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C" w:rsidRPr="00192F7C" w:rsidRDefault="00192F7C" w:rsidP="00192F7C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192F7C">
        <w:rPr>
          <w:rFonts w:ascii="Tahoma" w:eastAsia="Times New Roman" w:hAnsi="Tahoma" w:cs="Times New Roman"/>
          <w:b/>
          <w:sz w:val="20"/>
          <w:szCs w:val="24"/>
          <w:lang w:eastAsia="pl-PL"/>
        </w:rPr>
        <w:t>Załącznik nr 7 do SIWZ</w:t>
      </w:r>
    </w:p>
    <w:p w:rsidR="00192F7C" w:rsidRPr="00192F7C" w:rsidRDefault="00E33BCF" w:rsidP="00192F7C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4"/>
          <w:lang w:eastAsia="pl-PL"/>
        </w:rPr>
        <w:t>Nr sprawy 11</w:t>
      </w:r>
      <w:r w:rsidR="00192F7C" w:rsidRPr="00192F7C">
        <w:rPr>
          <w:rFonts w:ascii="Tahoma" w:eastAsia="Times New Roman" w:hAnsi="Tahoma" w:cs="Times New Roman"/>
          <w:b/>
          <w:sz w:val="20"/>
          <w:szCs w:val="24"/>
          <w:lang w:eastAsia="pl-PL"/>
        </w:rPr>
        <w:t>/17</w:t>
      </w:r>
    </w:p>
    <w:p w:rsidR="00192F7C" w:rsidRPr="00192F7C" w:rsidRDefault="00192F7C" w:rsidP="00192F7C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192F7C">
        <w:rPr>
          <w:rFonts w:ascii="Tahoma" w:eastAsia="Times New Roman" w:hAnsi="Tahoma" w:cs="Times New Roman"/>
          <w:sz w:val="20"/>
          <w:szCs w:val="24"/>
          <w:lang w:eastAsia="pl-PL"/>
        </w:rPr>
        <w:t>……………………………………….</w:t>
      </w:r>
    </w:p>
    <w:p w:rsidR="00192F7C" w:rsidRPr="00192F7C" w:rsidRDefault="00192F7C" w:rsidP="00192F7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192F7C">
        <w:rPr>
          <w:rFonts w:ascii="Tahoma" w:eastAsia="Times New Roman" w:hAnsi="Tahoma" w:cs="Times New Roman"/>
          <w:sz w:val="20"/>
          <w:szCs w:val="24"/>
          <w:lang w:eastAsia="pl-PL"/>
        </w:rPr>
        <w:t>(Pieczęć firmowa Wykonawcy)</w:t>
      </w:r>
    </w:p>
    <w:p w:rsidR="00192F7C" w:rsidRPr="00192F7C" w:rsidRDefault="00192F7C" w:rsidP="00192F7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left="720"/>
        <w:contextualSpacing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192F7C">
        <w:rPr>
          <w:rFonts w:ascii="Tahoma" w:eastAsia="Times New Roman" w:hAnsi="Tahoma" w:cs="Times New Roman"/>
          <w:b/>
          <w:sz w:val="20"/>
          <w:szCs w:val="24"/>
          <w:lang w:eastAsia="pl-PL"/>
        </w:rPr>
        <w:t>Wzór umowy</w:t>
      </w:r>
    </w:p>
    <w:p w:rsidR="00192F7C" w:rsidRPr="00192F7C" w:rsidRDefault="00192F7C" w:rsidP="00192F7C">
      <w:pPr>
        <w:spacing w:after="0" w:line="240" w:lineRule="auto"/>
        <w:ind w:left="720"/>
        <w:contextualSpacing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left="720"/>
        <w:contextualSpacing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i Miastem Szadek nr NIP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829-170-83-91 z siedzibą w Urzędzie Gminy i Miasta Szadek, ul. Warszawska 3, 98- 240 Szadek</w:t>
      </w:r>
    </w:p>
    <w:p w:rsidR="00192F7C" w:rsidRPr="00192F7C" w:rsidRDefault="00192F7C" w:rsidP="0019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192F7C" w:rsidRPr="00192F7C" w:rsidRDefault="00192F7C" w:rsidP="00192F7C">
      <w:pPr>
        <w:keepNext/>
        <w:widowControl w:val="0"/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</w:pPr>
      <w:r w:rsidRPr="00192F7C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192F7C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</w:r>
      <w:r w:rsidRPr="00192F7C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</w:r>
      <w:r w:rsidRPr="00192F7C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Manios</w:t>
      </w:r>
      <w:proofErr w:type="spellEnd"/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92F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- Skarbnika Gminy i Miasta Szadek</w:t>
      </w:r>
    </w:p>
    <w:p w:rsidR="00192F7C" w:rsidRPr="00192F7C" w:rsidRDefault="00192F7C" w:rsidP="00192F7C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umowy 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„Wykonawcą" 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treści następującej: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92F7C" w:rsidRPr="00192F7C" w:rsidRDefault="00192F7C" w:rsidP="00192F7C">
      <w:pPr>
        <w:numPr>
          <w:ilvl w:val="1"/>
          <w:numId w:val="1"/>
        </w:numPr>
        <w:shd w:val="clear" w:color="auto" w:fill="FFFFFF"/>
        <w:tabs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Zamawiający przeprowadził postępowanie o udzielenie zamówienia publicznego na zadanie pod nazwą „</w:t>
      </w:r>
      <w:r w:rsidRPr="00192F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remont nawierzchni dróg Osiedla Szadkowice Ogrodzim, </w:t>
      </w:r>
      <w:r w:rsidRPr="00192F7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ul. Młynarska, ul. Łąkowa, ul. Leśna, na terenie Gminy i Miasta Szadek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” w trybie przetargu</w:t>
      </w:r>
      <w:r w:rsidRPr="00192F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nieograniczonego, zgodnie z ustawą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zwaną dalej Ustawą.</w:t>
      </w:r>
    </w:p>
    <w:p w:rsidR="00192F7C" w:rsidRPr="00192F7C" w:rsidRDefault="00192F7C" w:rsidP="00192F7C">
      <w:pPr>
        <w:numPr>
          <w:ilvl w:val="1"/>
          <w:numId w:val="1"/>
        </w:numPr>
        <w:shd w:val="clear" w:color="auto" w:fill="FFFFFF"/>
        <w:tabs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:rsidR="00192F7C" w:rsidRPr="00192F7C" w:rsidRDefault="00192F7C" w:rsidP="00192F7C">
      <w:pPr>
        <w:numPr>
          <w:ilvl w:val="1"/>
          <w:numId w:val="1"/>
        </w:numPr>
        <w:shd w:val="clear" w:color="auto" w:fill="FFFFFF"/>
        <w:tabs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zadanie inwestycyjne, a Wykonawca przyjmuje do wykonania prace określone w § 1 pkt 1</w:t>
      </w:r>
      <w:r w:rsidRPr="00192F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 xml:space="preserve">i specyfikacją istotnych warunków zamówienia. </w:t>
      </w:r>
    </w:p>
    <w:p w:rsidR="00192F7C" w:rsidRPr="00192F7C" w:rsidRDefault="00192F7C" w:rsidP="00192F7C">
      <w:pPr>
        <w:numPr>
          <w:ilvl w:val="1"/>
          <w:numId w:val="1"/>
        </w:numPr>
        <w:shd w:val="clear" w:color="auto" w:fill="FFFFFF"/>
        <w:tabs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:rsidR="00192F7C" w:rsidRPr="00192F7C" w:rsidRDefault="00192F7C" w:rsidP="00192F7C">
      <w:pPr>
        <w:numPr>
          <w:ilvl w:val="1"/>
          <w:numId w:val="1"/>
        </w:numPr>
        <w:shd w:val="clear" w:color="auto" w:fill="FFFFFF"/>
        <w:tabs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wykonania przedmiotu umowy określony został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oraz ofercie wykonawcy, które stanowią integralną część niniejszej umowy.</w:t>
      </w:r>
    </w:p>
    <w:p w:rsidR="00192F7C" w:rsidRPr="00192F7C" w:rsidRDefault="00192F7C" w:rsidP="00192F7C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92F7C" w:rsidRPr="00192F7C" w:rsidRDefault="00192F7C" w:rsidP="00192F7C">
      <w:pPr>
        <w:numPr>
          <w:ilvl w:val="0"/>
          <w:numId w:val="2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wykonania, stwierdził zgodność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 jak również nie wnosi zastrzeżeń.</w:t>
      </w:r>
    </w:p>
    <w:p w:rsidR="00192F7C" w:rsidRPr="00192F7C" w:rsidRDefault="00192F7C" w:rsidP="00192F7C">
      <w:pPr>
        <w:numPr>
          <w:ilvl w:val="0"/>
          <w:numId w:val="2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uzyskania wszelkich niezbędnych uzgodnień koniecznych do wykonania robót budowlanych.</w:t>
      </w:r>
    </w:p>
    <w:p w:rsidR="00192F7C" w:rsidRPr="00192F7C" w:rsidRDefault="00192F7C" w:rsidP="00192F7C">
      <w:pPr>
        <w:numPr>
          <w:ilvl w:val="0"/>
          <w:numId w:val="2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:rsidR="00192F7C" w:rsidRPr="00192F7C" w:rsidRDefault="00192F7C" w:rsidP="00192F7C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92F7C" w:rsidRPr="00192F7C" w:rsidRDefault="00192F7C" w:rsidP="00192F7C">
      <w:pPr>
        <w:numPr>
          <w:ilvl w:val="1"/>
          <w:numId w:val="2"/>
        </w:numPr>
        <w:shd w:val="clear" w:color="auto" w:fill="FFFFFF"/>
        <w:tabs>
          <w:tab w:val="left" w:pos="532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Termin wykonania zamówienia: do dnia 15.11.2017 r.</w:t>
      </w:r>
    </w:p>
    <w:p w:rsidR="00192F7C" w:rsidRPr="00192F7C" w:rsidRDefault="00192F7C" w:rsidP="00192F7C">
      <w:pPr>
        <w:numPr>
          <w:ilvl w:val="1"/>
          <w:numId w:val="2"/>
        </w:numPr>
        <w:shd w:val="clear" w:color="auto" w:fill="FFFFFF"/>
        <w:tabs>
          <w:tab w:val="left" w:pos="532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dzień zakończenia robót budowlanych Zamawiający uznaje dzień zgłoszenia robót do odbioru, </w:t>
      </w:r>
      <w:r w:rsidRPr="00192F7C">
        <w:rPr>
          <w:rFonts w:ascii="Times New Roman" w:eastAsia="Calibri" w:hAnsi="Times New Roman" w:cs="Times New Roman"/>
          <w:sz w:val="24"/>
          <w:szCs w:val="24"/>
          <w:lang w:eastAsia="pl-PL"/>
        </w:rPr>
        <w:t>przy czym Wykonawca może zgłosić roboty do odbioru nie wcześniej niż 25.10.2017 r.</w:t>
      </w:r>
    </w:p>
    <w:p w:rsidR="00192F7C" w:rsidRPr="00192F7C" w:rsidRDefault="00192F7C" w:rsidP="00192F7C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92F7C" w:rsidRPr="00192F7C" w:rsidRDefault="00192F7C" w:rsidP="00192F7C">
      <w:pPr>
        <w:tabs>
          <w:tab w:val="left" w:pos="284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:rsidR="00192F7C" w:rsidRPr="00192F7C" w:rsidRDefault="00192F7C" w:rsidP="00192F7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92F7C" w:rsidRPr="00192F7C" w:rsidRDefault="00192F7C" w:rsidP="00192F7C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protokolarnego przekazania Wykonawcy terenu budowy.</w:t>
      </w:r>
    </w:p>
    <w:p w:rsidR="00192F7C" w:rsidRPr="00192F7C" w:rsidRDefault="00192F7C" w:rsidP="00192F7C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:rsidR="00192F7C" w:rsidRPr="00192F7C" w:rsidRDefault="00192F7C" w:rsidP="00192F7C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192F7C" w:rsidRPr="00192F7C" w:rsidRDefault="00192F7C" w:rsidP="00192F7C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:rsidR="00192F7C" w:rsidRPr="00192F7C" w:rsidRDefault="00192F7C" w:rsidP="00192F7C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192F7C" w:rsidRPr="00192F7C" w:rsidRDefault="00192F7C" w:rsidP="00192F7C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:rsidR="00192F7C" w:rsidRPr="00192F7C" w:rsidRDefault="00192F7C" w:rsidP="00192F7C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:rsidR="00192F7C" w:rsidRPr="00192F7C" w:rsidRDefault="00192F7C" w:rsidP="00192F7C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:rsidR="00192F7C" w:rsidRPr="00192F7C" w:rsidRDefault="00192F7C" w:rsidP="00192F7C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:rsidR="00192F7C" w:rsidRPr="00192F7C" w:rsidRDefault="00192F7C" w:rsidP="00192F7C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:rsidR="00192F7C" w:rsidRPr="00192F7C" w:rsidRDefault="00192F7C" w:rsidP="00192F7C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szkody wyrządzone osobom trzecim i</w:t>
      </w: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w trakcie prowadzenia robót. 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:rsidR="00192F7C" w:rsidRPr="00192F7C" w:rsidRDefault="00192F7C" w:rsidP="00192F7C">
      <w:pPr>
        <w:numPr>
          <w:ilvl w:val="0"/>
          <w:numId w:val="1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 materiałów własnych.</w:t>
      </w:r>
    </w:p>
    <w:p w:rsidR="00192F7C" w:rsidRPr="00192F7C" w:rsidRDefault="00192F7C" w:rsidP="00192F7C">
      <w:pPr>
        <w:numPr>
          <w:ilvl w:val="0"/>
          <w:numId w:val="1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Prawo budowlane oraz dokumentacji projektowej.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 xml:space="preserve">i jakościowych. </w:t>
      </w:r>
    </w:p>
    <w:p w:rsidR="00192F7C" w:rsidRPr="00192F7C" w:rsidRDefault="00192F7C" w:rsidP="00192F7C">
      <w:pPr>
        <w:numPr>
          <w:ilvl w:val="0"/>
          <w:numId w:val="1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wyrobach budowlanych.  </w:t>
      </w:r>
    </w:p>
    <w:p w:rsidR="00192F7C" w:rsidRPr="00192F7C" w:rsidRDefault="00192F7C" w:rsidP="00192F7C">
      <w:pPr>
        <w:numPr>
          <w:ilvl w:val="0"/>
          <w:numId w:val="1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:rsidR="00192F7C" w:rsidRPr="00192F7C" w:rsidRDefault="00192F7C" w:rsidP="00192F7C">
      <w:pPr>
        <w:numPr>
          <w:ilvl w:val="0"/>
          <w:numId w:val="1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:rsidR="00192F7C" w:rsidRPr="00192F7C" w:rsidRDefault="00192F7C" w:rsidP="00192F7C">
      <w:pPr>
        <w:numPr>
          <w:ilvl w:val="0"/>
          <w:numId w:val="1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:rsidR="00192F7C" w:rsidRPr="00192F7C" w:rsidRDefault="00192F7C" w:rsidP="00192F7C">
      <w:pPr>
        <w:numPr>
          <w:ilvl w:val="0"/>
          <w:numId w:val="1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następnie przywrócić roboty do stanu poprzedniego.</w:t>
      </w:r>
    </w:p>
    <w:p w:rsidR="00192F7C" w:rsidRPr="00192F7C" w:rsidRDefault="00192F7C" w:rsidP="00192F7C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192F7C" w:rsidRPr="00192F7C" w:rsidRDefault="00192F7C" w:rsidP="00192F7C">
      <w:pPr>
        <w:numPr>
          <w:ilvl w:val="1"/>
          <w:numId w:val="17"/>
        </w:numPr>
        <w:tabs>
          <w:tab w:val="left" w:pos="-14416"/>
          <w:tab w:val="num" w:pos="-19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podwykonawca obowiązany jest do przedłożenia Zamawiającemu projektu umowy o podwykonawstwo, której przedmiotem są roboty budowlane, a także projektu jej zmiany, oraz poświadczonej za zgodność z oryginałem kopii zawartej umowy o podwykonawstwo, której przedmiotem są roboty budowlane i jej zmiany w terminie 7 dni od ich zawarcia.</w:t>
      </w:r>
    </w:p>
    <w:p w:rsidR="00192F7C" w:rsidRPr="00192F7C" w:rsidRDefault="00192F7C" w:rsidP="00192F7C">
      <w:pPr>
        <w:numPr>
          <w:ilvl w:val="1"/>
          <w:numId w:val="17"/>
        </w:numPr>
        <w:tabs>
          <w:tab w:val="left" w:pos="-144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ich zawarcia</w:t>
      </w:r>
    </w:p>
    <w:p w:rsidR="00192F7C" w:rsidRPr="00192F7C" w:rsidRDefault="00192F7C" w:rsidP="00192F7C">
      <w:pPr>
        <w:numPr>
          <w:ilvl w:val="1"/>
          <w:numId w:val="17"/>
        </w:numPr>
        <w:tabs>
          <w:tab w:val="left" w:pos="-144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7-dniowy termin do zgłoszenia zastrzeżeń do projektu umowy o podwykonawstwo, której przedmiotem są roboty budowlane, i do projektu jej zmiany, a także do zgłoszenia sprzeciwu na treść zawartej umowy o podwykonawstwo której przedmiotem są roboty budowlane lub jej zmiany.</w:t>
      </w: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192F7C" w:rsidRPr="00192F7C" w:rsidRDefault="00192F7C" w:rsidP="00192F7C">
      <w:pPr>
        <w:widowControl w:val="0"/>
        <w:numPr>
          <w:ilvl w:val="0"/>
          <w:numId w:val="7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ustalają, że obowiązującą ich formą wynagrodzenia zgodnie ze specyfikacją istotnych warunków zamówienia oraz wybraną w trybie przetargu ofertą Wykonawcy jest wynagrodzenie ryczałtowe, niezmienne do czasu zakończenia inwestycji </w:t>
      </w:r>
      <w:r w:rsidRPr="00192F7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zastrzeżeniem zapisów w § 13 ust. 1 lit. a umowy.</w:t>
      </w:r>
    </w:p>
    <w:p w:rsidR="00192F7C" w:rsidRPr="00192F7C" w:rsidRDefault="00192F7C" w:rsidP="00192F7C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niezmienne </w:t>
      </w:r>
      <w:r w:rsidRPr="00192F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a całość zamówienia wynagrodzenie</w:t>
      </w:r>
      <w:r w:rsidRPr="00192F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192F7C" w:rsidRPr="00192F7C" w:rsidRDefault="00192F7C" w:rsidP="00192F7C">
      <w:pPr>
        <w:numPr>
          <w:ilvl w:val="0"/>
          <w:numId w:val="8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:rsidR="00192F7C" w:rsidRPr="00192F7C" w:rsidRDefault="00192F7C" w:rsidP="00192F7C">
      <w:pPr>
        <w:numPr>
          <w:ilvl w:val="0"/>
          <w:numId w:val="8"/>
        </w:numPr>
        <w:tabs>
          <w:tab w:val="left" w:pos="24464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 wynosi 30 dni.</w:t>
      </w:r>
    </w:p>
    <w:p w:rsidR="00192F7C" w:rsidRPr="00192F7C" w:rsidRDefault="00192F7C" w:rsidP="00192F7C">
      <w:pPr>
        <w:numPr>
          <w:ilvl w:val="0"/>
          <w:numId w:val="8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F7C" w:rsidRPr="00192F7C" w:rsidRDefault="00192F7C" w:rsidP="00192F7C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 wystawiona faktura VAT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spowoduje naliczenie ponownego 30-dniowego terminu płatności.</w:t>
      </w:r>
    </w:p>
    <w:p w:rsidR="00192F7C" w:rsidRPr="00192F7C" w:rsidRDefault="00192F7C" w:rsidP="00192F7C">
      <w:pPr>
        <w:numPr>
          <w:ilvl w:val="0"/>
          <w:numId w:val="18"/>
        </w:numPr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przedmiotu umowy nastąpi po dokonaniu przez Zamawiającego odbioru robót, </w:t>
      </w:r>
      <w:r w:rsidRPr="00192F7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potwierdzającego, </w:t>
      </w: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:rsidR="00192F7C" w:rsidRPr="00192F7C" w:rsidRDefault="00192F7C" w:rsidP="00192F7C">
      <w:pPr>
        <w:numPr>
          <w:ilvl w:val="0"/>
          <w:numId w:val="18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:rsidR="00192F7C" w:rsidRPr="00192F7C" w:rsidRDefault="00192F7C" w:rsidP="00192F7C">
      <w:pPr>
        <w:numPr>
          <w:ilvl w:val="0"/>
          <w:numId w:val="18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30 dni od daty końcowego odbioru robót.</w:t>
      </w:r>
    </w:p>
    <w:p w:rsidR="00192F7C" w:rsidRPr="00192F7C" w:rsidRDefault="00192F7C" w:rsidP="00192F7C">
      <w:pPr>
        <w:numPr>
          <w:ilvl w:val="0"/>
          <w:numId w:val="18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:rsidR="00192F7C" w:rsidRPr="00192F7C" w:rsidRDefault="00192F7C" w:rsidP="00192F7C">
      <w:pPr>
        <w:numPr>
          <w:ilvl w:val="0"/>
          <w:numId w:val="18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dokonać bezpośrednio zapłaty wynagrodzenia podwykonawcy lub dalszemu podwykonawcy, jeżeli podwykonawca lub dalszy podwykonawca wykaże zasadność takiej zapłaty, w terminie 14 dni od zgłoszenia uwag przez Wykonawcę.</w:t>
      </w:r>
    </w:p>
    <w:p w:rsidR="00192F7C" w:rsidRPr="00192F7C" w:rsidRDefault="00192F7C" w:rsidP="00192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192F7C" w:rsidRPr="00192F7C" w:rsidRDefault="00192F7C" w:rsidP="00192F7C">
      <w:pPr>
        <w:numPr>
          <w:ilvl w:val="7"/>
          <w:numId w:val="8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termin odbioru zostanie wyznaczony w ciągu siedmiu dni od daty zawiadomienia Zamawiającego o zakończeniu robót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gotowości Wykonawcy do odbioru przedmiotu umowy.</w:t>
      </w:r>
    </w:p>
    <w:p w:rsidR="00192F7C" w:rsidRPr="00192F7C" w:rsidRDefault="00192F7C" w:rsidP="00192F7C">
      <w:pPr>
        <w:numPr>
          <w:ilvl w:val="7"/>
          <w:numId w:val="8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:rsidR="00192F7C" w:rsidRPr="00192F7C" w:rsidRDefault="00192F7C" w:rsidP="00192F7C">
      <w:pPr>
        <w:numPr>
          <w:ilvl w:val="7"/>
          <w:numId w:val="8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budowlanych nastąpi po protokolarnym odbiorze przedmiotu zamówienia przez komisję powołaną przez Zamawiającego z udziałem Wykonawcy.</w:t>
      </w:r>
    </w:p>
    <w:p w:rsidR="00192F7C" w:rsidRPr="00192F7C" w:rsidRDefault="00192F7C" w:rsidP="00192F7C">
      <w:pPr>
        <w:numPr>
          <w:ilvl w:val="7"/>
          <w:numId w:val="8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robót Wykonawca zobowiązany będzie dostarczyć Komisji komplet dokumentów w tym: </w:t>
      </w:r>
    </w:p>
    <w:p w:rsidR="00192F7C" w:rsidRPr="00192F7C" w:rsidRDefault="00192F7C" w:rsidP="00192F7C">
      <w:pPr>
        <w:numPr>
          <w:ilvl w:val="0"/>
          <w:numId w:val="19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urządzeń,</w:t>
      </w:r>
    </w:p>
    <w:p w:rsidR="00192F7C" w:rsidRPr="00192F7C" w:rsidRDefault="00192F7C" w:rsidP="00192F7C">
      <w:pPr>
        <w:numPr>
          <w:ilvl w:val="0"/>
          <w:numId w:val="19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:rsidR="00192F7C" w:rsidRPr="00192F7C" w:rsidRDefault="00192F7C" w:rsidP="00192F7C">
      <w:pPr>
        <w:numPr>
          <w:ilvl w:val="0"/>
          <w:numId w:val="19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budowy (jeśli występuje)</w:t>
      </w:r>
    </w:p>
    <w:p w:rsidR="00192F7C" w:rsidRPr="00192F7C" w:rsidRDefault="00192F7C" w:rsidP="00192F7C">
      <w:pPr>
        <w:numPr>
          <w:ilvl w:val="0"/>
          <w:numId w:val="19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:rsidR="00192F7C" w:rsidRPr="00192F7C" w:rsidRDefault="00192F7C" w:rsidP="00192F7C">
      <w:pPr>
        <w:numPr>
          <w:ilvl w:val="0"/>
          <w:numId w:val="19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 kierownika budowy i robót budowlanych o wbudowaniu wyrobów dopuszczonych do obrotu,</w:t>
      </w:r>
    </w:p>
    <w:p w:rsidR="00192F7C" w:rsidRPr="00192F7C" w:rsidRDefault="00192F7C" w:rsidP="00192F7C">
      <w:pPr>
        <w:numPr>
          <w:ilvl w:val="0"/>
          <w:numId w:val="19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wbudowanie wyrobów budowlanych dopuszczonych do obrotu,</w:t>
      </w:r>
    </w:p>
    <w:p w:rsidR="00192F7C" w:rsidRPr="00192F7C" w:rsidRDefault="00192F7C" w:rsidP="00192F7C">
      <w:pPr>
        <w:widowControl w:val="0"/>
        <w:numPr>
          <w:ilvl w:val="0"/>
          <w:numId w:val="19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  <w:r w:rsidRPr="00192F7C"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  <w:t>inne dokumenty, w tym wymagane protokoły badań i sprawdzeń.</w:t>
      </w:r>
    </w:p>
    <w:p w:rsidR="00192F7C" w:rsidRPr="00192F7C" w:rsidRDefault="00192F7C" w:rsidP="00192F7C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sporządzi Zamawiający na formularzu określonym przez Zamawiającego i doręczy Wykonawcy w dniu zakończenia odbioru, wszystkie czynności związane z odbiorem przeprowadzi w imieniu i współudziale Zamawiającego inspektor nadzoru.</w:t>
      </w:r>
    </w:p>
    <w:p w:rsidR="00192F7C" w:rsidRPr="00192F7C" w:rsidRDefault="00192F7C" w:rsidP="00192F7C">
      <w:pPr>
        <w:numPr>
          <w:ilvl w:val="0"/>
          <w:numId w:val="20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§13 </w:t>
      </w: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192F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Zamawiający na podstawie art. 144 ust. 1 pkt 1 Ustawy prawo zamówień publicznych zastrzega sobie prawo do zmiany treści umowy wskutek wystąpienia następujących okoliczności:</w:t>
      </w:r>
    </w:p>
    <w:p w:rsidR="00192F7C" w:rsidRPr="00192F7C" w:rsidRDefault="00192F7C" w:rsidP="00192F7C">
      <w:pPr>
        <w:numPr>
          <w:ilvl w:val="1"/>
          <w:numId w:val="9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w oparciu o stosowne pozycje kosztorysu ofertowego. W takim przypadku nastąpi zmniejszenie wynagrodzenia ryczałtowego i ustalenie jego nowej wysokości. </w:t>
      </w:r>
      <w:r w:rsidRPr="00192F7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Zmiany postanowień zawartej umowy będą sporządzone </w:t>
      </w:r>
      <w:r w:rsidRPr="00192F7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>w postaci aneksu do umowy.</w:t>
      </w:r>
    </w:p>
    <w:p w:rsidR="00192F7C" w:rsidRPr="00192F7C" w:rsidRDefault="00192F7C" w:rsidP="00192F7C">
      <w:pPr>
        <w:numPr>
          <w:ilvl w:val="1"/>
          <w:numId w:val="9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wykonanie przedmiotowej umowy zgodnie z jej treścią takich jak klęsk żywiołowych, warunków atmosferycznych lub innych przyczyn zewnętrznych niezależnych od Zamawiającego oraz Wykonawcy, które skutkują niemożliwością prowadzenia działań w celu wykonania umowy,  wówczas może zostać zmieniony termin zakończenia prac, o czas występujących przeszkód o których mowa </w:t>
      </w: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w niniejszym pkt.</w:t>
      </w:r>
    </w:p>
    <w:p w:rsidR="00192F7C" w:rsidRPr="00192F7C" w:rsidRDefault="00192F7C" w:rsidP="00192F7C">
      <w:pPr>
        <w:numPr>
          <w:ilvl w:val="1"/>
          <w:numId w:val="9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wystąpienia konieczności wykonania robót zamiennych, od których zależy wykonanie przedmiotu zamówienia i właściwa realizacja umowy. </w:t>
      </w:r>
      <w:r w:rsidRPr="00192F7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 przypadku konieczności wykonania robót zamiennych może ulec zmianie termin wykonania zamówienia podstawowego, o czas niezbędny do wykonania robót zamiennych,</w:t>
      </w:r>
    </w:p>
    <w:p w:rsidR="00192F7C" w:rsidRPr="00192F7C" w:rsidRDefault="00192F7C" w:rsidP="00192F7C">
      <w:pPr>
        <w:numPr>
          <w:ilvl w:val="1"/>
          <w:numId w:val="9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:rsidR="00192F7C" w:rsidRPr="00192F7C" w:rsidRDefault="00192F7C" w:rsidP="00192F7C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:rsidR="00192F7C" w:rsidRPr="00192F7C" w:rsidRDefault="00192F7C" w:rsidP="00192F7C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 w przypadku obniżenia stawki podatku VAT zmianie ulegnie jedynie cena brutto, c</w:t>
      </w:r>
      <w:r w:rsidR="006E3C8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ena netto pozostaje bez zmian.</w:t>
      </w:r>
      <w:bookmarkStart w:id="0" w:name="_GoBack"/>
      <w:bookmarkEnd w:id="0"/>
    </w:p>
    <w:p w:rsidR="00192F7C" w:rsidRPr="00192F7C" w:rsidRDefault="00192F7C" w:rsidP="00192F7C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192F7C" w:rsidRPr="00192F7C" w:rsidRDefault="00192F7C" w:rsidP="00192F7C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192F7C" w:rsidRPr="00192F7C" w:rsidRDefault="00192F7C" w:rsidP="00192F7C">
      <w:pPr>
        <w:numPr>
          <w:ilvl w:val="1"/>
          <w:numId w:val="8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Zmiany w treści umowy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ust. 1 wymagają sporządzenia aneksu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pisemnej.</w:t>
      </w:r>
    </w:p>
    <w:p w:rsidR="00192F7C" w:rsidRPr="00192F7C" w:rsidRDefault="00192F7C" w:rsidP="00192F7C">
      <w:pPr>
        <w:numPr>
          <w:ilvl w:val="1"/>
          <w:numId w:val="8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zmiany umowy zmiana osób wskazanych w umowie § 6 i § 14.</w:t>
      </w:r>
    </w:p>
    <w:p w:rsidR="00192F7C" w:rsidRPr="00192F7C" w:rsidRDefault="00192F7C" w:rsidP="00192F7C">
      <w:pPr>
        <w:tabs>
          <w:tab w:val="left" w:pos="3638"/>
          <w:tab w:val="left" w:pos="39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192F7C" w:rsidRPr="00192F7C" w:rsidRDefault="00192F7C" w:rsidP="00192F7C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:rsidR="00192F7C" w:rsidRPr="00192F7C" w:rsidRDefault="00192F7C" w:rsidP="00192F7C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</w:pPr>
    </w:p>
    <w:p w:rsidR="00192F7C" w:rsidRPr="00192F7C" w:rsidRDefault="00192F7C" w:rsidP="00192F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</w:pPr>
    </w:p>
    <w:p w:rsidR="00192F7C" w:rsidRPr="00192F7C" w:rsidRDefault="00192F7C" w:rsidP="00192F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§ 15</w:t>
      </w:r>
    </w:p>
    <w:p w:rsidR="00192F7C" w:rsidRPr="00192F7C" w:rsidRDefault="00192F7C" w:rsidP="00192F7C">
      <w:pPr>
        <w:numPr>
          <w:ilvl w:val="0"/>
          <w:numId w:val="1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192F7C" w:rsidRPr="00192F7C" w:rsidRDefault="00192F7C" w:rsidP="00192F7C">
      <w:pPr>
        <w:numPr>
          <w:ilvl w:val="0"/>
          <w:numId w:val="1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:rsidR="00192F7C" w:rsidRPr="00192F7C" w:rsidRDefault="00192F7C" w:rsidP="00192F7C">
      <w:pPr>
        <w:numPr>
          <w:ilvl w:val="0"/>
          <w:numId w:val="10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wykonaniu przedmiotu umowy - w wysokości 0,2% wartości wynagrodzenia ustalonego w § 10 ust. 2 umowy za każdy dzień opóźnienia,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usunięciu wad – 0,2% wynagrodzenia ustalonego w § 10 ust. 2 umowy za każdy dzień opóźnienia liczony od upływu terminu usunięcia wad,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przyczyn, za które odpowiedzialność ponosi Wykonawca w wysokości 20 % wynagrodzenia ustalonego w § 10 ust. 2 umowy,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braku zapłaty lub nieterminowej zapłaty wynagrodzenia należnego podwykonawcom w wysokości 0,5 % wynagrodzenia należnego podwykonawcy za każdy dzień opóźnienia,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nieprzedłożenia do zaakceptowania projektu umowy o podwykonawstwo w wysokości 0,5 % wynagrodzenia określonego w §10 ust. 2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nieprzedłożenia w terminie poświadczonej za zgodność z oryginałem kopii umowy o podwykonawstwo lub jej zmiany w wysokości 1% wynagrodzenia określonego w tej umowie,</w:t>
      </w:r>
    </w:p>
    <w:p w:rsidR="00192F7C" w:rsidRPr="00192F7C" w:rsidRDefault="00192F7C" w:rsidP="00192F7C">
      <w:pPr>
        <w:numPr>
          <w:ilvl w:val="0"/>
          <w:numId w:val="11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 której przedmiotem są dostawy lub usługi w zakresie terminu zapłaty, Zamawiający naliczy karę w wysokości 1% wynagrodzenia określonego w tej umowie,</w:t>
      </w:r>
    </w:p>
    <w:p w:rsidR="00192F7C" w:rsidRPr="00192F7C" w:rsidRDefault="00192F7C" w:rsidP="00192F7C">
      <w:pPr>
        <w:numPr>
          <w:ilvl w:val="0"/>
          <w:numId w:val="1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:rsidR="00192F7C" w:rsidRPr="00192F7C" w:rsidRDefault="00192F7C" w:rsidP="00192F7C">
      <w:pPr>
        <w:numPr>
          <w:ilvl w:val="0"/>
          <w:numId w:val="1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:rsidR="00192F7C" w:rsidRPr="00192F7C" w:rsidRDefault="00192F7C" w:rsidP="00192F7C">
      <w:pPr>
        <w:numPr>
          <w:ilvl w:val="0"/>
          <w:numId w:val="10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:rsidR="00192F7C" w:rsidRPr="00192F7C" w:rsidRDefault="00192F7C" w:rsidP="00192F7C">
      <w:pPr>
        <w:tabs>
          <w:tab w:val="left" w:pos="-14416"/>
        </w:tabs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F7C" w:rsidRPr="00192F7C" w:rsidRDefault="00192F7C" w:rsidP="00192F7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p w:rsidR="00192F7C" w:rsidRPr="00192F7C" w:rsidRDefault="00192F7C" w:rsidP="00192F7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p w:rsidR="00192F7C" w:rsidRPr="00192F7C" w:rsidRDefault="00192F7C" w:rsidP="00192F7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§ 16</w:t>
      </w:r>
    </w:p>
    <w:p w:rsidR="00192F7C" w:rsidRPr="00192F7C" w:rsidRDefault="00192F7C" w:rsidP="00192F7C">
      <w:pPr>
        <w:widowControl w:val="0"/>
        <w:numPr>
          <w:ilvl w:val="0"/>
          <w:numId w:val="12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:rsidR="00192F7C" w:rsidRPr="00192F7C" w:rsidRDefault="00192F7C" w:rsidP="00192F7C">
      <w:pPr>
        <w:widowControl w:val="0"/>
        <w:numPr>
          <w:ilvl w:val="0"/>
          <w:numId w:val="13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192F7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92F7C" w:rsidRPr="00192F7C" w:rsidRDefault="00192F7C" w:rsidP="00192F7C">
      <w:pPr>
        <w:numPr>
          <w:ilvl w:val="0"/>
          <w:numId w:val="13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:rsidR="00192F7C" w:rsidRPr="00192F7C" w:rsidRDefault="00192F7C" w:rsidP="00192F7C">
      <w:pPr>
        <w:numPr>
          <w:ilvl w:val="0"/>
          <w:numId w:val="13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podzlecenia robót podwykonawcy, zamawiający zastrzega sobie możliwość uczestniczenia w odbiorze robót;</w:t>
      </w:r>
    </w:p>
    <w:p w:rsidR="00192F7C" w:rsidRPr="00192F7C" w:rsidRDefault="00192F7C" w:rsidP="00192F7C">
      <w:pPr>
        <w:numPr>
          <w:ilvl w:val="0"/>
          <w:numId w:val="13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 pisemną zgodę Zmawiającego na zawarcie umowy z podwykonawcą.</w:t>
      </w:r>
    </w:p>
    <w:p w:rsidR="00192F7C" w:rsidRPr="00192F7C" w:rsidRDefault="00192F7C" w:rsidP="00192F7C">
      <w:pPr>
        <w:widowControl w:val="0"/>
        <w:tabs>
          <w:tab w:val="left" w:pos="-1441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2F7C" w:rsidRPr="00192F7C" w:rsidRDefault="00192F7C" w:rsidP="00192F7C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§ 17</w:t>
      </w:r>
    </w:p>
    <w:p w:rsidR="00192F7C" w:rsidRPr="00192F7C" w:rsidRDefault="00192F7C" w:rsidP="00192F7C">
      <w:pPr>
        <w:numPr>
          <w:ilvl w:val="0"/>
          <w:numId w:val="14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 okres ……. lat od daty podpisania końcowego protokołu odbioru na całość wykonanych robót będących przedmiotem zamówienia oraz zastosowane materiały </w:t>
      </w:r>
    </w:p>
    <w:p w:rsidR="00192F7C" w:rsidRPr="00192F7C" w:rsidRDefault="00192F7C" w:rsidP="00192F7C">
      <w:pPr>
        <w:numPr>
          <w:ilvl w:val="0"/>
          <w:numId w:val="14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:rsidR="00192F7C" w:rsidRPr="00192F7C" w:rsidRDefault="00192F7C" w:rsidP="00192F7C">
      <w:pPr>
        <w:numPr>
          <w:ilvl w:val="0"/>
          <w:numId w:val="14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ustalają, że uprawnienia Zamawiającego z tego tytułu wygasają w terminie …….. lat od daty odbioru końcowego.</w:t>
      </w:r>
    </w:p>
    <w:p w:rsidR="00192F7C" w:rsidRPr="00192F7C" w:rsidRDefault="00192F7C" w:rsidP="00192F7C">
      <w:pPr>
        <w:numPr>
          <w:ilvl w:val="0"/>
          <w:numId w:val="14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:rsidR="00192F7C" w:rsidRPr="00192F7C" w:rsidRDefault="00192F7C" w:rsidP="00192F7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:rsidR="00192F7C" w:rsidRPr="00192F7C" w:rsidRDefault="00192F7C" w:rsidP="00192F7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:rsidR="00192F7C" w:rsidRPr="00192F7C" w:rsidRDefault="00192F7C" w:rsidP="00192F7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9"/>
          <w:w w:val="104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192F7C">
        <w:rPr>
          <w:rFonts w:ascii="Times New Roman" w:eastAsia="Times New Roman" w:hAnsi="Times New Roman" w:cs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192F7C">
        <w:rPr>
          <w:rFonts w:ascii="Times New Roman" w:eastAsia="Times New Roman" w:hAnsi="Times New Roman" w:cs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:rsidR="00192F7C" w:rsidRPr="00192F7C" w:rsidRDefault="00192F7C" w:rsidP="00192F7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:rsidR="00192F7C" w:rsidRPr="00192F7C" w:rsidRDefault="00192F7C" w:rsidP="00192F7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:rsidR="00192F7C" w:rsidRPr="00192F7C" w:rsidRDefault="00192F7C" w:rsidP="00192F7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:rsidR="00192F7C" w:rsidRPr="00192F7C" w:rsidRDefault="00192F7C" w:rsidP="00192F7C">
      <w:pPr>
        <w:numPr>
          <w:ilvl w:val="0"/>
          <w:numId w:val="14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:rsidR="00192F7C" w:rsidRPr="00192F7C" w:rsidRDefault="00192F7C" w:rsidP="00192F7C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§ 18</w:t>
      </w:r>
    </w:p>
    <w:p w:rsidR="00192F7C" w:rsidRPr="00192F7C" w:rsidRDefault="00192F7C" w:rsidP="00192F7C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  <w:r w:rsidRPr="00192F7C"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:rsidR="00192F7C" w:rsidRPr="00192F7C" w:rsidRDefault="00192F7C" w:rsidP="00192F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p w:rsidR="00192F7C" w:rsidRPr="00192F7C" w:rsidRDefault="00192F7C" w:rsidP="00192F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§ 19</w:t>
      </w:r>
    </w:p>
    <w:p w:rsidR="00192F7C" w:rsidRPr="00192F7C" w:rsidRDefault="00192F7C" w:rsidP="00192F7C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następujących przypadkach:</w:t>
      </w:r>
    </w:p>
    <w:p w:rsidR="00192F7C" w:rsidRPr="00192F7C" w:rsidRDefault="00192F7C" w:rsidP="00192F7C">
      <w:pPr>
        <w:numPr>
          <w:ilvl w:val="0"/>
          <w:numId w:val="15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192F7C" w:rsidRPr="00192F7C" w:rsidRDefault="00192F7C" w:rsidP="00192F7C">
      <w:pPr>
        <w:numPr>
          <w:ilvl w:val="0"/>
          <w:numId w:val="15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rozpoczął robót bez uzasadnionych przyczyn lub przerwał roboty z przyczyn niezależnych od zamawiającego i nie wznowił ich pomimo wezwań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lub opóźnia się z robotami tak dalece, że zakończenie ich w terminie nie jest prawdopodobne;</w:t>
      </w:r>
    </w:p>
    <w:p w:rsidR="00192F7C" w:rsidRPr="00192F7C" w:rsidRDefault="00192F7C" w:rsidP="00192F7C">
      <w:pPr>
        <w:numPr>
          <w:ilvl w:val="0"/>
          <w:numId w:val="15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zostanie ogłoszona upadłość lub rozpoczęcie procedury likwidacji  firmy Wykonawcy, w takiej sytuacji Zamawiającemu będzie przysługiwało prawo do odstąpienia od umowy w terminie 14 dni od powzięcia wiadomości o ogłoszeniu upadłości lub rozpoczęcia procedury likwidacji firmy Wykonawcy ;</w:t>
      </w:r>
    </w:p>
    <w:p w:rsidR="00192F7C" w:rsidRPr="00192F7C" w:rsidRDefault="00192F7C" w:rsidP="00192F7C">
      <w:pPr>
        <w:numPr>
          <w:ilvl w:val="0"/>
          <w:numId w:val="15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 wykonania części lub całości robót przez Wykonawcę podwykonawcy bez zgody Zamawiającego, w takiej sytuacji Zamawiającemu będzie przysługiwało prawo do odstąpienia od umowy w terminie 14 dni od powzięcia wiadomości o tym fakcie.</w:t>
      </w:r>
    </w:p>
    <w:p w:rsidR="00192F7C" w:rsidRPr="00192F7C" w:rsidRDefault="00192F7C" w:rsidP="00192F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p w:rsidR="00192F7C" w:rsidRPr="00192F7C" w:rsidRDefault="00192F7C" w:rsidP="00192F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§ 20</w:t>
      </w:r>
    </w:p>
    <w:p w:rsidR="00192F7C" w:rsidRPr="00192F7C" w:rsidRDefault="00192F7C" w:rsidP="00192F7C">
      <w:pPr>
        <w:tabs>
          <w:tab w:val="left" w:pos="14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192F7C" w:rsidRPr="00192F7C" w:rsidRDefault="00192F7C" w:rsidP="00192F7C">
      <w:pPr>
        <w:tabs>
          <w:tab w:val="left" w:pos="14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192F7C" w:rsidRPr="00192F7C" w:rsidRDefault="00192F7C" w:rsidP="00192F7C">
      <w:pPr>
        <w:numPr>
          <w:ilvl w:val="0"/>
          <w:numId w:val="16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Powiadamianie każdej ze Stron Umowy jest ważne tylko wtedy, kiedy odbywa się na</w:t>
      </w:r>
    </w:p>
    <w:p w:rsidR="00192F7C" w:rsidRPr="00192F7C" w:rsidRDefault="00192F7C" w:rsidP="00192F7C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piśmie. </w:t>
      </w:r>
    </w:p>
    <w:p w:rsidR="00192F7C" w:rsidRPr="00192F7C" w:rsidRDefault="00192F7C" w:rsidP="00192F7C">
      <w:pPr>
        <w:numPr>
          <w:ilvl w:val="0"/>
          <w:numId w:val="16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:rsidR="00192F7C" w:rsidRPr="00192F7C" w:rsidRDefault="00192F7C" w:rsidP="00192F7C">
      <w:pPr>
        <w:numPr>
          <w:ilvl w:val="0"/>
          <w:numId w:val="16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:rsidR="00192F7C" w:rsidRPr="00192F7C" w:rsidRDefault="00192F7C" w:rsidP="00192F7C">
      <w:pPr>
        <w:numPr>
          <w:ilvl w:val="0"/>
          <w:numId w:val="16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:rsidR="00192F7C" w:rsidRPr="00192F7C" w:rsidRDefault="00192F7C" w:rsidP="00192F7C">
      <w:pPr>
        <w:numPr>
          <w:ilvl w:val="0"/>
          <w:numId w:val="16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:rsidR="00192F7C" w:rsidRPr="00192F7C" w:rsidRDefault="00192F7C" w:rsidP="0019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:rsidR="00192F7C" w:rsidRPr="00192F7C" w:rsidRDefault="00192F7C" w:rsidP="001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F7C" w:rsidRPr="00192F7C" w:rsidRDefault="00192F7C" w:rsidP="00192F7C">
      <w:pPr>
        <w:spacing w:after="160" w:line="259" w:lineRule="auto"/>
        <w:rPr>
          <w:rFonts w:ascii="Calibri" w:eastAsia="Calibri" w:hAnsi="Calibri" w:cs="Times New Roman"/>
        </w:rPr>
      </w:pPr>
    </w:p>
    <w:p w:rsidR="00192F7C" w:rsidRPr="00192F7C" w:rsidRDefault="00192F7C" w:rsidP="00192F7C">
      <w:pPr>
        <w:spacing w:after="160" w:line="259" w:lineRule="auto"/>
        <w:rPr>
          <w:rFonts w:ascii="Calibri" w:eastAsia="Calibri" w:hAnsi="Calibri" w:cs="Times New Roman"/>
        </w:rPr>
      </w:pPr>
    </w:p>
    <w:p w:rsidR="004A2667" w:rsidRDefault="004A2667"/>
    <w:sectPr w:rsidR="004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8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9">
    <w:abstractNumId w:val="16"/>
  </w:num>
  <w:num w:numId="20">
    <w:abstractNumId w:val="11"/>
    <w:lvlOverride w:ilvl="0">
      <w:startOverride w:val="5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7C"/>
    <w:rsid w:val="00192F7C"/>
    <w:rsid w:val="004A2667"/>
    <w:rsid w:val="006E3C86"/>
    <w:rsid w:val="00E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2945</Words>
  <Characters>17674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2017-07-11T07:04:00Z</dcterms:created>
  <dcterms:modified xsi:type="dcterms:W3CDTF">2017-08-07T16:41:00Z</dcterms:modified>
</cp:coreProperties>
</file>