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F6" w:rsidRPr="00E451C6" w:rsidRDefault="000508F6" w:rsidP="00E451C6">
      <w:pPr>
        <w:jc w:val="right"/>
        <w:rPr>
          <w:b/>
        </w:rPr>
      </w:pPr>
      <w:r>
        <w:t>Szadek, dnia 21.11.2018 r.</w:t>
      </w:r>
      <w:r>
        <w:br/>
      </w:r>
      <w:r>
        <w:rPr>
          <w:b/>
        </w:rPr>
        <w:t>nr sprawy 11/18</w:t>
      </w:r>
      <w:r w:rsidRPr="00E451C6">
        <w:rPr>
          <w:b/>
        </w:rPr>
        <w:br/>
      </w:r>
    </w:p>
    <w:p w:rsidR="000508F6" w:rsidRDefault="000508F6" w:rsidP="00E451C6">
      <w:pPr>
        <w:rPr>
          <w:b/>
        </w:rPr>
      </w:pPr>
      <w:r w:rsidRPr="00E451C6">
        <w:rPr>
          <w:b/>
          <w:u w:val="single"/>
        </w:rPr>
        <w:t>Zamawiający</w:t>
      </w:r>
      <w:r w:rsidRPr="00E451C6">
        <w:rPr>
          <w:b/>
        </w:rPr>
        <w:br/>
        <w:t>Gmina i Miasto Szadek</w:t>
      </w:r>
      <w:r w:rsidRPr="00E451C6">
        <w:rPr>
          <w:b/>
        </w:rPr>
        <w:br/>
        <w:t>ul. Warszawska 3</w:t>
      </w:r>
      <w:r w:rsidRPr="00E451C6">
        <w:rPr>
          <w:b/>
        </w:rPr>
        <w:br/>
        <w:t>98- 240 Szadek</w:t>
      </w:r>
    </w:p>
    <w:p w:rsidR="000508F6" w:rsidRDefault="000508F6" w:rsidP="00E451C6">
      <w:pPr>
        <w:rPr>
          <w:b/>
        </w:rPr>
      </w:pPr>
    </w:p>
    <w:p w:rsidR="000508F6" w:rsidRDefault="000508F6" w:rsidP="00E451C6">
      <w:pPr>
        <w:ind w:left="851" w:hanging="851"/>
        <w:jc w:val="both"/>
      </w:pPr>
      <w:r>
        <w:rPr>
          <w:b/>
        </w:rPr>
        <w:t xml:space="preserve">dotyczy: </w:t>
      </w:r>
      <w:r w:rsidRPr="00E451C6">
        <w:t>postępowania o udzielenie zamówienia publicznego w trybie przetargu nieograniczonego o wartości powyżej 30 000 Euro, nieprzekraczającej 209 000 Euro na dostawę energii elektrycznej i świadczenie usługi dystrybucyjnej dla Gminy i Miasta Szadek oraz jednostek podległych</w:t>
      </w:r>
    </w:p>
    <w:p w:rsidR="000508F6" w:rsidRDefault="000508F6" w:rsidP="00E451C6">
      <w:pPr>
        <w:ind w:left="851" w:hanging="851"/>
        <w:jc w:val="both"/>
      </w:pPr>
    </w:p>
    <w:p w:rsidR="000508F6" w:rsidRDefault="000508F6" w:rsidP="00E451C6">
      <w:pPr>
        <w:ind w:left="851" w:hanging="851"/>
        <w:jc w:val="center"/>
        <w:rPr>
          <w:b/>
        </w:rPr>
      </w:pPr>
      <w:r w:rsidRPr="00E451C6">
        <w:rPr>
          <w:b/>
        </w:rPr>
        <w:t>WYJAŚNIENIA TREŚCI SIWZ</w:t>
      </w:r>
    </w:p>
    <w:p w:rsidR="000508F6" w:rsidRDefault="000508F6" w:rsidP="003F41DA">
      <w:pPr>
        <w:jc w:val="both"/>
      </w:pPr>
      <w:r>
        <w:t>Działając na podstawie art. 38 ust.</w:t>
      </w:r>
      <w:bookmarkStart w:id="0" w:name="_GoBack"/>
      <w:bookmarkEnd w:id="0"/>
      <w:r>
        <w:t xml:space="preserve"> 1 Ustawy z dnia 29 stycznia 2004 r. prawo zamówień publicznych (Dz. U. z 2017 r. poz. 1579 z późn. Zm.) Zamawiający wyjaśnia treść SIWZ w następującym zakresie:</w:t>
      </w:r>
    </w:p>
    <w:p w:rsidR="000508F6" w:rsidRPr="003F41DA" w:rsidRDefault="000508F6" w:rsidP="003F41DA">
      <w:pPr>
        <w:pStyle w:val="gwpb4a19935msonormal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b/>
          <w:bCs/>
          <w:color w:val="000000"/>
          <w:sz w:val="22"/>
          <w:szCs w:val="22"/>
        </w:rPr>
        <w:t xml:space="preserve">Pytanie 1 – </w:t>
      </w:r>
      <w:r w:rsidRPr="003F41DA">
        <w:rPr>
          <w:rFonts w:ascii="Calibri" w:hAnsi="Calibri" w:cs="Tahoma"/>
          <w:color w:val="000000"/>
          <w:sz w:val="22"/>
          <w:szCs w:val="22"/>
          <w:u w:val="single"/>
        </w:rPr>
        <w:t>Ogłoszenie pkt .2.2)</w:t>
      </w:r>
    </w:p>
    <w:p w:rsidR="000508F6" w:rsidRPr="003F41DA" w:rsidRDefault="000508F6" w:rsidP="003F41DA">
      <w:pPr>
        <w:pStyle w:val="gwpb4a19935msonormal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color w:val="000000"/>
          <w:sz w:val="22"/>
          <w:szCs w:val="22"/>
        </w:rPr>
        <w:t>W związku z zapisami rozdziału VIII SIWZ, Wykonawca wnosi o korektę zapisów ogłoszenia w zakresie wielkości znaczenia terminu płatności wskazanego w pkt .2.2).</w:t>
      </w:r>
      <w:r w:rsidRPr="003F41DA">
        <w:rPr>
          <w:rFonts w:ascii="Calibri" w:hAnsi="Calibri" w:cs="Tahoma"/>
          <w:sz w:val="22"/>
          <w:szCs w:val="22"/>
        </w:rPr>
        <w:t xml:space="preserve"> </w:t>
      </w:r>
      <w:r w:rsidRPr="003F41DA">
        <w:rPr>
          <w:rFonts w:ascii="Calibri" w:hAnsi="Calibri" w:cs="Tahoma"/>
          <w:color w:val="000000"/>
          <w:sz w:val="22"/>
          <w:szCs w:val="22"/>
        </w:rPr>
        <w:t>Wskazane wielkości różnią się.</w:t>
      </w:r>
    </w:p>
    <w:p w:rsidR="000508F6" w:rsidRPr="008D0C90" w:rsidRDefault="000508F6" w:rsidP="00E451C6">
      <w:pPr>
        <w:jc w:val="both"/>
        <w:rPr>
          <w:b/>
        </w:rPr>
      </w:pPr>
      <w:r w:rsidRPr="008D0C90">
        <w:rPr>
          <w:b/>
        </w:rPr>
        <w:t>Odpowiedź:</w:t>
      </w:r>
    </w:p>
    <w:p w:rsidR="000508F6" w:rsidRDefault="000508F6" w:rsidP="00E451C6">
      <w:pPr>
        <w:jc w:val="both"/>
        <w:rPr>
          <w:b/>
        </w:rPr>
      </w:pPr>
      <w:r>
        <w:t>Zamawiający dokonał stosownego sprostowania poprzez opublikowanie ogłoszenia o zmianie ogłoszenia</w:t>
      </w:r>
    </w:p>
    <w:p w:rsidR="000508F6" w:rsidRPr="003F41DA" w:rsidRDefault="000508F6" w:rsidP="003F41DA">
      <w:pPr>
        <w:pStyle w:val="gwpb4a19935msonormal"/>
        <w:spacing w:line="300" w:lineRule="auto"/>
        <w:jc w:val="both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b/>
          <w:bCs/>
          <w:color w:val="000000"/>
          <w:sz w:val="22"/>
          <w:szCs w:val="22"/>
        </w:rPr>
        <w:t xml:space="preserve">Pytanie 2 – </w:t>
      </w:r>
      <w:r w:rsidRPr="003F41DA">
        <w:rPr>
          <w:rFonts w:ascii="Calibri" w:hAnsi="Calibri" w:cs="Tahoma"/>
          <w:color w:val="000000"/>
          <w:sz w:val="22"/>
          <w:szCs w:val="22"/>
          <w:u w:val="single"/>
        </w:rPr>
        <w:t>SIWZ Rozdział II pkt 2</w:t>
      </w:r>
    </w:p>
    <w:p w:rsidR="000508F6" w:rsidRPr="003F41DA" w:rsidRDefault="000508F6" w:rsidP="003F41DA">
      <w:pPr>
        <w:pStyle w:val="gwpb4a19935msonormal"/>
        <w:spacing w:line="300" w:lineRule="auto"/>
        <w:jc w:val="both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color w:val="000000"/>
          <w:sz w:val="22"/>
          <w:szCs w:val="22"/>
          <w:lang w:val="cs-CZ"/>
        </w:rPr>
        <w:t xml:space="preserve">Wykonawca informuje, że wskazany przez Zamawiającego termin na wystawienie faktury VAT może nie zostać dotrzymany z uwagi na fakt, iż okres rozliczeniowy nie zawsze pokrywa się z miesiącem kalendarzowym, natomiast faktury VAT wystawiane są przez Wykonawcę na podstawie danych pomiarowych otrzymanych od OSD oraz zgodnie z okresami rozliczeniowymi stosowanymi przez OSD. </w:t>
      </w:r>
    </w:p>
    <w:p w:rsidR="000508F6" w:rsidRPr="003F41DA" w:rsidRDefault="000508F6" w:rsidP="003F41DA">
      <w:pPr>
        <w:pStyle w:val="gwpb4a19935msonormal"/>
        <w:spacing w:line="300" w:lineRule="auto"/>
        <w:jc w:val="both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color w:val="000000"/>
          <w:sz w:val="22"/>
          <w:szCs w:val="22"/>
          <w:lang w:val="cs-CZ"/>
        </w:rPr>
        <w:t xml:space="preserve">Z uwagi na powyższe oraz w związku z zapisami załącznik nr 8 – IPU pkt 14, zwracamy się z prośbą o modyfikację przedmiotowego zapisu do treści: </w:t>
      </w:r>
    </w:p>
    <w:p w:rsidR="000508F6" w:rsidRPr="003F41DA" w:rsidRDefault="000508F6" w:rsidP="003F41DA">
      <w:pPr>
        <w:pStyle w:val="gwpb4a19935msonormal"/>
        <w:spacing w:line="300" w:lineRule="auto"/>
        <w:jc w:val="both"/>
        <w:rPr>
          <w:rFonts w:ascii="Calibri" w:hAnsi="Calibri" w:cs="Tahoma"/>
          <w:sz w:val="22"/>
          <w:szCs w:val="22"/>
        </w:rPr>
      </w:pPr>
      <w:r w:rsidRPr="003F41DA">
        <w:rPr>
          <w:rFonts w:ascii="Calibri" w:hAnsi="Calibri" w:cs="Tahoma"/>
          <w:i/>
          <w:iCs/>
          <w:color w:val="000000"/>
          <w:sz w:val="22"/>
          <w:szCs w:val="22"/>
          <w:lang w:val="cs-CZ"/>
        </w:rPr>
        <w:t>„Rozliczenia za energię elektryczną dokonywane będą zgodnie z okresem rozliczeniowym stosowanym przez OSD w oparciu o fakturę wystawioną przez Wykonawcę w terminie 14 dni od  otrzymania danych pomiarowo- rozliczeniowych od OSD.”</w:t>
      </w:r>
    </w:p>
    <w:p w:rsidR="000508F6" w:rsidRDefault="000508F6" w:rsidP="003F41DA">
      <w:pPr>
        <w:pStyle w:val="gwpb4a19935msonormal"/>
        <w:spacing w:line="300" w:lineRule="auto"/>
        <w:jc w:val="both"/>
      </w:pPr>
      <w:r>
        <w:t> </w:t>
      </w:r>
    </w:p>
    <w:p w:rsidR="000508F6" w:rsidRPr="008D0C90" w:rsidRDefault="000508F6" w:rsidP="00C5173F">
      <w:pPr>
        <w:pStyle w:val="ListParagraph"/>
        <w:ind w:left="0"/>
        <w:jc w:val="both"/>
        <w:rPr>
          <w:b/>
          <w:color w:val="000000"/>
          <w:sz w:val="22"/>
          <w:szCs w:val="22"/>
          <w:lang w:val="pl-PL"/>
        </w:rPr>
      </w:pPr>
      <w:r w:rsidRPr="008D0C90">
        <w:rPr>
          <w:b/>
          <w:color w:val="000000"/>
          <w:sz w:val="22"/>
          <w:szCs w:val="22"/>
          <w:lang w:val="pl-PL"/>
        </w:rPr>
        <w:t>Odpowiedź:</w:t>
      </w:r>
    </w:p>
    <w:p w:rsidR="000508F6" w:rsidRDefault="000508F6" w:rsidP="00C5173F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</w:p>
    <w:p w:rsidR="000508F6" w:rsidRDefault="000508F6" w:rsidP="00C5173F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Zamawiający wyraża zgodę na zmianę w wyżej przedstawionym zakresie. Niniejszym, Zamawiający dokonuje modyfikacji Załącznika nr 8- Istotne postanowienia umowy.</w:t>
      </w:r>
    </w:p>
    <w:p w:rsidR="000508F6" w:rsidRDefault="000508F6" w:rsidP="00C5173F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</w:p>
    <w:p w:rsidR="000508F6" w:rsidRPr="008D0C90" w:rsidRDefault="000508F6" w:rsidP="00C5173F">
      <w:pPr>
        <w:pStyle w:val="ListParagraph"/>
        <w:ind w:left="0"/>
        <w:jc w:val="both"/>
        <w:rPr>
          <w:b/>
          <w:color w:val="000000"/>
          <w:sz w:val="22"/>
          <w:szCs w:val="22"/>
          <w:lang w:val="pl-PL"/>
        </w:rPr>
      </w:pPr>
      <w:r w:rsidRPr="008D0C90">
        <w:rPr>
          <w:b/>
          <w:color w:val="000000"/>
          <w:sz w:val="22"/>
          <w:szCs w:val="22"/>
          <w:lang w:val="pl-PL"/>
        </w:rPr>
        <w:t>Pytanie 3</w:t>
      </w:r>
      <w:r>
        <w:rPr>
          <w:b/>
          <w:color w:val="000000"/>
          <w:sz w:val="22"/>
          <w:szCs w:val="22"/>
          <w:lang w:val="pl-PL"/>
        </w:rPr>
        <w:t xml:space="preserve">- </w:t>
      </w:r>
      <w:r w:rsidRPr="00CD452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SIWZ  - załącznik nr 2 - oferta</w:t>
      </w:r>
    </w:p>
    <w:p w:rsidR="000508F6" w:rsidRDefault="000508F6" w:rsidP="00C5173F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pl-PL"/>
        </w:rPr>
      </w:pPr>
      <w:r>
        <w:rPr>
          <w:color w:val="000000"/>
        </w:rPr>
        <w:t>Wykonawca wnosi o ponowną weryfikacje liczy PPE przypisanych dla poszczególnych grup taryfowych.  Suma PPE wskazanych w przedmiotowym dokumencie jest inna niż liczba PPE podana w załącznik nr 9 do SIWZ. Różnica dotyczy grup taryfowych C11; C12a i G11.</w:t>
      </w:r>
    </w:p>
    <w:p w:rsidR="000508F6" w:rsidRDefault="000508F6" w:rsidP="00C5173F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</w:p>
    <w:p w:rsidR="000508F6" w:rsidRPr="008D0C90" w:rsidRDefault="000508F6" w:rsidP="00C5173F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  <w:r w:rsidRPr="008D0C90">
        <w:rPr>
          <w:b/>
          <w:iCs/>
          <w:color w:val="000000"/>
          <w:sz w:val="22"/>
          <w:szCs w:val="22"/>
          <w:lang w:val="pl-PL"/>
        </w:rPr>
        <w:t>Odpowiedź:</w:t>
      </w:r>
    </w:p>
    <w:p w:rsidR="000508F6" w:rsidRDefault="000508F6" w:rsidP="00C5173F">
      <w:pPr>
        <w:pStyle w:val="ListParagraph"/>
        <w:ind w:left="0"/>
        <w:jc w:val="both"/>
        <w:rPr>
          <w:iCs/>
          <w:color w:val="000000"/>
          <w:sz w:val="22"/>
          <w:szCs w:val="22"/>
          <w:lang w:val="pl-PL"/>
        </w:rPr>
      </w:pPr>
    </w:p>
    <w:p w:rsidR="000508F6" w:rsidRDefault="000508F6" w:rsidP="00C5173F">
      <w:pPr>
        <w:pStyle w:val="ListParagraph"/>
        <w:ind w:left="0"/>
        <w:jc w:val="both"/>
        <w:rPr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  <w:t xml:space="preserve">Zamawiający dokonał ponownej weryfikacji  liczby PPE. W związku z weryfikacją Zamawiający zamieszcza na stronie zmodyfikowany formularz oferty. </w:t>
      </w:r>
    </w:p>
    <w:p w:rsidR="000508F6" w:rsidRDefault="000508F6" w:rsidP="00C5173F">
      <w:pPr>
        <w:pStyle w:val="ListParagraph"/>
        <w:ind w:left="0"/>
        <w:jc w:val="both"/>
        <w:rPr>
          <w:iCs/>
          <w:color w:val="000000"/>
          <w:sz w:val="22"/>
          <w:szCs w:val="22"/>
          <w:lang w:val="pl-PL"/>
        </w:rPr>
      </w:pPr>
    </w:p>
    <w:p w:rsidR="000508F6" w:rsidRPr="00CD452C" w:rsidRDefault="000508F6" w:rsidP="00C5173F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  <w:r w:rsidRPr="00CD452C">
        <w:rPr>
          <w:b/>
          <w:iCs/>
          <w:color w:val="000000"/>
          <w:sz w:val="22"/>
          <w:szCs w:val="22"/>
          <w:lang w:val="pl-PL"/>
        </w:rPr>
        <w:t>Pytanie 4</w:t>
      </w:r>
      <w:r w:rsidRPr="00CD45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>
        <w:rPr>
          <w:color w:val="000000"/>
          <w:u w:val="single"/>
        </w:rPr>
        <w:t>SIWZ  - załącznik nr 2 – oferta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W związku z pytaniem nr 3 oraz z uwagi na brak wolumenu zużycia przypisanego dla każdego PPE w załączniku nr 9 z wykazem PPE, Wykonawca prosi o ponowną weryfikację wolumenu przypisanego dla poszczególnych grup taryfowych w formularzu ofertowym.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</w:p>
    <w:p w:rsidR="000508F6" w:rsidRPr="00CD452C" w:rsidRDefault="000508F6" w:rsidP="00C5173F">
      <w:pPr>
        <w:pStyle w:val="ListParagraph"/>
        <w:ind w:left="0"/>
        <w:jc w:val="both"/>
        <w:rPr>
          <w:b/>
          <w:color w:val="000000"/>
        </w:rPr>
      </w:pPr>
      <w:r w:rsidRPr="00CD452C">
        <w:rPr>
          <w:b/>
          <w:color w:val="000000"/>
        </w:rPr>
        <w:t>Odpowiedź: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Zamawiający informuje, iż wszelkie niezbne informacje znajdują się w zmodyfikowanym formularzu oferty.</w:t>
      </w:r>
    </w:p>
    <w:p w:rsidR="000508F6" w:rsidRDefault="000508F6" w:rsidP="00C5173F">
      <w:pPr>
        <w:pStyle w:val="ListParagraph"/>
        <w:ind w:left="0"/>
        <w:jc w:val="both"/>
        <w:rPr>
          <w:iCs/>
          <w:color w:val="000000"/>
          <w:sz w:val="22"/>
          <w:szCs w:val="22"/>
          <w:lang w:val="pl-PL"/>
        </w:rPr>
      </w:pPr>
    </w:p>
    <w:p w:rsidR="000508F6" w:rsidRPr="00CD452C" w:rsidRDefault="000508F6" w:rsidP="00C5173F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  <w:r w:rsidRPr="00CD452C">
        <w:rPr>
          <w:b/>
          <w:iCs/>
          <w:color w:val="000000"/>
          <w:sz w:val="22"/>
          <w:szCs w:val="22"/>
          <w:lang w:val="pl-PL"/>
        </w:rPr>
        <w:t>Pytanie 5</w:t>
      </w:r>
      <w:r w:rsidRPr="00CD45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>
        <w:rPr>
          <w:color w:val="000000"/>
          <w:u w:val="single"/>
        </w:rPr>
        <w:t>SIWZ  - załącznik nr 8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Wykonawca prosi o podanie informacji o liczbie umów, które będą podpisywane wyniku rozstrzygnięcia przedmiotowego postępowania przetargowego.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</w:p>
    <w:p w:rsidR="000508F6" w:rsidRPr="00CD452C" w:rsidRDefault="000508F6" w:rsidP="00C5173F">
      <w:pPr>
        <w:pStyle w:val="ListParagraph"/>
        <w:ind w:left="0"/>
        <w:jc w:val="both"/>
        <w:rPr>
          <w:b/>
          <w:color w:val="000000"/>
        </w:rPr>
      </w:pPr>
      <w:r w:rsidRPr="00CD452C">
        <w:rPr>
          <w:b/>
          <w:color w:val="000000"/>
        </w:rPr>
        <w:t>Odpowiedź: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Zamawiający wyjaśnia, iż będzie zawarta jedna umowa z Gminą i Miastem Szadek</w:t>
      </w:r>
    </w:p>
    <w:p w:rsidR="000508F6" w:rsidRDefault="000508F6" w:rsidP="00C5173F">
      <w:pPr>
        <w:pStyle w:val="ListParagraph"/>
        <w:ind w:left="0"/>
        <w:jc w:val="both"/>
        <w:rPr>
          <w:color w:val="000000"/>
        </w:rPr>
      </w:pPr>
    </w:p>
    <w:p w:rsidR="000508F6" w:rsidRPr="00CD452C" w:rsidRDefault="000508F6" w:rsidP="00CD452C">
      <w:pPr>
        <w:pStyle w:val="gwpb4a19935msonormal"/>
        <w:spacing w:line="360" w:lineRule="auto"/>
        <w:jc w:val="both"/>
        <w:rPr>
          <w:rFonts w:ascii="Calibri" w:hAnsi="Calibri"/>
          <w:sz w:val="22"/>
          <w:szCs w:val="22"/>
        </w:rPr>
      </w:pPr>
      <w:r w:rsidRPr="0098387E">
        <w:rPr>
          <w:rFonts w:ascii="Calibri" w:hAnsi="Calibri"/>
          <w:b/>
          <w:color w:val="000000"/>
          <w:sz w:val="22"/>
          <w:szCs w:val="22"/>
        </w:rPr>
        <w:t>Pytanie 6</w:t>
      </w:r>
      <w:r w:rsidRPr="00CD452C">
        <w:rPr>
          <w:rFonts w:ascii="Calibri" w:hAnsi="Calibri"/>
          <w:b/>
          <w:bCs/>
          <w:color w:val="000000"/>
          <w:sz w:val="22"/>
          <w:szCs w:val="22"/>
        </w:rPr>
        <w:t xml:space="preserve"> – </w:t>
      </w:r>
      <w:r w:rsidRPr="00CD452C">
        <w:rPr>
          <w:rFonts w:ascii="Calibri" w:hAnsi="Calibri"/>
          <w:color w:val="000000"/>
          <w:sz w:val="22"/>
          <w:szCs w:val="22"/>
          <w:u w:val="single"/>
        </w:rPr>
        <w:t>SIWZ  - załącznik nr 8 – pkt  15</w:t>
      </w:r>
    </w:p>
    <w:p w:rsidR="000508F6" w:rsidRDefault="000508F6" w:rsidP="00CD452C">
      <w:pPr>
        <w:pStyle w:val="gwpb4a19935msonormal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CD452C">
        <w:rPr>
          <w:rFonts w:ascii="Calibri" w:hAnsi="Calibri"/>
          <w:color w:val="000000"/>
          <w:sz w:val="22"/>
          <w:szCs w:val="22"/>
        </w:rPr>
        <w:t>Wykonawca prosi o informację, czy jedynym płatnikiem faktur będzie Gmina i Miasto Szadek?</w:t>
      </w:r>
      <w:r>
        <w:rPr>
          <w:rFonts w:ascii="Calibri" w:hAnsi="Calibri"/>
          <w:sz w:val="22"/>
          <w:szCs w:val="22"/>
        </w:rPr>
        <w:br/>
      </w:r>
      <w:r w:rsidRPr="00CD452C">
        <w:rPr>
          <w:rFonts w:ascii="Calibri" w:hAnsi="Calibri"/>
          <w:color w:val="000000"/>
          <w:sz w:val="22"/>
          <w:szCs w:val="22"/>
        </w:rPr>
        <w:t>W przypadku braku potwierdzenia powyższego, prosimy o wskazanie w treści pkt 15 IPU poszczególnych jednostek  będących płatnikami tj. : ich danych i adresów.</w:t>
      </w:r>
    </w:p>
    <w:p w:rsidR="000508F6" w:rsidRPr="0098387E" w:rsidRDefault="000508F6" w:rsidP="00CD452C">
      <w:pPr>
        <w:pStyle w:val="gwpb4a19935msonormal"/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98387E">
        <w:rPr>
          <w:rFonts w:ascii="Calibri" w:hAnsi="Calibri"/>
          <w:b/>
          <w:color w:val="000000"/>
          <w:sz w:val="22"/>
          <w:szCs w:val="22"/>
        </w:rPr>
        <w:t>Odpowiedź:</w:t>
      </w:r>
    </w:p>
    <w:p w:rsidR="000508F6" w:rsidRPr="00CD452C" w:rsidRDefault="000508F6" w:rsidP="00CD452C">
      <w:pPr>
        <w:pStyle w:val="gwpb4a19935msonormal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informuje, iż zmodyfikował Załącznik nr 8 w zakresie objętym pytaniem.</w:t>
      </w:r>
    </w:p>
    <w:p w:rsidR="000508F6" w:rsidRPr="00CD452C" w:rsidRDefault="000508F6" w:rsidP="00CD452C">
      <w:pPr>
        <w:pStyle w:val="gwpb4a19935msonormal"/>
        <w:spacing w:line="360" w:lineRule="auto"/>
        <w:jc w:val="both"/>
        <w:rPr>
          <w:rFonts w:ascii="Calibri" w:hAnsi="Calibri"/>
          <w:sz w:val="22"/>
          <w:szCs w:val="22"/>
        </w:rPr>
      </w:pPr>
      <w:r w:rsidRPr="00CD452C">
        <w:rPr>
          <w:rFonts w:ascii="Calibri" w:hAnsi="Calibri"/>
          <w:b/>
          <w:bCs/>
          <w:color w:val="000000"/>
          <w:sz w:val="22"/>
          <w:szCs w:val="22"/>
        </w:rPr>
        <w:t xml:space="preserve">Pytanie 7 – </w:t>
      </w:r>
      <w:r w:rsidRPr="00CD452C">
        <w:rPr>
          <w:rFonts w:ascii="Calibri" w:hAnsi="Calibri"/>
          <w:color w:val="000000"/>
          <w:sz w:val="22"/>
          <w:szCs w:val="22"/>
          <w:u w:val="single"/>
        </w:rPr>
        <w:t>SIWZ – załącznik nr 9   - wykaz PPE</w:t>
      </w:r>
    </w:p>
    <w:p w:rsidR="000508F6" w:rsidRDefault="000508F6" w:rsidP="00CD452C">
      <w:pPr>
        <w:pStyle w:val="gwpb4a19935msonormal"/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CD452C"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Wykonawca zwraca się</w:t>
      </w:r>
      <w:r w:rsidRPr="00CD452C">
        <w:rPr>
          <w:rFonts w:ascii="Calibri" w:hAnsi="Calibri"/>
          <w:color w:val="000000"/>
          <w:sz w:val="22"/>
          <w:szCs w:val="22"/>
        </w:rPr>
        <w:t xml:space="preserve">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</w:t>
      </w:r>
      <w:r>
        <w:rPr>
          <w:rFonts w:ascii="Calibri" w:hAnsi="Calibri"/>
          <w:sz w:val="22"/>
          <w:szCs w:val="22"/>
        </w:rPr>
        <w:br/>
      </w:r>
      <w:r w:rsidRPr="00CD452C">
        <w:rPr>
          <w:rFonts w:ascii="Calibri" w:hAnsi="Calibri"/>
          <w:color w:val="000000"/>
          <w:sz w:val="22"/>
          <w:szCs w:val="22"/>
        </w:rPr>
        <w:t xml:space="preserve">W związku z powyższym Wykonawca zwraca się z prośbą o wprowadzenie do IPU zapisu następującej treści: </w:t>
      </w:r>
      <w:r w:rsidRPr="00CD452C">
        <w:rPr>
          <w:rFonts w:ascii="Calibri" w:hAnsi="Calibri"/>
          <w:i/>
          <w:iCs/>
          <w:color w:val="000000"/>
          <w:sz w:val="22"/>
          <w:szCs w:val="22"/>
        </w:rPr>
        <w:t>„W przypadku, gdy zmiana parametrów dystrybucyjnych wiązać się będzie z koniecznością ponoszenia dodatkowych opłat, zgodnie z taryfą OSD, Zamawiający zobowiązany będzie do ich uiszczenia.”</w:t>
      </w:r>
    </w:p>
    <w:p w:rsidR="000508F6" w:rsidRPr="0098387E" w:rsidRDefault="000508F6" w:rsidP="00CD452C">
      <w:pPr>
        <w:pStyle w:val="gwpb4a19935msonormal"/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98387E">
        <w:rPr>
          <w:rFonts w:ascii="Calibri" w:hAnsi="Calibri"/>
          <w:b/>
          <w:iCs/>
          <w:color w:val="000000"/>
          <w:sz w:val="22"/>
          <w:szCs w:val="22"/>
        </w:rPr>
        <w:t>Odpowiedź:</w:t>
      </w:r>
    </w:p>
    <w:p w:rsidR="000508F6" w:rsidRPr="008108C9" w:rsidRDefault="000508F6" w:rsidP="00CD452C">
      <w:pPr>
        <w:pStyle w:val="gwpb4a19935msonormal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Zamawiający wyjaśnia, iż podane parametry </w:t>
      </w:r>
      <w:r w:rsidRPr="00CD452C">
        <w:rPr>
          <w:rFonts w:ascii="Calibri" w:hAnsi="Calibri"/>
          <w:color w:val="000000"/>
          <w:sz w:val="22"/>
          <w:szCs w:val="22"/>
        </w:rPr>
        <w:t>dystrybucyjne – w szczególności moc umowna i grupa taryfowa, są zgodne z aktualnymi umowami dystrybucyjnymi oraz dokumentami potwierdzającymi możliwość świadczenia usług dystrybucji, wydanymi przez właściwego OSD</w:t>
      </w:r>
      <w:r>
        <w:rPr>
          <w:rFonts w:ascii="Calibri" w:hAnsi="Calibri"/>
          <w:color w:val="000000"/>
          <w:sz w:val="22"/>
          <w:szCs w:val="22"/>
        </w:rPr>
        <w:t>. Jednocześnie Zamawiający wskazuje, iż stosowne postanowienia IPU dotyczące zmiany opłat za dystrybucję energii znajdują się w pkt 21 Załącznika nr 8.</w:t>
      </w:r>
    </w:p>
    <w:p w:rsidR="000508F6" w:rsidRPr="00CD452C" w:rsidRDefault="000508F6" w:rsidP="00C5173F">
      <w:pPr>
        <w:pStyle w:val="ListParagraph"/>
        <w:ind w:left="0"/>
        <w:jc w:val="both"/>
        <w:rPr>
          <w:color w:val="000000"/>
          <w:lang w:val="pl-PL"/>
        </w:rPr>
      </w:pPr>
    </w:p>
    <w:p w:rsidR="000508F6" w:rsidRDefault="000508F6" w:rsidP="00C5173F">
      <w:pPr>
        <w:pStyle w:val="ListParagraph"/>
        <w:ind w:left="0"/>
        <w:jc w:val="both"/>
        <w:rPr>
          <w:iCs/>
          <w:color w:val="000000"/>
          <w:sz w:val="22"/>
          <w:szCs w:val="22"/>
          <w:lang w:val="pl-PL"/>
        </w:rPr>
      </w:pPr>
    </w:p>
    <w:p w:rsidR="000508F6" w:rsidRDefault="000508F6" w:rsidP="00C5173F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pl-PL"/>
        </w:rPr>
      </w:pPr>
    </w:p>
    <w:p w:rsidR="000508F6" w:rsidRPr="008D0C90" w:rsidRDefault="000508F6" w:rsidP="00C5173F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  <w:t>J</w:t>
      </w:r>
      <w:r w:rsidRPr="008D0C90">
        <w:rPr>
          <w:b/>
          <w:iCs/>
          <w:color w:val="000000"/>
          <w:sz w:val="22"/>
          <w:szCs w:val="22"/>
          <w:lang w:val="pl-PL"/>
        </w:rPr>
        <w:t xml:space="preserve">ednocześnie Zamawiający informuje, iż zmianie ulega termin składania ofert na dzień </w:t>
      </w:r>
      <w:r>
        <w:rPr>
          <w:b/>
          <w:iCs/>
          <w:color w:val="000000"/>
          <w:sz w:val="22"/>
          <w:szCs w:val="22"/>
          <w:lang w:val="pl-PL"/>
        </w:rPr>
        <w:br/>
        <w:t>28.11.2018</w:t>
      </w:r>
      <w:r w:rsidRPr="008D0C90">
        <w:rPr>
          <w:b/>
          <w:iCs/>
          <w:color w:val="000000"/>
          <w:sz w:val="22"/>
          <w:szCs w:val="22"/>
          <w:lang w:val="pl-PL"/>
        </w:rPr>
        <w:t xml:space="preserve"> r. do godziny 10:00, zaś otwarcie ofert odbędzie się w tym samym dniu o godzinie 11:00.</w:t>
      </w:r>
    </w:p>
    <w:p w:rsidR="000508F6" w:rsidRPr="008D0C90" w:rsidRDefault="000508F6" w:rsidP="00C5173F">
      <w:pPr>
        <w:pStyle w:val="ListParagraph"/>
        <w:ind w:left="0"/>
        <w:jc w:val="both"/>
        <w:rPr>
          <w:b/>
          <w:color w:val="000000"/>
          <w:sz w:val="22"/>
          <w:szCs w:val="22"/>
          <w:lang w:val="pl-PL"/>
        </w:rPr>
      </w:pPr>
    </w:p>
    <w:p w:rsidR="000508F6" w:rsidRPr="00E451C6" w:rsidRDefault="000508F6" w:rsidP="00E451C6">
      <w:pPr>
        <w:jc w:val="both"/>
      </w:pPr>
    </w:p>
    <w:p w:rsidR="000508F6" w:rsidRPr="00E451C6" w:rsidRDefault="000508F6" w:rsidP="00E451C6">
      <w:pPr>
        <w:ind w:left="851" w:hanging="851"/>
        <w:jc w:val="center"/>
        <w:rPr>
          <w:b/>
        </w:rPr>
      </w:pPr>
    </w:p>
    <w:sectPr w:rsidR="000508F6" w:rsidRPr="00E451C6" w:rsidSect="0003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769"/>
    <w:multiLevelType w:val="hybridMultilevel"/>
    <w:tmpl w:val="D84C63B8"/>
    <w:lvl w:ilvl="0" w:tplc="3AAC385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1C6"/>
    <w:rsid w:val="00037FF6"/>
    <w:rsid w:val="000508F6"/>
    <w:rsid w:val="002B5E44"/>
    <w:rsid w:val="003D2ED2"/>
    <w:rsid w:val="003F41DA"/>
    <w:rsid w:val="008108C9"/>
    <w:rsid w:val="008D0C90"/>
    <w:rsid w:val="00924060"/>
    <w:rsid w:val="0098387E"/>
    <w:rsid w:val="00C5173F"/>
    <w:rsid w:val="00CD452C"/>
    <w:rsid w:val="00E451C6"/>
    <w:rsid w:val="00EB602D"/>
    <w:rsid w:val="00EF0F7B"/>
    <w:rsid w:val="00F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73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cs-CZ" w:eastAsia="pl-PL"/>
    </w:rPr>
  </w:style>
  <w:style w:type="paragraph" w:customStyle="1" w:styleId="gwpb4a19935msonormal">
    <w:name w:val="gwpb4a19935_msonormal"/>
    <w:basedOn w:val="Normal"/>
    <w:uiPriority w:val="99"/>
    <w:rsid w:val="003F4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700</Words>
  <Characters>4203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21</dc:title>
  <dc:subject/>
  <dc:creator>Hewlett-Packard Company</dc:creator>
  <cp:keywords/>
  <dc:description/>
  <cp:lastModifiedBy>UGiM</cp:lastModifiedBy>
  <cp:revision>5</cp:revision>
  <dcterms:created xsi:type="dcterms:W3CDTF">2018-11-21T14:36:00Z</dcterms:created>
  <dcterms:modified xsi:type="dcterms:W3CDTF">2018-11-21T15:10:00Z</dcterms:modified>
</cp:coreProperties>
</file>