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ED" w:rsidRDefault="00BA2CED" w:rsidP="00BA2CED">
      <w:pPr>
        <w:rPr>
          <w:color w:val="FF0000"/>
        </w:rPr>
      </w:pPr>
    </w:p>
    <w:p w:rsidR="00BA2CED" w:rsidRDefault="00BA2CED" w:rsidP="00BA2CED">
      <w:pPr>
        <w:contextualSpacing/>
        <w:jc w:val="right"/>
        <w:rPr>
          <w:b/>
        </w:rPr>
      </w:pPr>
      <w:r>
        <w:rPr>
          <w:b/>
        </w:rPr>
        <w:t>Załącznik nr 2 do zaproszenia</w:t>
      </w:r>
    </w:p>
    <w:p w:rsidR="00BA2CED" w:rsidRDefault="00BA2CED" w:rsidP="00BA2CED">
      <w:pPr>
        <w:ind w:left="720"/>
        <w:contextualSpacing/>
        <w:jc w:val="right"/>
        <w:rPr>
          <w:b/>
          <w:color w:val="FF0000"/>
        </w:rPr>
      </w:pPr>
      <w:r w:rsidRPr="00244966">
        <w:rPr>
          <w:b/>
        </w:rPr>
        <w:t xml:space="preserve">Nr sprawy </w:t>
      </w:r>
      <w:r w:rsidRPr="00244966">
        <w:t>RG.042.4.2021</w:t>
      </w:r>
    </w:p>
    <w:p w:rsidR="00BA2CED" w:rsidRPr="00324140" w:rsidRDefault="00324140" w:rsidP="00BA2CED">
      <w:pPr>
        <w:ind w:left="720"/>
        <w:contextualSpacing/>
        <w:jc w:val="right"/>
      </w:pPr>
      <w:r>
        <w:t>z</w:t>
      </w:r>
      <w:r w:rsidR="00882DC9">
        <w:t xml:space="preserve"> 31</w:t>
      </w:r>
      <w:bookmarkStart w:id="0" w:name="_GoBack"/>
      <w:bookmarkEnd w:id="0"/>
      <w:r w:rsidRPr="00324140">
        <w:t>.05.2021 r.</w:t>
      </w:r>
    </w:p>
    <w:p w:rsidR="00BA2CED" w:rsidRDefault="00BA2CED" w:rsidP="00BA2CED">
      <w:pPr>
        <w:ind w:left="720"/>
        <w:contextualSpacing/>
      </w:pPr>
      <w:r>
        <w:t>……………………………………….</w:t>
      </w:r>
    </w:p>
    <w:p w:rsidR="00BA2CED" w:rsidRDefault="00BA2CED" w:rsidP="00BA2CED">
      <w:pPr>
        <w:ind w:left="720"/>
        <w:contextualSpacing/>
      </w:pPr>
      <w:r>
        <w:t>(Pieczęć firmowa Wykonawcy)</w:t>
      </w:r>
    </w:p>
    <w:p w:rsidR="00BA2CED" w:rsidRDefault="00BA2CED" w:rsidP="00BA2CED">
      <w:pPr>
        <w:ind w:left="720"/>
        <w:contextualSpacing/>
      </w:pPr>
    </w:p>
    <w:p w:rsidR="00BA2CED" w:rsidRDefault="00BA2CED" w:rsidP="00BA2CED">
      <w:pPr>
        <w:ind w:left="720"/>
        <w:contextualSpacing/>
        <w:jc w:val="center"/>
        <w:rPr>
          <w:b/>
        </w:rPr>
      </w:pPr>
      <w:r>
        <w:rPr>
          <w:b/>
        </w:rPr>
        <w:t>Wzór umowy</w:t>
      </w:r>
    </w:p>
    <w:p w:rsidR="00BA2CED" w:rsidRDefault="00BA2CED" w:rsidP="00BA2CED">
      <w:pPr>
        <w:ind w:left="720"/>
        <w:contextualSpacing/>
        <w:jc w:val="center"/>
        <w:rPr>
          <w:b/>
        </w:rPr>
      </w:pPr>
      <w:r>
        <w:rPr>
          <w:b/>
        </w:rPr>
        <w:t>Umowa nr RO.032. ….. . 2021</w:t>
      </w:r>
    </w:p>
    <w:p w:rsidR="00BA2CED" w:rsidRDefault="00BA2CED" w:rsidP="00BA2CED">
      <w:pPr>
        <w:ind w:left="720"/>
        <w:contextualSpacing/>
        <w:jc w:val="center"/>
        <w:rPr>
          <w:b/>
        </w:rPr>
      </w:pPr>
    </w:p>
    <w:p w:rsidR="00BA2CED" w:rsidRDefault="00BA2CED" w:rsidP="00BA2CED">
      <w:pPr>
        <w:ind w:left="720"/>
        <w:contextualSpacing/>
        <w:jc w:val="center"/>
        <w:rPr>
          <w:b/>
        </w:rPr>
      </w:pPr>
    </w:p>
    <w:p w:rsidR="00BA2CED" w:rsidRDefault="00BA2CED" w:rsidP="00BA2CED">
      <w:pPr>
        <w:jc w:val="both"/>
      </w:pPr>
      <w:r>
        <w:t>W dniu ........................</w:t>
      </w:r>
      <w:r>
        <w:rPr>
          <w:b/>
        </w:rPr>
        <w:t xml:space="preserve"> </w:t>
      </w:r>
      <w:r>
        <w:t>2021 r.</w:t>
      </w:r>
      <w:r>
        <w:rPr>
          <w:b/>
        </w:rPr>
        <w:t xml:space="preserve"> </w:t>
      </w:r>
      <w:r>
        <w:t>pomiędzy:</w:t>
      </w:r>
    </w:p>
    <w:p w:rsidR="00BA2CED" w:rsidRDefault="00BA2CED" w:rsidP="00BA2CED">
      <w:pPr>
        <w:jc w:val="both"/>
      </w:pPr>
    </w:p>
    <w:p w:rsidR="00BA2CED" w:rsidRDefault="00BA2CED" w:rsidP="00BA2CED">
      <w:pPr>
        <w:jc w:val="both"/>
      </w:pPr>
      <w:r>
        <w:t>Gminą i Miastem Szadek nr NIP 829-170-83-91 z siedzibą w Urzędzie Gminy i Miasta Szadek, ul. Warszawska 3, 98- 240 Szadek</w:t>
      </w:r>
    </w:p>
    <w:p w:rsidR="00BA2CED" w:rsidRDefault="00BA2CED" w:rsidP="00BA2CED">
      <w:pPr>
        <w:jc w:val="both"/>
      </w:pPr>
      <w:r>
        <w:t>reprezentowaną przez:</w:t>
      </w:r>
    </w:p>
    <w:p w:rsidR="00BA2CED" w:rsidRDefault="00BA2CED" w:rsidP="00BA2CED">
      <w:pPr>
        <w:keepNext/>
        <w:widowControl w:val="0"/>
        <w:tabs>
          <w:tab w:val="num" w:pos="576"/>
        </w:tabs>
        <w:suppressAutoHyphens/>
        <w:spacing w:after="60"/>
        <w:ind w:left="576" w:hanging="576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1. Artura Jerzego Ławniczaka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 Burmistrza Gminy i Miasta Szadek</w:t>
      </w:r>
    </w:p>
    <w:p w:rsidR="00BA2CED" w:rsidRDefault="00BA2CED" w:rsidP="00BA2CED">
      <w:r>
        <w:t>przy kontrasygnacie</w:t>
      </w:r>
    </w:p>
    <w:p w:rsidR="00BA2CED" w:rsidRDefault="00BA2CED" w:rsidP="00BA2CED">
      <w:pPr>
        <w:rPr>
          <w:b/>
          <w:i/>
        </w:rPr>
      </w:pPr>
      <w:r>
        <w:rPr>
          <w:b/>
          <w:i/>
        </w:rPr>
        <w:t xml:space="preserve">2. Ewy </w:t>
      </w:r>
      <w:proofErr w:type="spellStart"/>
      <w:r>
        <w:rPr>
          <w:b/>
          <w:i/>
        </w:rPr>
        <w:t>Manios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Skarbnika Gminy i Miasta Szadek</w:t>
      </w:r>
    </w:p>
    <w:p w:rsidR="00BA2CED" w:rsidRDefault="00BA2CED" w:rsidP="00BA2CED">
      <w:pPr>
        <w:ind w:left="576" w:hanging="576"/>
      </w:pPr>
      <w:r>
        <w:t xml:space="preserve">zwaną w dalszej części umowy </w:t>
      </w:r>
      <w:r>
        <w:rPr>
          <w:b/>
        </w:rPr>
        <w:t>„Zamawiającym”</w:t>
      </w:r>
    </w:p>
    <w:p w:rsidR="00BA2CED" w:rsidRDefault="00BA2CED" w:rsidP="00BA2CED">
      <w:r>
        <w:t xml:space="preserve">a </w:t>
      </w:r>
    </w:p>
    <w:p w:rsidR="00BA2CED" w:rsidRDefault="00BA2CED" w:rsidP="00BA2CED">
      <w:r>
        <w:t>..........................................................</w:t>
      </w:r>
    </w:p>
    <w:p w:rsidR="00BA2CED" w:rsidRDefault="00BA2CED" w:rsidP="00BA2CED">
      <w:pPr>
        <w:rPr>
          <w:b/>
        </w:rPr>
      </w:pPr>
      <w:r>
        <w:t xml:space="preserve">zwanym  w dalszej części umowy </w:t>
      </w:r>
      <w:r>
        <w:rPr>
          <w:b/>
        </w:rPr>
        <w:t xml:space="preserve">„Wykonawcą" </w:t>
      </w:r>
    </w:p>
    <w:p w:rsidR="00BA2CED" w:rsidRDefault="00BA2CED" w:rsidP="00BA2CED">
      <w:r>
        <w:t>została zawarta umowa treści następującej: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1</w:t>
      </w:r>
    </w:p>
    <w:p w:rsidR="00BA2CED" w:rsidRDefault="00BA2CED" w:rsidP="00BA2CED">
      <w:pPr>
        <w:pStyle w:val="Akapitzlist"/>
        <w:numPr>
          <w:ilvl w:val="0"/>
          <w:numId w:val="1"/>
        </w:numPr>
        <w:spacing w:after="160"/>
        <w:jc w:val="both"/>
        <w:rPr>
          <w:b/>
          <w:lang w:eastAsia="en-US"/>
        </w:rPr>
      </w:pPr>
      <w:r>
        <w:rPr>
          <w:spacing w:val="-2"/>
        </w:rPr>
        <w:t>Zamawiający przeprowadził postępowanie o udzielenie zamówienia publicznego na zadanie pod nazwą „</w:t>
      </w:r>
      <w:r>
        <w:rPr>
          <w:b/>
        </w:rPr>
        <w:t xml:space="preserve">Wykonanie robót budowlanych polegających na budowie wewnętrznej i zewnętrznej instalacji gazowej na terenie Szkoły Podstawowej w Szadku na działkach nr </w:t>
      </w:r>
      <w:proofErr w:type="spellStart"/>
      <w:r>
        <w:rPr>
          <w:b/>
        </w:rPr>
        <w:t>ewid</w:t>
      </w:r>
      <w:proofErr w:type="spellEnd"/>
      <w:r>
        <w:rPr>
          <w:b/>
        </w:rPr>
        <w:t xml:space="preserve">. gruntów 80 i 81/1, obręb 10 położonych przy ulicy Prusinowskiej 4 w Szadku” o wartości poniżej 130.000,00zł netto na podstawie art. 2 ust. 1 pkt 1 </w:t>
      </w:r>
      <w:r>
        <w:rPr>
          <w:spacing w:val="-2"/>
        </w:rPr>
        <w:t>ustawy</w:t>
      </w:r>
      <w:r>
        <w:t xml:space="preserve"> Prawo zamówień publicznych zwaną dalej Ustawą i powyżej 10.000,00zł netto na podstawie Zarządzenia nr 4/2021 Burmistrza Gminy i Miasta Szadek z dnia 15.01.2021 r..</w:t>
      </w:r>
    </w:p>
    <w:p w:rsidR="00BA2CED" w:rsidRDefault="00BA2CED" w:rsidP="00BA2CED">
      <w:pPr>
        <w:pStyle w:val="Akapitzlist"/>
        <w:numPr>
          <w:ilvl w:val="0"/>
          <w:numId w:val="1"/>
        </w:numPr>
        <w:spacing w:after="160"/>
        <w:jc w:val="both"/>
        <w:rPr>
          <w:b/>
        </w:rPr>
      </w:pPr>
      <w:r>
        <w:rPr>
          <w:spacing w:val="-2"/>
        </w:rPr>
        <w:t>W wyniku przeprowadzenia postępowania oferta Wykonawcy została wybrana jako najkorzystniejsza w rozumieniu przepisów Ustawy.</w:t>
      </w:r>
    </w:p>
    <w:p w:rsidR="00BA2CED" w:rsidRDefault="00BA2CED" w:rsidP="00BA2CED">
      <w:pPr>
        <w:pStyle w:val="Akapitzlist"/>
        <w:numPr>
          <w:ilvl w:val="0"/>
          <w:numId w:val="1"/>
        </w:numPr>
        <w:spacing w:after="160"/>
        <w:jc w:val="both"/>
        <w:rPr>
          <w:b/>
        </w:rPr>
      </w:pPr>
      <w:r>
        <w:t>Zamawiający zleca zadanie inwestycyjne, a Wykonawca przyjmuje do wykonania prace określone w § 1 pkt 1</w:t>
      </w:r>
      <w:r>
        <w:rPr>
          <w:b/>
          <w:spacing w:val="-2"/>
        </w:rPr>
        <w:t xml:space="preserve"> </w:t>
      </w:r>
      <w:r>
        <w:rPr>
          <w:spacing w:val="-2"/>
        </w:rPr>
        <w:t xml:space="preserve">zgodnie z dokumentacją projektową, przedmiarem robót </w:t>
      </w:r>
      <w:r>
        <w:rPr>
          <w:spacing w:val="-2"/>
        </w:rPr>
        <w:br/>
        <w:t>i specyfikacją warunków zamówienia.</w:t>
      </w:r>
    </w:p>
    <w:p w:rsidR="00BA2CED" w:rsidRDefault="00BA2CED" w:rsidP="00BA2CED">
      <w:pPr>
        <w:pStyle w:val="Akapitzlist"/>
        <w:numPr>
          <w:ilvl w:val="0"/>
          <w:numId w:val="1"/>
        </w:numPr>
        <w:spacing w:after="160"/>
        <w:jc w:val="both"/>
        <w:rPr>
          <w:b/>
        </w:rPr>
      </w:pPr>
      <w:r>
        <w:t>Integralną część umowy stanowi oferta wykonawcy zawierająca określone wynagrodzenie ryczałtowe.</w:t>
      </w:r>
    </w:p>
    <w:p w:rsidR="00BA2CED" w:rsidRDefault="00BA2CED" w:rsidP="00BA2CED">
      <w:pPr>
        <w:pStyle w:val="Akapitzlist"/>
        <w:numPr>
          <w:ilvl w:val="0"/>
          <w:numId w:val="1"/>
        </w:numPr>
        <w:spacing w:after="160"/>
        <w:jc w:val="both"/>
        <w:rPr>
          <w:b/>
        </w:rPr>
      </w:pPr>
      <w:r>
        <w:t xml:space="preserve">Szczegółowy zakres wykonania przedmiotu umowy określony został </w:t>
      </w:r>
      <w:r>
        <w:br/>
        <w:t>w specyfikacji  warunków zamówienia oraz ofercie wykonawcy, które stanowią integralną część niniejszej umowy.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2</w:t>
      </w:r>
    </w:p>
    <w:p w:rsidR="00BA2CED" w:rsidRDefault="00BA2CED" w:rsidP="00BA2CED">
      <w:pPr>
        <w:numPr>
          <w:ilvl w:val="0"/>
          <w:numId w:val="2"/>
        </w:numPr>
        <w:tabs>
          <w:tab w:val="left" w:pos="720"/>
        </w:tabs>
        <w:ind w:left="709"/>
        <w:jc w:val="both"/>
      </w:pPr>
      <w:r>
        <w:t xml:space="preserve">Wykonawca oświadcza, że upewnił się co do prawidłowości i kompletności opisu robót w kolejności technologicznej ich wykonania, stwierdził zgodność </w:t>
      </w:r>
      <w:r>
        <w:br/>
        <w:t>z dokumentacją projektową jak również nie wnosi zastrzeżeń.</w:t>
      </w:r>
    </w:p>
    <w:p w:rsidR="00BA2CED" w:rsidRDefault="00BA2CED" w:rsidP="00BA2CED">
      <w:pPr>
        <w:numPr>
          <w:ilvl w:val="0"/>
          <w:numId w:val="2"/>
        </w:numPr>
        <w:tabs>
          <w:tab w:val="left" w:pos="720"/>
        </w:tabs>
        <w:ind w:left="709"/>
        <w:jc w:val="both"/>
      </w:pPr>
      <w:r>
        <w:t>Wykonawca niniejszą umową, zobowiązuje się wobec Zamawiającego do wykonania bez wad</w:t>
      </w:r>
      <w:r>
        <w:rPr>
          <w:b/>
        </w:rPr>
        <w:t xml:space="preserve"> </w:t>
      </w:r>
      <w:r>
        <w:t>i przekazania Zamawiającemu przedmiotu umowy na warunkach ustalonych w niniejszej umowie, z uwzględnieniem wymagań określonych w ustawie Prawo budowlane.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3</w:t>
      </w:r>
    </w:p>
    <w:p w:rsidR="00BA2CED" w:rsidRDefault="00BA2CED" w:rsidP="00BA2CED">
      <w:pPr>
        <w:pStyle w:val="Akapitzlist"/>
        <w:numPr>
          <w:ilvl w:val="1"/>
          <w:numId w:val="2"/>
        </w:numPr>
        <w:shd w:val="clear" w:color="auto" w:fill="FFFFFF"/>
        <w:tabs>
          <w:tab w:val="left" w:pos="720"/>
        </w:tabs>
        <w:ind w:left="709"/>
        <w:jc w:val="both"/>
        <w:rPr>
          <w:spacing w:val="-1"/>
        </w:rPr>
      </w:pPr>
      <w:r>
        <w:rPr>
          <w:spacing w:val="-1"/>
        </w:rPr>
        <w:t xml:space="preserve">Termin wykonania zamówienia: </w:t>
      </w:r>
      <w:r>
        <w:rPr>
          <w:color w:val="FF0000"/>
          <w:spacing w:val="-1"/>
        </w:rPr>
        <w:t>…………….</w:t>
      </w:r>
    </w:p>
    <w:p w:rsidR="00BA2CED" w:rsidRDefault="00BA2CED" w:rsidP="00BA2CED">
      <w:pPr>
        <w:pStyle w:val="Akapitzlist"/>
        <w:numPr>
          <w:ilvl w:val="1"/>
          <w:numId w:val="2"/>
        </w:numPr>
        <w:shd w:val="clear" w:color="auto" w:fill="FFFFFF"/>
        <w:tabs>
          <w:tab w:val="left" w:pos="720"/>
          <w:tab w:val="left" w:pos="5324"/>
        </w:tabs>
        <w:ind w:left="709"/>
        <w:jc w:val="both"/>
      </w:pPr>
      <w:r>
        <w:t>Jako dzień zakończenia robót budowlanych Zamawiający uznaje dzień zgłoszenia robót do odbioru.</w:t>
      </w:r>
    </w:p>
    <w:p w:rsidR="00BA2CED" w:rsidRDefault="00BA2CED" w:rsidP="00BA2CED">
      <w:pPr>
        <w:jc w:val="center"/>
        <w:rPr>
          <w:b/>
        </w:rPr>
      </w:pPr>
    </w:p>
    <w:p w:rsidR="00BA2CED" w:rsidRDefault="00BA2CED" w:rsidP="00BA2CED">
      <w:pPr>
        <w:jc w:val="center"/>
        <w:rPr>
          <w:b/>
        </w:rPr>
      </w:pPr>
    </w:p>
    <w:p w:rsidR="00BA2CED" w:rsidRDefault="00BA2CED" w:rsidP="00BA2CED">
      <w:pPr>
        <w:jc w:val="center"/>
        <w:rPr>
          <w:b/>
        </w:rPr>
      </w:pPr>
      <w:r>
        <w:rPr>
          <w:b/>
        </w:rPr>
        <w:t>§ 4</w:t>
      </w:r>
    </w:p>
    <w:p w:rsidR="00BA2CED" w:rsidRDefault="00BA2CED" w:rsidP="00BA2CED">
      <w:pPr>
        <w:tabs>
          <w:tab w:val="left" w:pos="284"/>
          <w:tab w:val="left" w:pos="720"/>
        </w:tabs>
        <w:ind w:left="284"/>
        <w:jc w:val="both"/>
      </w:pPr>
      <w:r>
        <w:t xml:space="preserve">Zamawiający zobowiązuje się dostarczyć Wykonawcy przed terminem rozpoczęcia robót dokumentację projektową wraz z decyzją pozwolenia na budowę. 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5</w:t>
      </w:r>
    </w:p>
    <w:p w:rsidR="00BA2CED" w:rsidRDefault="00BA2CED" w:rsidP="00BA2CED">
      <w:pPr>
        <w:numPr>
          <w:ilvl w:val="0"/>
          <w:numId w:val="3"/>
        </w:numPr>
        <w:tabs>
          <w:tab w:val="left" w:pos="11504"/>
        </w:tabs>
        <w:jc w:val="both"/>
      </w:pPr>
      <w:r>
        <w:t>Zamawiający zobowiązuje się do protokolarnego przekazania Wykonawcy terenu budowy.</w:t>
      </w:r>
    </w:p>
    <w:p w:rsidR="00BA2CED" w:rsidRDefault="00BA2CED" w:rsidP="00BA2CED">
      <w:pPr>
        <w:numPr>
          <w:ilvl w:val="0"/>
          <w:numId w:val="3"/>
        </w:numPr>
        <w:tabs>
          <w:tab w:val="left" w:pos="11504"/>
        </w:tabs>
        <w:jc w:val="both"/>
      </w:pPr>
      <w:r>
        <w:lastRenderedPageBreak/>
        <w:t xml:space="preserve">Wykonawca po przejęciu terenu budowy, ponosi aż do chwili oddania obiektu odpowiedzialność na zasadach ogólnych za szkody wynikłe na tym terenie. </w:t>
      </w:r>
    </w:p>
    <w:p w:rsidR="00BA2CED" w:rsidRDefault="00BA2CED" w:rsidP="00BA2CED">
      <w:pPr>
        <w:numPr>
          <w:ilvl w:val="0"/>
          <w:numId w:val="3"/>
        </w:numPr>
        <w:tabs>
          <w:tab w:val="left" w:pos="11504"/>
        </w:tabs>
        <w:jc w:val="both"/>
      </w:pPr>
      <w:r>
        <w:t>Zamawiający zwraca uwagę, iż miejsce realizacji placu budowy dotyczy funkcjonującego budynku szkoły podstawowej.</w:t>
      </w:r>
    </w:p>
    <w:p w:rsidR="00BA2CED" w:rsidRDefault="00BA2CED" w:rsidP="00BA2CED">
      <w:pPr>
        <w:numPr>
          <w:ilvl w:val="0"/>
          <w:numId w:val="3"/>
        </w:numPr>
        <w:tabs>
          <w:tab w:val="left" w:pos="720"/>
          <w:tab w:val="left" w:pos="11504"/>
        </w:tabs>
        <w:jc w:val="both"/>
      </w:pPr>
      <w:r>
        <w:t xml:space="preserve">Wykonawca zobowiązuje się do ubezpieczenia budowy i robót z tytułu szkód, które mogą zaistnieć w związku z określonymi zdarzeniami losowymi oraz od odpowiedzialności cywilnej. 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6</w:t>
      </w:r>
    </w:p>
    <w:p w:rsidR="00BA2CED" w:rsidRDefault="00BA2CED" w:rsidP="00BA2CED">
      <w:pPr>
        <w:numPr>
          <w:ilvl w:val="0"/>
          <w:numId w:val="4"/>
        </w:numPr>
        <w:tabs>
          <w:tab w:val="left" w:pos="11504"/>
        </w:tabs>
        <w:ind w:left="720" w:hanging="360"/>
        <w:jc w:val="both"/>
      </w:pPr>
      <w:r>
        <w:t>Wykonawca ustanawia osobę odpowiedzialną za kierowanie robotami budowlanymi, kierownika budowy .......................... posiadającego uprawnienia budowlane ......................................................</w:t>
      </w:r>
    </w:p>
    <w:p w:rsidR="00BA2CED" w:rsidRDefault="00BA2CED" w:rsidP="00BA2CED">
      <w:pPr>
        <w:numPr>
          <w:ilvl w:val="0"/>
          <w:numId w:val="5"/>
        </w:numPr>
        <w:shd w:val="clear" w:color="auto" w:fill="FFFFFF"/>
        <w:tabs>
          <w:tab w:val="left" w:pos="-7216"/>
        </w:tabs>
        <w:ind w:left="720" w:hanging="360"/>
        <w:jc w:val="both"/>
      </w:pPr>
      <w:r>
        <w:t xml:space="preserve">Zamawiający powołuje inspektora nadzoru w osobie przedsiębiorcy: ..........................................., którego zakres obowiązków i  uprawnień nadzoru wynika </w:t>
      </w:r>
      <w:r>
        <w:br/>
        <w:t>z ustawy Prawo Budowlane. Nadzór w imieniu przedsiębiorcy będą sprawowali: ............................................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7</w:t>
      </w:r>
    </w:p>
    <w:p w:rsidR="00BA2CED" w:rsidRDefault="00BA2CED" w:rsidP="00BA2CED">
      <w:pPr>
        <w:numPr>
          <w:ilvl w:val="0"/>
          <w:numId w:val="6"/>
        </w:numPr>
        <w:tabs>
          <w:tab w:val="left" w:pos="11504"/>
        </w:tabs>
        <w:jc w:val="both"/>
      </w:pPr>
      <w:r>
        <w:t xml:space="preserve">Do obowiązków Wykonawcy w okresie realizacji robót będzie należało utrzymywanie terenu budowy w stanie wolnym od przeszkód komunikacyjnych składowanie </w:t>
      </w:r>
      <w:r>
        <w:br/>
        <w:t>i usuwanie po ich wykorzystaniu wszelkich urządzeń pomocniczych i zbędnych materiałów, odpadów i śmieci oraz niepotrzebnych urządzeń prowizorycznych.</w:t>
      </w:r>
    </w:p>
    <w:p w:rsidR="00BA2CED" w:rsidRDefault="00BA2CED" w:rsidP="00BA2CED">
      <w:pPr>
        <w:numPr>
          <w:ilvl w:val="0"/>
          <w:numId w:val="6"/>
        </w:numPr>
        <w:tabs>
          <w:tab w:val="left" w:pos="12681"/>
        </w:tabs>
        <w:jc w:val="both"/>
      </w:pPr>
      <w:r>
        <w:t>Do obowiązków Wykonawcy należy zorganizowanie placu budowy własnym staraniem i na własny koszt, zapewnienie warunków BHP i Ppoż. oraz utrzymanie porządku na budowie.</w:t>
      </w:r>
    </w:p>
    <w:p w:rsidR="00BA2CED" w:rsidRDefault="00BA2CED" w:rsidP="00BA2CED">
      <w:pPr>
        <w:numPr>
          <w:ilvl w:val="0"/>
          <w:numId w:val="6"/>
        </w:numPr>
        <w:tabs>
          <w:tab w:val="left" w:pos="11504"/>
        </w:tabs>
        <w:jc w:val="both"/>
      </w:pPr>
      <w:r>
        <w:t xml:space="preserve">Prace związane z zabezpieczeniem robót, oznakowaniem miejsca robót </w:t>
      </w:r>
      <w:r>
        <w:br/>
        <w:t>i uporządkowaniem terenu po ich zakończeniu nie stanowią robót dodatkowych i należą do obowiązków Wykonawcy.</w:t>
      </w:r>
    </w:p>
    <w:p w:rsidR="00BA2CED" w:rsidRDefault="00BA2CED" w:rsidP="00BA2CED">
      <w:pPr>
        <w:numPr>
          <w:ilvl w:val="0"/>
          <w:numId w:val="6"/>
        </w:numPr>
        <w:tabs>
          <w:tab w:val="left" w:pos="11504"/>
        </w:tabs>
        <w:jc w:val="both"/>
      </w:pPr>
      <w:r>
        <w:t>Wykonawca ponosi pełną odpowiedzialność za organizację robót będących przedmiotem umowy.</w:t>
      </w:r>
    </w:p>
    <w:p w:rsidR="00BA2CED" w:rsidRDefault="00BA2CED" w:rsidP="00BA2CED">
      <w:pPr>
        <w:numPr>
          <w:ilvl w:val="0"/>
          <w:numId w:val="6"/>
        </w:numPr>
        <w:tabs>
          <w:tab w:val="left" w:pos="11504"/>
        </w:tabs>
        <w:jc w:val="both"/>
      </w:pPr>
      <w:r>
        <w:t>Wykonawca zobowiązuje się do umożliwienia wstępu na teren budowy pracownikom organu państwowego nadzoru budowlanego, do których należy wykonywanie zadań określonych ustawą Prawo budowlane oraz do udostępnienia im danych i informacji wymaganych tą ustawą.</w:t>
      </w:r>
    </w:p>
    <w:p w:rsidR="00BA2CED" w:rsidRDefault="00BA2CED" w:rsidP="00BA2CED">
      <w:pPr>
        <w:numPr>
          <w:ilvl w:val="0"/>
          <w:numId w:val="6"/>
        </w:numPr>
        <w:tabs>
          <w:tab w:val="left" w:pos="11504"/>
        </w:tabs>
        <w:jc w:val="both"/>
      </w:pPr>
      <w:r>
        <w:t xml:space="preserve">Wykonawca ponosi pełną odpowiedzialność za szkody wyrządzone osobom trzecim </w:t>
      </w:r>
      <w:r>
        <w:br/>
        <w:t xml:space="preserve">i Zamawiającemu w trakcie prowadzenia robót. 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8</w:t>
      </w:r>
    </w:p>
    <w:p w:rsidR="00BA2CED" w:rsidRDefault="00BA2CED" w:rsidP="00BA2CED">
      <w:pPr>
        <w:numPr>
          <w:ilvl w:val="0"/>
          <w:numId w:val="7"/>
        </w:numPr>
        <w:tabs>
          <w:tab w:val="left" w:pos="11504"/>
        </w:tabs>
        <w:jc w:val="both"/>
      </w:pPr>
      <w:r>
        <w:t>Wykonawca zobowiązuje się wykonać przedmiot umowy z materiałów własnych.</w:t>
      </w:r>
    </w:p>
    <w:p w:rsidR="00BA2CED" w:rsidRDefault="00BA2CED" w:rsidP="00BA2CED">
      <w:pPr>
        <w:numPr>
          <w:ilvl w:val="0"/>
          <w:numId w:val="7"/>
        </w:numPr>
        <w:tabs>
          <w:tab w:val="left" w:pos="11504"/>
        </w:tabs>
        <w:jc w:val="both"/>
        <w:rPr>
          <w:spacing w:val="-2"/>
        </w:rPr>
      </w:pPr>
      <w:r>
        <w:t xml:space="preserve">Materiały o których mowa w ust. 1 powinny odpowiadać wymogom wyrobów dopuszczonych do obrotu i powszechnego stosowania w budownictwie, określonych </w:t>
      </w:r>
      <w:r>
        <w:br/>
        <w:t>w ustawie Prawo budowlane oraz dokumentacji projektowej.</w:t>
      </w:r>
      <w:r>
        <w:rPr>
          <w:spacing w:val="-2"/>
        </w:rPr>
        <w:t xml:space="preserve"> Dopuszcza się stosowanie materiałów równoważnych pod względem parametrów technicznych </w:t>
      </w:r>
      <w:r>
        <w:rPr>
          <w:spacing w:val="-2"/>
        </w:rPr>
        <w:br/>
        <w:t xml:space="preserve">i jakościowych. </w:t>
      </w:r>
    </w:p>
    <w:p w:rsidR="00BA2CED" w:rsidRDefault="00BA2CED" w:rsidP="00BA2CED">
      <w:pPr>
        <w:numPr>
          <w:ilvl w:val="0"/>
          <w:numId w:val="7"/>
        </w:numPr>
        <w:tabs>
          <w:tab w:val="left" w:pos="11504"/>
        </w:tabs>
        <w:jc w:val="both"/>
      </w:pPr>
      <w:r>
        <w:t xml:space="preserve">Na każde żądanie Zamawiającego Wykonawca obowiązany jest okazać w stosunku do wskazanych materiałów, o których mowa w ust. 2, dokumenty określone w ustawie </w:t>
      </w:r>
      <w:r>
        <w:br/>
        <w:t xml:space="preserve">o wyrobach budowlanych.  </w:t>
      </w:r>
    </w:p>
    <w:p w:rsidR="00BA2CED" w:rsidRDefault="00BA2CED" w:rsidP="00BA2CED">
      <w:pPr>
        <w:numPr>
          <w:ilvl w:val="0"/>
          <w:numId w:val="7"/>
        </w:numPr>
        <w:shd w:val="clear" w:color="auto" w:fill="FFFFFF"/>
        <w:tabs>
          <w:tab w:val="left" w:pos="9043"/>
        </w:tabs>
        <w:jc w:val="both"/>
      </w:pPr>
      <w:r>
        <w:t xml:space="preserve">Wykonawca przyjmuje na siebie obowiązek informowania zamawiającego </w:t>
      </w:r>
      <w:r>
        <w:br/>
        <w:t>o konieczności realizacji robót dodatkowych i zamiennych w terminie 7 dni kalendarzowych od daty stwierdzenia konieczności ich wykonania.</w:t>
      </w:r>
    </w:p>
    <w:p w:rsidR="00BA2CED" w:rsidRDefault="00BA2CED" w:rsidP="00BA2CED">
      <w:pPr>
        <w:numPr>
          <w:ilvl w:val="0"/>
          <w:numId w:val="7"/>
        </w:numPr>
        <w:shd w:val="clear" w:color="auto" w:fill="FFFFFF"/>
        <w:tabs>
          <w:tab w:val="left" w:pos="9043"/>
        </w:tabs>
        <w:jc w:val="both"/>
      </w:pPr>
      <w:r>
        <w:t xml:space="preserve">Wykonawca przyjmuje na siebie obowiązek informowania inspektora nadzoru </w:t>
      </w:r>
      <w:r>
        <w:br/>
        <w:t xml:space="preserve">o terminie robót ulegających zakryciu lub robót zanikających na trzy dni robocze przed wykonaniem tych robót. Zgłoszenie nastąpi w formie wpisu do dziennika budowy. </w:t>
      </w:r>
    </w:p>
    <w:p w:rsidR="00BA2CED" w:rsidRDefault="00BA2CED" w:rsidP="00BA2CED">
      <w:pPr>
        <w:numPr>
          <w:ilvl w:val="0"/>
          <w:numId w:val="7"/>
        </w:numPr>
        <w:shd w:val="clear" w:color="auto" w:fill="FFFFFF"/>
        <w:tabs>
          <w:tab w:val="left" w:pos="9043"/>
        </w:tabs>
        <w:jc w:val="both"/>
      </w:pPr>
      <w:r>
        <w:t xml:space="preserve">Proponowany termin odbioru robót zanikających musi umożliwić Inspektorowi Nadzoru sprawdzenie ich wykonania pod kątem ilości i jakości przed zakryciem. </w:t>
      </w:r>
    </w:p>
    <w:p w:rsidR="00BA2CED" w:rsidRDefault="00BA2CED" w:rsidP="00BA2CED">
      <w:pPr>
        <w:numPr>
          <w:ilvl w:val="0"/>
          <w:numId w:val="7"/>
        </w:numPr>
        <w:shd w:val="clear" w:color="auto" w:fill="FFFFFF"/>
        <w:tabs>
          <w:tab w:val="left" w:pos="9043"/>
        </w:tabs>
        <w:jc w:val="both"/>
      </w:pPr>
      <w:r>
        <w:t xml:space="preserve">Jeżeli wykonawca nie poinformuje w powyższy sposób o tych faktach, zobowiązuje się odkryć roboty lub wykonać otwory niezbędne do zbadania wykonanych robót, </w:t>
      </w:r>
      <w:r>
        <w:br/>
        <w:t>a następnie przywrócić roboty do stanu poprzedniego.</w:t>
      </w:r>
    </w:p>
    <w:p w:rsidR="00BA2CED" w:rsidRDefault="00BA2CED" w:rsidP="00BA2CED">
      <w:pPr>
        <w:tabs>
          <w:tab w:val="left" w:pos="-14416"/>
        </w:tabs>
        <w:ind w:left="360" w:hanging="360"/>
        <w:jc w:val="center"/>
        <w:rPr>
          <w:b/>
        </w:rPr>
      </w:pPr>
      <w:r>
        <w:rPr>
          <w:b/>
        </w:rPr>
        <w:t>§ 9</w:t>
      </w:r>
    </w:p>
    <w:p w:rsidR="00BA2CED" w:rsidRDefault="00BA2CED" w:rsidP="00BA2CED">
      <w:pPr>
        <w:widowControl w:val="0"/>
        <w:numPr>
          <w:ilvl w:val="0"/>
          <w:numId w:val="8"/>
        </w:numPr>
        <w:tabs>
          <w:tab w:val="left" w:pos="11504"/>
        </w:tabs>
        <w:suppressAutoHyphens/>
        <w:ind w:left="720" w:hanging="360"/>
        <w:jc w:val="both"/>
      </w:pPr>
      <w:r>
        <w:t>Wykonawca może zlecić część prac budowlanych związanych z wykonaniem przedmiotu umowy podwykonawcom, pod następującymi warunkami:</w:t>
      </w:r>
    </w:p>
    <w:p w:rsidR="00BA2CED" w:rsidRDefault="00BA2CED" w:rsidP="00BA2CED">
      <w:pPr>
        <w:widowControl w:val="0"/>
        <w:numPr>
          <w:ilvl w:val="0"/>
          <w:numId w:val="9"/>
        </w:numPr>
        <w:tabs>
          <w:tab w:val="clear" w:pos="720"/>
          <w:tab w:val="num" w:pos="993"/>
          <w:tab w:val="left" w:pos="11504"/>
        </w:tabs>
        <w:suppressAutoHyphens/>
        <w:ind w:left="993" w:hanging="360"/>
        <w:jc w:val="both"/>
      </w:pPr>
      <w:r>
        <w:t>nie spowoduje to wydłużenia czasu ani wzrostu kosztu określonego w niniejszej umowie;</w:t>
      </w:r>
    </w:p>
    <w:p w:rsidR="00BA2CED" w:rsidRDefault="00BA2CED" w:rsidP="00BA2CED">
      <w:pPr>
        <w:numPr>
          <w:ilvl w:val="0"/>
          <w:numId w:val="9"/>
        </w:numPr>
        <w:tabs>
          <w:tab w:val="clear" w:pos="720"/>
          <w:tab w:val="num" w:pos="993"/>
          <w:tab w:val="left" w:pos="11504"/>
        </w:tabs>
        <w:ind w:left="993" w:hanging="360"/>
        <w:jc w:val="both"/>
      </w:pPr>
      <w:r>
        <w:t xml:space="preserve">Wykonawca odpowiada za dobór podwykonawców pod względem wymaganych kwalifikacji oraz za jakość i terminowość robót wymienionych w § 1 tak jak za działania własne; </w:t>
      </w:r>
    </w:p>
    <w:p w:rsidR="00BA2CED" w:rsidRDefault="00BA2CED" w:rsidP="00BA2CED">
      <w:pPr>
        <w:numPr>
          <w:ilvl w:val="0"/>
          <w:numId w:val="9"/>
        </w:numPr>
        <w:tabs>
          <w:tab w:val="clear" w:pos="720"/>
          <w:tab w:val="num" w:pos="993"/>
          <w:tab w:val="left" w:pos="11504"/>
        </w:tabs>
        <w:ind w:left="993" w:hanging="360"/>
        <w:jc w:val="both"/>
      </w:pPr>
      <w:r>
        <w:t>w przypadku podzlecenia robót podwykonawcy, zamawiający zastrzega sobie możliwość uczestniczenia w odbiorze robót.</w:t>
      </w:r>
    </w:p>
    <w:p w:rsidR="00BA2CED" w:rsidRDefault="00BA2CED" w:rsidP="00BA2CED">
      <w:pPr>
        <w:pStyle w:val="Akapitzlist"/>
        <w:numPr>
          <w:ilvl w:val="0"/>
          <w:numId w:val="10"/>
        </w:numPr>
        <w:tabs>
          <w:tab w:val="left" w:pos="11504"/>
        </w:tabs>
        <w:ind w:left="709"/>
        <w:jc w:val="both"/>
      </w:pPr>
      <w:r>
        <w:t>Umowa z podwykonawcami lub dalszymi podwykonawcami może być zawarta wyłącznie na warunkach przedstawionych w poniższych ustępach.</w:t>
      </w:r>
    </w:p>
    <w:p w:rsidR="00BA2CED" w:rsidRDefault="00BA2CED" w:rsidP="00BA2CED">
      <w:pPr>
        <w:pStyle w:val="Akapitzlist"/>
        <w:widowControl w:val="0"/>
        <w:numPr>
          <w:ilvl w:val="0"/>
          <w:numId w:val="10"/>
        </w:numPr>
        <w:tabs>
          <w:tab w:val="left" w:pos="-14416"/>
          <w:tab w:val="left" w:pos="11504"/>
        </w:tabs>
        <w:suppressAutoHyphens/>
        <w:ind w:left="720"/>
        <w:jc w:val="both"/>
        <w:rPr>
          <w:b/>
        </w:rPr>
      </w:pPr>
      <w:r>
        <w:lastRenderedPageBreak/>
        <w:t xml:space="preserve">Umowa o podwykonawstwo nie może zawierać postanowień kształtujących prawa </w:t>
      </w:r>
      <w:r>
        <w:br/>
        <w:t xml:space="preserve">i obowiązki podwykonawcy, w zakresie kar umownych oraz postanowień dotyczących warunków wypłaty wynagrodzenia, w sposób dla niego mniej korzystny niż prawa </w:t>
      </w:r>
      <w:r>
        <w:br/>
        <w:t xml:space="preserve">i obowiązki wykonawcy, ukształtowane postanowieniami niniejszej Umowy. </w:t>
      </w:r>
    </w:p>
    <w:p w:rsidR="00BA2CED" w:rsidRDefault="00BA2CED" w:rsidP="00BA2CED">
      <w:pPr>
        <w:pStyle w:val="Akapitzlist"/>
        <w:widowControl w:val="0"/>
        <w:numPr>
          <w:ilvl w:val="0"/>
          <w:numId w:val="10"/>
        </w:numPr>
        <w:tabs>
          <w:tab w:val="left" w:pos="-14416"/>
          <w:tab w:val="left" w:pos="11504"/>
        </w:tabs>
        <w:suppressAutoHyphens/>
        <w:ind w:left="720"/>
        <w:jc w:val="both"/>
      </w:pPr>
      <w:r>
        <w:t>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BA2CED" w:rsidRDefault="00BA2CED" w:rsidP="00BA2CED">
      <w:pPr>
        <w:pStyle w:val="Akapitzlist"/>
        <w:widowControl w:val="0"/>
        <w:numPr>
          <w:ilvl w:val="0"/>
          <w:numId w:val="10"/>
        </w:numPr>
        <w:tabs>
          <w:tab w:val="left" w:pos="-14416"/>
          <w:tab w:val="left" w:pos="11504"/>
        </w:tabs>
        <w:suppressAutoHyphens/>
        <w:ind w:left="720"/>
        <w:jc w:val="both"/>
        <w:rPr>
          <w:b/>
        </w:rPr>
      </w:pPr>
      <w: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>Zamawiający, w terminie 7 dni od otrzymania projektu umowy o której mowa w ust. 5, zgłasza w formie pisemnej, pod rygorem nieważności, zastrzeżenia do projektu umowy o podwykonawstwo, której przedmiotem są roboty budowlane, w przypadku gdy:</w:t>
      </w:r>
    </w:p>
    <w:p w:rsidR="00BA2CED" w:rsidRDefault="00BA2CED" w:rsidP="00BA2CED">
      <w:pPr>
        <w:pStyle w:val="Akapitzlist"/>
        <w:numPr>
          <w:ilvl w:val="0"/>
          <w:numId w:val="12"/>
        </w:numPr>
        <w:tabs>
          <w:tab w:val="left" w:pos="-14416"/>
        </w:tabs>
        <w:ind w:left="993"/>
        <w:jc w:val="both"/>
      </w:pPr>
      <w:r>
        <w:t>nie spełnia ona wymagań określonych w dokumentach zamówienia;</w:t>
      </w:r>
    </w:p>
    <w:p w:rsidR="00BA2CED" w:rsidRDefault="00BA2CED" w:rsidP="00BA2CED">
      <w:pPr>
        <w:pStyle w:val="Akapitzlist"/>
        <w:numPr>
          <w:ilvl w:val="0"/>
          <w:numId w:val="12"/>
        </w:numPr>
        <w:tabs>
          <w:tab w:val="left" w:pos="-14416"/>
        </w:tabs>
        <w:ind w:left="993"/>
        <w:jc w:val="both"/>
      </w:pPr>
      <w:r>
        <w:t>przewiduje ona termin zapłaty wynagrodzenia dłuższy niż określony w ust. 4 niniejszego paragrafu;</w:t>
      </w:r>
    </w:p>
    <w:p w:rsidR="00BA2CED" w:rsidRDefault="00BA2CED" w:rsidP="00BA2CED">
      <w:pPr>
        <w:pStyle w:val="Akapitzlist"/>
        <w:numPr>
          <w:ilvl w:val="0"/>
          <w:numId w:val="12"/>
        </w:numPr>
        <w:tabs>
          <w:tab w:val="left" w:pos="-14416"/>
        </w:tabs>
        <w:ind w:left="993"/>
        <w:jc w:val="both"/>
      </w:pPr>
      <w:r>
        <w:t>zawiera ona postanowienia niezgodne z ust. 3 niniejszego paragrafu.</w:t>
      </w:r>
    </w:p>
    <w:p w:rsidR="00BA2CED" w:rsidRDefault="00BA2CED" w:rsidP="00BA2CED">
      <w:pPr>
        <w:pStyle w:val="Akapitzlist"/>
        <w:widowControl w:val="0"/>
        <w:tabs>
          <w:tab w:val="left" w:pos="-14416"/>
          <w:tab w:val="left" w:pos="11504"/>
        </w:tabs>
        <w:suppressAutoHyphens/>
        <w:jc w:val="both"/>
        <w:rPr>
          <w:b/>
        </w:rPr>
      </w:pP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>Niezgłoszenie zastrzeżeń, o których mowa w ust. 6 niniejszego paragrafu, do przedłożonego projektu umowy o podwykonawstwo, której przedmiotem są roboty budowlane, w 7 dniowym terminie, uważa się za akceptację projektu umowy przez zamawiającego.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>Zamawiający, w terminie 7 dni od otrzymania poświadczonej za zgodność z oryginałem kopię zawartej umowy o podwykonawstwo, zgłasza w formie pisemnej pod rygorem nieważności sprzeciw do tej umowy, której przedmiotem są roboty budowlane, w przypadkach określonych w ust. 6 niniejszego paragrafu.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 xml:space="preserve">Niezgłoszenie w terminie sprzeciwu, o którym mowa w ust. 9 niniejszego paragrafu, do przedłożonej umowy o podwykonawstwo, której przedmiotem są roboty budowlane, </w:t>
      </w:r>
      <w:r>
        <w:br/>
        <w:t>uważa się za akceptację umowy przez zamawiającego.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 xml:space="preserve">Wykonawca, podwykonawca lub dalszy podwykonawca obowiązany jest do przedkładania poświadczonej za zgodność z oryginałem kopii zawartych umów </w:t>
      </w:r>
      <w:r>
        <w:br/>
        <w:t xml:space="preserve">o podwykonawstwo, których przedmiotem są dostawy lub usługi, oraz ich zmiany </w:t>
      </w:r>
      <w:r>
        <w:br/>
        <w:t>w terminie 7 dni od ich zawarcia, z wyłączeniem umów o podwykonawstwo o wartości mniejszej niż 0,5% wartości umowy oraz umów o podwykonawstwo, przy czym wyłączenie to nie dotyczy umów o podwykonawstwo o wartości większej niż 50 000 złotych.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>W przypadku, o którym mowa w ust. 11 niniejszego paragrafu, podwykonawca lub dalszy podwykonawca, przedkłada poświadczoną za zgodność z oryginałem kopię umowy również wykonawcy.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>W przypadku, o którym mowa w ust. 11, jeżeli termin zapłaty wynagrodzenia jest dłuższy niż określony w ust. 2, zamawiający informuje o tym wykonawcę i wzywa go do doprowadzenia do zmiany tej umowy, pod rygorem wystąpienia o zapłatę kary umownej.</w:t>
      </w:r>
    </w:p>
    <w:p w:rsidR="00BA2CED" w:rsidRDefault="00BA2CED" w:rsidP="00BA2CED">
      <w:pPr>
        <w:numPr>
          <w:ilvl w:val="1"/>
          <w:numId w:val="11"/>
        </w:numPr>
        <w:tabs>
          <w:tab w:val="left" w:pos="-14416"/>
          <w:tab w:val="num" w:pos="720"/>
        </w:tabs>
        <w:ind w:left="709"/>
        <w:jc w:val="both"/>
      </w:pPr>
      <w:r>
        <w:t>Postanowienia niniejszego paragrafu stosuje się odpowiednio do zmian umowy o podwykonawstwo.</w:t>
      </w:r>
    </w:p>
    <w:p w:rsidR="00BA2CED" w:rsidRDefault="00BA2CED" w:rsidP="00BA2CED">
      <w:pPr>
        <w:tabs>
          <w:tab w:val="left" w:pos="-14416"/>
        </w:tabs>
        <w:jc w:val="center"/>
        <w:rPr>
          <w:b/>
          <w:bCs/>
        </w:rPr>
      </w:pPr>
      <w:r>
        <w:rPr>
          <w:b/>
          <w:bCs/>
        </w:rPr>
        <w:t>§ 10</w:t>
      </w:r>
    </w:p>
    <w:p w:rsidR="00BA2CED" w:rsidRDefault="00BA2CED" w:rsidP="00BA2CED">
      <w:pPr>
        <w:widowControl w:val="0"/>
        <w:numPr>
          <w:ilvl w:val="0"/>
          <w:numId w:val="13"/>
        </w:numPr>
        <w:tabs>
          <w:tab w:val="left" w:pos="11504"/>
        </w:tabs>
        <w:suppressAutoHyphens/>
        <w:jc w:val="both"/>
      </w:pPr>
      <w:r>
        <w:t>Strony ustalają, że obowiązującą ich formą wynagrodzenia zgodnie ze specyfikacją zamówienia oraz wybraną w trybie zaproszenia do złożenia ofert ofertą Wykonawcy jest wynagrodzenie ryczałtowe, niezmienne do czasu zakończenia inwestycji .</w:t>
      </w:r>
    </w:p>
    <w:p w:rsidR="00BA2CED" w:rsidRDefault="00BA2CED" w:rsidP="00BA2CED">
      <w:pPr>
        <w:numPr>
          <w:ilvl w:val="0"/>
          <w:numId w:val="13"/>
        </w:numPr>
        <w:tabs>
          <w:tab w:val="left" w:pos="11504"/>
        </w:tabs>
        <w:jc w:val="both"/>
      </w:pPr>
      <w:r>
        <w:t xml:space="preserve">Ustalone niezmienne </w:t>
      </w:r>
      <w:r>
        <w:rPr>
          <w:i/>
        </w:rPr>
        <w:t>z</w:t>
      </w:r>
      <w:r>
        <w:t>a całość zamówienia wynagrodzenie</w:t>
      </w:r>
      <w:r>
        <w:rPr>
          <w:i/>
        </w:rPr>
        <w:t xml:space="preserve"> </w:t>
      </w:r>
      <w:r>
        <w:t>Wykonawcy wyraża się na kwotę netto .............. PLN (słownie: ........................................ PLN) plus obowiązujący 23 % podatek VAT w kwocie ................. PLN (słownie: .................................... PLN) co daje łącznie z podatkiem VAT kwotę brutto ...................... PLN (słownie:  ..................................... PLN).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11</w:t>
      </w:r>
    </w:p>
    <w:p w:rsidR="00BA2CED" w:rsidRDefault="00BA2CED" w:rsidP="00BA2CED">
      <w:pPr>
        <w:numPr>
          <w:ilvl w:val="0"/>
          <w:numId w:val="14"/>
        </w:numPr>
        <w:tabs>
          <w:tab w:val="left" w:pos="24464"/>
        </w:tabs>
        <w:ind w:left="720" w:hanging="363"/>
        <w:jc w:val="both"/>
      </w:pPr>
      <w:r>
        <w:t xml:space="preserve">Płatność za wykonane roboty budowlane zostanie zrealizowana jednorazowo, </w:t>
      </w:r>
      <w:r>
        <w:br/>
        <w:t xml:space="preserve">po podpisaniu protokołu końcowego i wystawieniu faktury VAT. </w:t>
      </w:r>
    </w:p>
    <w:p w:rsidR="00BA2CED" w:rsidRDefault="00BA2CED" w:rsidP="00BA2CED">
      <w:pPr>
        <w:numPr>
          <w:ilvl w:val="0"/>
          <w:numId w:val="14"/>
        </w:numPr>
        <w:tabs>
          <w:tab w:val="left" w:pos="24464"/>
        </w:tabs>
        <w:ind w:left="720" w:hanging="363"/>
      </w:pPr>
      <w:r>
        <w:t>Termin płatności faktury wynosi 30 dni.</w:t>
      </w:r>
    </w:p>
    <w:p w:rsidR="00BA2CED" w:rsidRDefault="00BA2CED" w:rsidP="00BA2CED">
      <w:pPr>
        <w:numPr>
          <w:ilvl w:val="0"/>
          <w:numId w:val="14"/>
        </w:numPr>
        <w:tabs>
          <w:tab w:val="left" w:pos="24464"/>
        </w:tabs>
        <w:ind w:left="720" w:hanging="363"/>
      </w:pPr>
      <w:r>
        <w:t>Płatność będzie zrealizowana na konto Wykonawcy o nr…………………..</w:t>
      </w:r>
    </w:p>
    <w:p w:rsidR="00BA2CED" w:rsidRDefault="00BA2CED" w:rsidP="00BA2CED">
      <w:pPr>
        <w:numPr>
          <w:ilvl w:val="0"/>
          <w:numId w:val="14"/>
        </w:numPr>
        <w:tabs>
          <w:tab w:val="left" w:pos="24464"/>
        </w:tabs>
        <w:ind w:left="720" w:hanging="363"/>
        <w:jc w:val="both"/>
      </w:pPr>
      <w:r>
        <w:lastRenderedPageBreak/>
        <w:t xml:space="preserve">Podstawą do wystawienia faktury będzie potwierdzony przez inspektora nadzoru </w:t>
      </w:r>
      <w:r>
        <w:br/>
        <w:t xml:space="preserve">i przedstawiciela Zamawiającego protokół odbioru stwierdzający, </w:t>
      </w:r>
      <w:r>
        <w:rPr>
          <w:spacing w:val="2"/>
        </w:rPr>
        <w:t>że roboty zostały wykonane zgodnie z zasadami sztuki budowlanej i bez wad</w:t>
      </w:r>
      <w:r>
        <w:t>.</w:t>
      </w:r>
    </w:p>
    <w:p w:rsidR="00BA2CED" w:rsidRDefault="00BA2CED" w:rsidP="00BA2CED">
      <w:pPr>
        <w:numPr>
          <w:ilvl w:val="0"/>
          <w:numId w:val="15"/>
        </w:numPr>
        <w:ind w:left="720" w:hanging="360"/>
        <w:jc w:val="both"/>
      </w:pPr>
      <w:r>
        <w:t>Błędnie wystawiona faktura VAT</w:t>
      </w:r>
      <w:r>
        <w:rPr>
          <w:b/>
        </w:rPr>
        <w:t xml:space="preserve"> </w:t>
      </w:r>
      <w:r>
        <w:t>spowoduje naliczenie ponownego 30-dniowego terminu płatności.</w:t>
      </w:r>
    </w:p>
    <w:p w:rsidR="00BA2CED" w:rsidRDefault="00BA2CED" w:rsidP="00BA2CED">
      <w:pPr>
        <w:numPr>
          <w:ilvl w:val="0"/>
          <w:numId w:val="15"/>
        </w:numPr>
        <w:ind w:left="720" w:hanging="363"/>
        <w:jc w:val="both"/>
        <w:rPr>
          <w:spacing w:val="2"/>
        </w:rPr>
      </w:pPr>
      <w:r>
        <w:t xml:space="preserve">Końcowe rozliczenie przedmiotu umowy nastąpi po dokonaniu przez Zamawiającego końcowego odbioru robót, </w:t>
      </w:r>
      <w:r>
        <w:rPr>
          <w:spacing w:val="4"/>
        </w:rPr>
        <w:t xml:space="preserve">potwierdzającego, </w:t>
      </w:r>
      <w:r>
        <w:rPr>
          <w:spacing w:val="2"/>
        </w:rPr>
        <w:t xml:space="preserve">że roboty zostały wykonane zgodnie </w:t>
      </w:r>
      <w:r>
        <w:rPr>
          <w:spacing w:val="2"/>
        </w:rPr>
        <w:br/>
        <w:t>z zasadami sztuki budowlanej, bez wad i prawidłowo ukończone.</w:t>
      </w:r>
    </w:p>
    <w:p w:rsidR="00BA2CED" w:rsidRDefault="00BA2CED" w:rsidP="00BA2CED">
      <w:pPr>
        <w:numPr>
          <w:ilvl w:val="0"/>
          <w:numId w:val="15"/>
        </w:numPr>
        <w:tabs>
          <w:tab w:val="left" w:pos="12224"/>
        </w:tabs>
        <w:ind w:left="720" w:hanging="363"/>
        <w:jc w:val="both"/>
      </w:pPr>
      <w:r>
        <w:t xml:space="preserve">Wykonawca zobowiązany jest do przekazania Zamawiającemu także innych dokumentów i opracowań wymaganych przy zgłoszeniu zakończenia budowy </w:t>
      </w:r>
      <w:r>
        <w:br/>
        <w:t>w organie nadzoru budowlanego zgodnie z obowiązującą w dniu odbioru końcowego ustawą Prawo budowlane.</w:t>
      </w:r>
    </w:p>
    <w:p w:rsidR="00BA2CED" w:rsidRDefault="00BA2CED" w:rsidP="00BA2CED">
      <w:pPr>
        <w:numPr>
          <w:ilvl w:val="0"/>
          <w:numId w:val="15"/>
        </w:numPr>
        <w:tabs>
          <w:tab w:val="left" w:pos="12224"/>
        </w:tabs>
        <w:ind w:left="720" w:hanging="363"/>
        <w:jc w:val="both"/>
      </w:pPr>
      <w:r>
        <w:t xml:space="preserve">Inwentaryzację powykonawczą Wykonawca dostarczy Zamawiającemu najpóźniej </w:t>
      </w:r>
      <w:r>
        <w:br/>
        <w:t>w terminie 30 dni od daty końcowego odbioru robót.</w:t>
      </w:r>
    </w:p>
    <w:p w:rsidR="00BA2CED" w:rsidRDefault="00BA2CED" w:rsidP="00BA2CED">
      <w:pPr>
        <w:numPr>
          <w:ilvl w:val="0"/>
          <w:numId w:val="15"/>
        </w:numPr>
        <w:tabs>
          <w:tab w:val="left" w:pos="12224"/>
        </w:tabs>
        <w:ind w:left="720" w:hanging="363"/>
        <w:jc w:val="both"/>
      </w:pPr>
      <w:r>
        <w:t>Warunkiem zapłaty wynagrodzenia jest złożenie przez Wykonawcę pisemnych oświadczeń podwykonawców o uregulowaniu przez Wykonawcę wszelkich należności z tytułu zawartych umów na podwykonawstwo.</w:t>
      </w:r>
    </w:p>
    <w:p w:rsidR="00BA2CED" w:rsidRDefault="00BA2CED" w:rsidP="00BA2CED">
      <w:pPr>
        <w:numPr>
          <w:ilvl w:val="0"/>
          <w:numId w:val="15"/>
        </w:numPr>
        <w:tabs>
          <w:tab w:val="left" w:pos="12224"/>
        </w:tabs>
        <w:ind w:left="720" w:hanging="363"/>
        <w:jc w:val="both"/>
      </w:pPr>
      <w:r>
        <w:t xml:space="preserve">Zamawiający może dokonać bezpośrednio zapłaty wynagrodzenia podwykonawcy lub dalszemu podwykonawcy na warunkach określonych w art. 465 Ustawy </w:t>
      </w:r>
      <w:proofErr w:type="spellStart"/>
      <w:r>
        <w:t>pzp</w:t>
      </w:r>
      <w:proofErr w:type="spellEnd"/>
      <w:r>
        <w:t>, jeżeli podwykonawca lub dalszy podwykonawca wykaże zasadność takiej zapłaty..</w:t>
      </w:r>
    </w:p>
    <w:p w:rsidR="00BA2CED" w:rsidRDefault="00BA2CED" w:rsidP="00BA2CED">
      <w:pPr>
        <w:tabs>
          <w:tab w:val="left" w:pos="720"/>
          <w:tab w:val="left" w:pos="1259"/>
        </w:tabs>
        <w:jc w:val="center"/>
        <w:rPr>
          <w:b/>
        </w:rPr>
      </w:pPr>
      <w:r>
        <w:rPr>
          <w:b/>
        </w:rPr>
        <w:t>§ 12</w:t>
      </w:r>
    </w:p>
    <w:p w:rsidR="00BA2CED" w:rsidRDefault="00BA2CED" w:rsidP="00BA2CED">
      <w:pPr>
        <w:numPr>
          <w:ilvl w:val="7"/>
          <w:numId w:val="14"/>
        </w:numPr>
        <w:tabs>
          <w:tab w:val="left" w:pos="720"/>
          <w:tab w:val="left" w:pos="1259"/>
        </w:tabs>
        <w:ind w:left="720" w:hanging="360"/>
        <w:jc w:val="both"/>
      </w:pPr>
      <w:r>
        <w:t xml:space="preserve">Strony postanawiają, że termin odbioru końcowego zostanie wyznaczony w ciągu siedmiu dni od daty zawiadomienia Zamawiającego o zakończeniu robót </w:t>
      </w:r>
      <w:r>
        <w:br/>
        <w:t>i gotowości Wykonawcy do odbioru przedmiotu umowy.</w:t>
      </w:r>
    </w:p>
    <w:p w:rsidR="00BA2CED" w:rsidRDefault="00BA2CED" w:rsidP="00BA2CED">
      <w:pPr>
        <w:numPr>
          <w:ilvl w:val="7"/>
          <w:numId w:val="14"/>
        </w:numPr>
        <w:tabs>
          <w:tab w:val="left" w:pos="720"/>
          <w:tab w:val="left" w:pos="1259"/>
        </w:tabs>
        <w:ind w:left="720" w:hanging="360"/>
        <w:jc w:val="both"/>
      </w:pPr>
      <w:r>
        <w:t xml:space="preserve">O osiągnięciu gotowości odbioru Wykonawca jest zobowiązany zawiadomić Zamawiającego poprzez dokonanie odpowiedniego wpisu w dzienniku budowy oraz </w:t>
      </w:r>
      <w:r>
        <w:br/>
        <w:t xml:space="preserve">w formie pisemnej dostarczonej do siedziby Zamawiającego. Z czynności odbioru zostanie sporządzony protokół zawierający wszystkie ustalenia dokonane w trakcie odbioru. </w:t>
      </w:r>
    </w:p>
    <w:p w:rsidR="00BA2CED" w:rsidRDefault="00BA2CED" w:rsidP="00BA2CED">
      <w:pPr>
        <w:numPr>
          <w:ilvl w:val="7"/>
          <w:numId w:val="14"/>
        </w:numPr>
        <w:tabs>
          <w:tab w:val="left" w:pos="720"/>
          <w:tab w:val="left" w:pos="1259"/>
        </w:tabs>
        <w:ind w:left="720" w:hanging="360"/>
        <w:jc w:val="both"/>
      </w:pPr>
      <w:r>
        <w:t>Końcowy odbiór robót budowlanych nastąpi po protokolarnym odbiorze przedmiotu zamówienia przez komisję powołaną przez Zamawiającego z udziałem Wykonawcy,</w:t>
      </w:r>
    </w:p>
    <w:p w:rsidR="00BA2CED" w:rsidRDefault="00BA2CED" w:rsidP="00BA2CED">
      <w:pPr>
        <w:numPr>
          <w:ilvl w:val="7"/>
          <w:numId w:val="14"/>
        </w:numPr>
        <w:tabs>
          <w:tab w:val="left" w:pos="720"/>
          <w:tab w:val="left" w:pos="1259"/>
        </w:tabs>
        <w:ind w:left="720" w:hanging="360"/>
        <w:jc w:val="both"/>
      </w:pPr>
      <w:r>
        <w:t xml:space="preserve">Do odbioru robót Wykonawca zobowiązany będzie dostarczyć Komisji Odbioru Końcowego komplet dokumentów w tym: </w:t>
      </w:r>
    </w:p>
    <w:p w:rsidR="00BA2CED" w:rsidRDefault="00BA2CED" w:rsidP="00BA2CED">
      <w:pPr>
        <w:numPr>
          <w:ilvl w:val="0"/>
          <w:numId w:val="16"/>
        </w:numPr>
        <w:tabs>
          <w:tab w:val="left" w:pos="28080"/>
        </w:tabs>
      </w:pPr>
      <w:r>
        <w:t xml:space="preserve">atesty aprobaty techniczne i świadectwa zgodności zamontowanych materiałów </w:t>
      </w:r>
      <w:r>
        <w:br/>
        <w:t>i urządzeń,</w:t>
      </w:r>
    </w:p>
    <w:p w:rsidR="00BA2CED" w:rsidRDefault="00BA2CED" w:rsidP="00BA2CED">
      <w:pPr>
        <w:numPr>
          <w:ilvl w:val="0"/>
          <w:numId w:val="16"/>
        </w:numPr>
        <w:tabs>
          <w:tab w:val="left" w:pos="28080"/>
        </w:tabs>
      </w:pPr>
      <w:r>
        <w:t>dokumentację powykonawczą zakresu robót wraz z naniesionymi zmianami dokonanymi w trakcie budowy potwierdzonymi i uzasadnionymi przez kierownika budowy i inspektora nadzoru,</w:t>
      </w:r>
    </w:p>
    <w:p w:rsidR="00BA2CED" w:rsidRDefault="00BA2CED" w:rsidP="00BA2CED">
      <w:pPr>
        <w:numPr>
          <w:ilvl w:val="0"/>
          <w:numId w:val="16"/>
        </w:numPr>
        <w:tabs>
          <w:tab w:val="left" w:pos="28080"/>
        </w:tabs>
      </w:pPr>
      <w:r>
        <w:t>dziennik budowy (jeśli występuje)</w:t>
      </w:r>
    </w:p>
    <w:p w:rsidR="00BA2CED" w:rsidRDefault="00BA2CED" w:rsidP="00BA2CED">
      <w:pPr>
        <w:numPr>
          <w:ilvl w:val="0"/>
          <w:numId w:val="16"/>
        </w:numPr>
        <w:tabs>
          <w:tab w:val="left" w:pos="28080"/>
        </w:tabs>
        <w:jc w:val="both"/>
      </w:pPr>
      <w:r>
        <w:t>oświadczenie kierownika budowy o zgodności wykonania robót z dokumentacją projektową warunkami pozwolenia na budowę, obowiązującymi przepisami i Polskimi Normami,</w:t>
      </w:r>
    </w:p>
    <w:p w:rsidR="00BA2CED" w:rsidRDefault="00BA2CED" w:rsidP="00BA2CED">
      <w:pPr>
        <w:numPr>
          <w:ilvl w:val="0"/>
          <w:numId w:val="16"/>
        </w:numPr>
        <w:tabs>
          <w:tab w:val="left" w:pos="28080"/>
        </w:tabs>
        <w:jc w:val="both"/>
      </w:pPr>
      <w:r>
        <w:t>dokumenty potwierdzające wbudowanie wyrobów budowlanych dopuszczonych do obrotu,</w:t>
      </w:r>
    </w:p>
    <w:p w:rsidR="00BA2CED" w:rsidRDefault="00BA2CED" w:rsidP="00BA2CED">
      <w:pPr>
        <w:widowControl w:val="0"/>
        <w:numPr>
          <w:ilvl w:val="0"/>
          <w:numId w:val="16"/>
        </w:numPr>
        <w:tabs>
          <w:tab w:val="left" w:pos="28977"/>
        </w:tabs>
        <w:suppressAutoHyphens/>
        <w:jc w:val="both"/>
        <w:rPr>
          <w:kern w:val="2"/>
        </w:rPr>
      </w:pPr>
      <w:r>
        <w:rPr>
          <w:kern w:val="2"/>
        </w:rPr>
        <w:t>inne dokumenty, w tym wymagane protokoły badań i sprawdzeń.</w:t>
      </w:r>
    </w:p>
    <w:p w:rsidR="00BA2CED" w:rsidRDefault="00BA2CED" w:rsidP="00BA2CED">
      <w:pPr>
        <w:numPr>
          <w:ilvl w:val="0"/>
          <w:numId w:val="17"/>
        </w:numPr>
        <w:ind w:left="720" w:hanging="360"/>
        <w:jc w:val="both"/>
      </w:pPr>
      <w:r>
        <w:t>Protokół odbioru końcowego sporządzi Zamawiający na formularzu określonym przez Zamawiającego i doręczy Wykonawcy w dniu zakończenia odbioru, wszystkie czynności związane z odbiorem przeprowadzi w imieniu i współudziale Zamawiającego inspektor nadzoru.</w:t>
      </w:r>
    </w:p>
    <w:p w:rsidR="00BA2CED" w:rsidRDefault="00BA2CED" w:rsidP="00BA2CED">
      <w:pPr>
        <w:numPr>
          <w:ilvl w:val="0"/>
          <w:numId w:val="17"/>
        </w:numPr>
        <w:shd w:val="clear" w:color="auto" w:fill="FFFFFF"/>
        <w:tabs>
          <w:tab w:val="left" w:pos="11504"/>
        </w:tabs>
        <w:ind w:left="720" w:hanging="360"/>
        <w:jc w:val="both"/>
      </w:pPr>
      <w:r>
        <w:t>Jeżeli w toku czynności odbioru zostanie stwierdzone, że przedmiot umowy nie osiągnął gotowości do odbioru z powodu nie zakończenia robót, stwierdzenia wad lub nie wywiązania się z obowiązku, o którym mowa w niniejszej umowie, Zamawiający może odmówić odbioru. W takim wypadku Wykonawca pozostaje w zwłoce, aż do czasu usunięcia tych wad.</w:t>
      </w:r>
    </w:p>
    <w:p w:rsidR="00BA2CED" w:rsidRDefault="00BA2CED" w:rsidP="00BA2CED">
      <w:pPr>
        <w:tabs>
          <w:tab w:val="left" w:pos="12224"/>
        </w:tabs>
        <w:ind w:left="720"/>
        <w:jc w:val="center"/>
        <w:rPr>
          <w:b/>
        </w:rPr>
      </w:pPr>
      <w:r>
        <w:rPr>
          <w:b/>
        </w:rPr>
        <w:t>§ 13</w:t>
      </w:r>
    </w:p>
    <w:p w:rsidR="00BA2CED" w:rsidRDefault="00BA2CED" w:rsidP="00BA2CED">
      <w:pPr>
        <w:tabs>
          <w:tab w:val="left" w:pos="12224"/>
        </w:tabs>
        <w:ind w:left="720" w:hanging="360"/>
        <w:jc w:val="both"/>
        <w:rPr>
          <w:b/>
        </w:rPr>
      </w:pPr>
      <w:r>
        <w:t>1</w:t>
      </w:r>
      <w:r>
        <w:rPr>
          <w:b/>
        </w:rPr>
        <w:t xml:space="preserve">.  </w:t>
      </w:r>
      <w:r>
        <w:rPr>
          <w:spacing w:val="-2"/>
        </w:rPr>
        <w:t>Zamawiający na podstawie art. 455 ust. 1 pkt 1 Ustawy prawo zamówień publicznych zastrzega sobie prawo do zmiany treści umowy wskutek wystąpienia następujących okoliczności:</w:t>
      </w:r>
    </w:p>
    <w:p w:rsidR="00BA2CED" w:rsidRDefault="00BA2CED" w:rsidP="00BA2CED">
      <w:pPr>
        <w:numPr>
          <w:ilvl w:val="1"/>
          <w:numId w:val="18"/>
        </w:numPr>
        <w:shd w:val="clear" w:color="auto" w:fill="FFFFFF"/>
        <w:tabs>
          <w:tab w:val="left" w:pos="11504"/>
        </w:tabs>
        <w:jc w:val="both"/>
        <w:rPr>
          <w:spacing w:val="2"/>
        </w:rPr>
      </w:pPr>
      <w:r>
        <w:rPr>
          <w:spacing w:val="6"/>
        </w:rPr>
        <w:t xml:space="preserve">wystąpienia konieczności wykonania robót dodatkowych, od których zależy wykonanie przedmiotu zamówienia i właściwa realizacja umowy- w przypadku konieczności udzielenia zamówienia dodatkowego może ulec zmianie termin wykonania zamówienia podstawowego, o czas niezbędny do wykonania zamówienia dodatkowego; </w:t>
      </w:r>
      <w:r>
        <w:rPr>
          <w:spacing w:val="2"/>
        </w:rPr>
        <w:t>protokół konieczności stanowić będzie podstawę do wykonania robót dodatkowych</w:t>
      </w:r>
      <w:r>
        <w:rPr>
          <w:spacing w:val="6"/>
        </w:rPr>
        <w:t>.</w:t>
      </w:r>
    </w:p>
    <w:p w:rsidR="00BA2CED" w:rsidRDefault="00BA2CED" w:rsidP="00BA2CED">
      <w:pPr>
        <w:numPr>
          <w:ilvl w:val="1"/>
          <w:numId w:val="18"/>
        </w:numPr>
        <w:shd w:val="clear" w:color="auto" w:fill="FFFFFF"/>
        <w:tabs>
          <w:tab w:val="left" w:pos="11504"/>
        </w:tabs>
        <w:jc w:val="both"/>
        <w:rPr>
          <w:spacing w:val="2"/>
        </w:rPr>
      </w:pPr>
      <w:r>
        <w:t xml:space="preserve">wystąpienia warunków i zdarzeń losowych niezawinionych przez Wykonawcę lub Zamawiającego, których skutki uniemożliwiłyby </w:t>
      </w:r>
      <w:r>
        <w:rPr>
          <w:spacing w:val="2"/>
        </w:rPr>
        <w:t xml:space="preserve">wykonanie przedmiotowej umowy zgodnie z jej treścią takich jak klęsk żywiołowych, innych przyczyn zewnętrznych niezależnych od Zamawiającego oraz Wykonawcy, które skutkują niemożliwością prowadzenia działań w celu wykonania umowy,  </w:t>
      </w:r>
      <w:r>
        <w:rPr>
          <w:spacing w:val="2"/>
        </w:rPr>
        <w:lastRenderedPageBreak/>
        <w:t>wówczas może zostać zmieniony termin zakończenia prac, o czas niezbędny do wykonania zamówienia.</w:t>
      </w:r>
    </w:p>
    <w:p w:rsidR="00BA2CED" w:rsidRDefault="00BA2CED" w:rsidP="00BA2CED">
      <w:pPr>
        <w:numPr>
          <w:ilvl w:val="1"/>
          <w:numId w:val="18"/>
        </w:numPr>
        <w:shd w:val="clear" w:color="auto" w:fill="FFFFFF"/>
        <w:tabs>
          <w:tab w:val="left" w:pos="11504"/>
        </w:tabs>
        <w:jc w:val="both"/>
        <w:rPr>
          <w:spacing w:val="2"/>
        </w:rPr>
      </w:pPr>
      <w:r>
        <w:rPr>
          <w:spacing w:val="6"/>
        </w:rPr>
        <w:t xml:space="preserve">wystąpienia konieczności wykonania robót zamiennych, od których zależy wykonanie przedmiotu zamówienia i właściwa realizacja umowy; </w:t>
      </w:r>
      <w:r>
        <w:rPr>
          <w:spacing w:val="6"/>
        </w:rPr>
        <w:br/>
        <w:t>w przypadku konieczności wykonania robót zamiennych może ulec zmianie termin wykonania zamówienia podstawowego, o czas niezbędny do wykonania robót zmiennych,</w:t>
      </w:r>
    </w:p>
    <w:p w:rsidR="00BA2CED" w:rsidRDefault="00BA2CED" w:rsidP="00BA2CED">
      <w:pPr>
        <w:numPr>
          <w:ilvl w:val="1"/>
          <w:numId w:val="18"/>
        </w:numPr>
        <w:shd w:val="clear" w:color="auto" w:fill="FFFFFF"/>
        <w:tabs>
          <w:tab w:val="left" w:pos="11504"/>
        </w:tabs>
        <w:jc w:val="both"/>
        <w:rPr>
          <w:spacing w:val="2"/>
        </w:rPr>
      </w:pPr>
      <w:r>
        <w:rPr>
          <w:spacing w:val="2"/>
        </w:rPr>
        <w:t xml:space="preserve">zmiany unormowań prawnych powszechnie obowiązujących, przy czym </w:t>
      </w:r>
      <w:r>
        <w:rPr>
          <w:spacing w:val="2"/>
        </w:rPr>
        <w:br/>
        <w:t>w przypadku zmiany ustawowej stawki podatku, podatek VAT będzie naliczony zgodnie ze stawką obowiązującą na dzień wystawienia faktury,  z tym że:</w:t>
      </w:r>
    </w:p>
    <w:p w:rsidR="00BA2CED" w:rsidRDefault="00BA2CED" w:rsidP="00BA2CED">
      <w:pPr>
        <w:shd w:val="clear" w:color="auto" w:fill="FFFFFF"/>
        <w:tabs>
          <w:tab w:val="left" w:pos="11504"/>
        </w:tabs>
        <w:ind w:left="1080"/>
        <w:jc w:val="both"/>
        <w:rPr>
          <w:spacing w:val="2"/>
        </w:rPr>
      </w:pPr>
      <w:r>
        <w:rPr>
          <w:spacing w:val="2"/>
        </w:rPr>
        <w:t xml:space="preserve">- w przypadku podwyższenia stawki podatku VAT zmianie ulega jedynie cena netto, cena brutto pozostaje bez zmian, </w:t>
      </w:r>
    </w:p>
    <w:p w:rsidR="00BA2CED" w:rsidRDefault="00BA2CED" w:rsidP="00BA2CED">
      <w:pPr>
        <w:shd w:val="clear" w:color="auto" w:fill="FFFFFF"/>
        <w:tabs>
          <w:tab w:val="left" w:pos="11504"/>
        </w:tabs>
        <w:ind w:left="1080"/>
        <w:jc w:val="both"/>
        <w:rPr>
          <w:spacing w:val="2"/>
        </w:rPr>
      </w:pPr>
      <w:r>
        <w:rPr>
          <w:spacing w:val="2"/>
        </w:rPr>
        <w:t>- w przypadku obniżenia stawki podatku VAT zmianie ulegnie jedynie cena brutto, cena netto pozostaje bez zmian,</w:t>
      </w:r>
    </w:p>
    <w:p w:rsidR="00BA2CED" w:rsidRDefault="00BA2CED" w:rsidP="00BA2CED">
      <w:pPr>
        <w:shd w:val="clear" w:color="auto" w:fill="FFFFFF"/>
        <w:tabs>
          <w:tab w:val="left" w:pos="11504"/>
        </w:tabs>
        <w:ind w:left="1080" w:hanging="360"/>
        <w:jc w:val="both"/>
      </w:pPr>
      <w:r>
        <w:rPr>
          <w:spacing w:val="2"/>
        </w:rPr>
        <w:t xml:space="preserve">f) </w:t>
      </w:r>
      <w:r>
        <w:t xml:space="preserve"> zmian organizacyjnych stron np. zmiana reprezentacji, adresu siedziby firmy, zmian osób do kontaktu między stronami, wprowadzenie lub zmiana podwykonawcy itp.,</w:t>
      </w:r>
    </w:p>
    <w:p w:rsidR="00BA2CED" w:rsidRDefault="00BA2CED" w:rsidP="00BA2CED">
      <w:pPr>
        <w:shd w:val="clear" w:color="auto" w:fill="FFFFFF"/>
        <w:tabs>
          <w:tab w:val="left" w:pos="11504"/>
        </w:tabs>
        <w:ind w:left="1080" w:hanging="360"/>
        <w:jc w:val="both"/>
        <w:rPr>
          <w:spacing w:val="2"/>
        </w:rPr>
      </w:pPr>
      <w:r>
        <w:t>g)   wydłużenia się procedury przyznawania Zamawiającemu dofinansowania na realizację niniejszego zamówienia, warunkującego zawarcie przedmiotowej Umowy- w takiej sytuacji może ulec wydłużeniu termin realizacji zamówienia, jeśli okaże się, iż niemożliwe jest zachowanie pierwotnego terminu w chwili przyznania dofinansowania.</w:t>
      </w:r>
    </w:p>
    <w:p w:rsidR="00BA2CED" w:rsidRDefault="00BA2CED" w:rsidP="00BA2CED">
      <w:pPr>
        <w:shd w:val="clear" w:color="auto" w:fill="FFFFFF"/>
        <w:tabs>
          <w:tab w:val="left" w:pos="11504"/>
        </w:tabs>
        <w:jc w:val="both"/>
        <w:rPr>
          <w:spacing w:val="2"/>
        </w:rPr>
      </w:pPr>
    </w:p>
    <w:p w:rsidR="00BA2CED" w:rsidRDefault="00BA2CED" w:rsidP="00BA2CED">
      <w:pPr>
        <w:numPr>
          <w:ilvl w:val="1"/>
          <w:numId w:val="14"/>
        </w:numPr>
        <w:tabs>
          <w:tab w:val="num" w:pos="720"/>
          <w:tab w:val="left" w:pos="11504"/>
        </w:tabs>
        <w:ind w:left="720" w:hanging="360"/>
        <w:jc w:val="both"/>
      </w:pPr>
      <w:r>
        <w:rPr>
          <w:spacing w:val="2"/>
        </w:rPr>
        <w:t xml:space="preserve">Zmiany w treści umowy </w:t>
      </w:r>
      <w:r>
        <w:t xml:space="preserve">określone w ust 1 wymagają sporządzenia aneksu </w:t>
      </w:r>
      <w:r>
        <w:br/>
        <w:t>w formie pisemnej.</w:t>
      </w:r>
    </w:p>
    <w:p w:rsidR="00BA2CED" w:rsidRDefault="00BA2CED" w:rsidP="00BA2CED">
      <w:pPr>
        <w:numPr>
          <w:ilvl w:val="1"/>
          <w:numId w:val="14"/>
        </w:numPr>
        <w:tabs>
          <w:tab w:val="num" w:pos="720"/>
          <w:tab w:val="left" w:pos="11504"/>
        </w:tabs>
        <w:ind w:left="720" w:hanging="360"/>
        <w:jc w:val="both"/>
      </w:pPr>
      <w:r>
        <w:t xml:space="preserve">Zamawiający dopuszcza nieistotne zmiany postanowień zawartej umowy </w:t>
      </w:r>
      <w:r>
        <w:br/>
        <w:t>w stosunku do treści oferty, na podstawie której dokonano wyboru wykonawcy, jeżeli wiedza o ich wprowadzeniu do umowy na etapie postępowania nie wpłynęłaby na krąg podmiotów ubiegających się o niniejsze zamówienie i wynik postępowania oraz jeżeli zmiany te nie naruszą zasady równego traktowania wykonawców ubiegających się o zamówienie.</w:t>
      </w:r>
    </w:p>
    <w:p w:rsidR="00BA2CED" w:rsidRDefault="00BA2CED" w:rsidP="00BA2CED">
      <w:pPr>
        <w:numPr>
          <w:ilvl w:val="1"/>
          <w:numId w:val="14"/>
        </w:numPr>
        <w:tabs>
          <w:tab w:val="num" w:pos="720"/>
          <w:tab w:val="left" w:pos="11504"/>
        </w:tabs>
        <w:ind w:left="720" w:hanging="360"/>
        <w:jc w:val="both"/>
      </w:pPr>
      <w:r>
        <w:t>Nie stanowi zmiany umowy zmiana osób wskazanych w umowie § 6 i § 14.</w:t>
      </w:r>
    </w:p>
    <w:p w:rsidR="00BA2CED" w:rsidRDefault="00BA2CED" w:rsidP="00BA2CED">
      <w:pPr>
        <w:tabs>
          <w:tab w:val="left" w:pos="3638"/>
          <w:tab w:val="left" w:pos="3922"/>
        </w:tabs>
        <w:ind w:left="34"/>
        <w:jc w:val="center"/>
        <w:rPr>
          <w:b/>
        </w:rPr>
      </w:pPr>
      <w:r>
        <w:rPr>
          <w:b/>
        </w:rPr>
        <w:t>§ 14</w:t>
      </w:r>
    </w:p>
    <w:p w:rsidR="00BA2CED" w:rsidRDefault="00BA2CED" w:rsidP="00BA2CED">
      <w:pPr>
        <w:tabs>
          <w:tab w:val="left" w:pos="720"/>
          <w:tab w:val="left" w:pos="1259"/>
        </w:tabs>
        <w:jc w:val="both"/>
      </w:pPr>
      <w:r>
        <w:t>Jako przedstawiciela Zamawiającego w zakresie wykonywania obowiązków umownych wyznacza się: Zbigniewa Augustyniak, Michała Góralczyka, Łukasza Wilczyńskiego.</w:t>
      </w:r>
    </w:p>
    <w:p w:rsidR="00BA2CED" w:rsidRDefault="00BA2CED" w:rsidP="00BA2CED">
      <w:pPr>
        <w:widowControl w:val="0"/>
        <w:suppressAutoHyphens/>
        <w:jc w:val="center"/>
        <w:rPr>
          <w:b/>
          <w:kern w:val="2"/>
        </w:rPr>
      </w:pPr>
      <w:r>
        <w:rPr>
          <w:b/>
          <w:kern w:val="2"/>
        </w:rPr>
        <w:t>§ 15</w:t>
      </w:r>
    </w:p>
    <w:p w:rsidR="00BA2CED" w:rsidRDefault="00BA2CED" w:rsidP="00BA2CED">
      <w:pPr>
        <w:numPr>
          <w:ilvl w:val="0"/>
          <w:numId w:val="19"/>
        </w:numPr>
        <w:tabs>
          <w:tab w:val="left" w:pos="11504"/>
        </w:tabs>
        <w:ind w:left="720" w:hanging="360"/>
        <w:jc w:val="both"/>
      </w:pPr>
      <w:r>
        <w:t xml:space="preserve">W okresie obowiązywania, po rozwiązaniu lub po wygaśnięciu Umowy, Wykonawca jest i będzie odpowiedzialny wobec Zamawiającego na zasadach uregulowanych </w:t>
      </w:r>
      <w:r>
        <w:br/>
        <w:t>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:rsidR="00BA2CED" w:rsidRDefault="00BA2CED" w:rsidP="00BA2CED">
      <w:pPr>
        <w:numPr>
          <w:ilvl w:val="0"/>
          <w:numId w:val="19"/>
        </w:numPr>
        <w:tabs>
          <w:tab w:val="left" w:pos="11504"/>
        </w:tabs>
        <w:ind w:left="720" w:hanging="360"/>
        <w:jc w:val="both"/>
      </w:pPr>
      <w:r>
        <w:t>Zamawiający zastrzega zastosowanie kary umownej, na wypadek niewykonania lub nienależytego wykonania umowy.</w:t>
      </w:r>
    </w:p>
    <w:p w:rsidR="00BA2CED" w:rsidRDefault="00BA2CED" w:rsidP="00BA2CED">
      <w:pPr>
        <w:numPr>
          <w:ilvl w:val="0"/>
          <w:numId w:val="19"/>
        </w:numPr>
        <w:tabs>
          <w:tab w:val="left" w:pos="6154"/>
          <w:tab w:val="left" w:pos="6204"/>
        </w:tabs>
        <w:ind w:left="720" w:hanging="360"/>
        <w:jc w:val="both"/>
      </w:pPr>
      <w:r>
        <w:t>Wykonawca zapłaci Zamawiającemu kary umowne: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>za zwłokę w wykonaniu przedmiotu umowy - w wysokości 0,2% wartości wynagrodzenia ustalonego w § 11 ust. 2 Umowy za każdy dzień zwłoki,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>za zwłokę w usunięciu wad – 0,2% wynagrodzenia ustalonego w § 11 ust. 2 Umowy za każdy dzień zwłoki liczony od upływu terminu usunięcia wad,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>za odstąpienie od umowy z przyczyn, za które odpowiedzialność ponosi Wykonawca w wysokości 20 % wynagrodzenia ustalonego w § 11 ust. 2 Umowy,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>w wypadku braku zapłaty lub nieterminowej zapłaty wynagrodzenia należnego podwykonawcom w wysokości 0,3 % wynagrodzenia ustalonego w §11 ust. 2 Umowy,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>w wypadku nieprzedłożenia do zaakceptowania projektu umowy o podwykonawstwo w wysokości 5 % wynagrodzenia określonego w §11 ust. 2 Umowy;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>w wypadku nieprzedłożenia w terminie poświadczonej za zgodność z oryginałem kopii umowy o podwykonawstwo lub jej zmiany w wysokości 0,5% wynagrodzenia ustalonego w §11 ust. 2 Umowy,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 xml:space="preserve">w przypadku braku zmiany w terminie wyznaczonym przez Zamawiającego umowy </w:t>
      </w:r>
      <w:r>
        <w:br/>
        <w:t>o podwykonawstwo której przedmiotem są dostawy lub usługi w zakresie terminu zapłaty, Zamawiający naliczy karę w wysokości 1% wynagrodzenia określonego w tej umowie,</w:t>
      </w:r>
    </w:p>
    <w:p w:rsidR="00BA2CED" w:rsidRDefault="00BA2CED" w:rsidP="00BA2CED">
      <w:pPr>
        <w:numPr>
          <w:ilvl w:val="0"/>
          <w:numId w:val="20"/>
        </w:numPr>
        <w:tabs>
          <w:tab w:val="left" w:pos="11504"/>
        </w:tabs>
        <w:jc w:val="both"/>
      </w:pPr>
      <w:r>
        <w:t>w przypadku stwierdzenia przez Zamawiającego posługiwania się podczas realizacji zamówienia przez Wykonawcę osobami nie zatrudnionymi na podstawie umowy o pracę, którzy wykonują czynności określone w §10 ust. 1 niniejszej umowy, Wykonawca zapłaci Zamawiającemu karę umowną w wysokości 0,5% wynagrodzenia brutto określonego §11 ust. 2 za każdy taki stwierdzony przypadek.</w:t>
      </w:r>
    </w:p>
    <w:p w:rsidR="00BA2CED" w:rsidRDefault="00BA2CED" w:rsidP="00BA2CED">
      <w:pPr>
        <w:numPr>
          <w:ilvl w:val="0"/>
          <w:numId w:val="19"/>
        </w:numPr>
        <w:tabs>
          <w:tab w:val="left" w:pos="11504"/>
        </w:tabs>
        <w:ind w:left="720" w:hanging="360"/>
        <w:jc w:val="both"/>
      </w:pPr>
      <w:r>
        <w:lastRenderedPageBreak/>
        <w:t>Zamawiający może dochodzić odszkodowania przewyższającego zastrzeżone kary umowne na zasadach ogólnych.</w:t>
      </w:r>
    </w:p>
    <w:p w:rsidR="00BA2CED" w:rsidRDefault="00BA2CED" w:rsidP="00BA2CED">
      <w:pPr>
        <w:numPr>
          <w:ilvl w:val="0"/>
          <w:numId w:val="19"/>
        </w:numPr>
        <w:tabs>
          <w:tab w:val="left" w:pos="11504"/>
        </w:tabs>
        <w:ind w:left="720" w:hanging="360"/>
        <w:jc w:val="both"/>
      </w:pPr>
      <w:r>
        <w:t>Wykonawca wyraża zgodę na potrącenie kar umownych z wynagrodzenia należnego Wykonawcy bez dodatkowego wezwania do zapłaty.</w:t>
      </w:r>
    </w:p>
    <w:p w:rsidR="00BA2CED" w:rsidRDefault="00BA2CED" w:rsidP="00BA2CED">
      <w:pPr>
        <w:numPr>
          <w:ilvl w:val="0"/>
          <w:numId w:val="19"/>
        </w:numPr>
        <w:tabs>
          <w:tab w:val="left" w:pos="-5056"/>
        </w:tabs>
        <w:ind w:left="720" w:hanging="360"/>
        <w:jc w:val="both"/>
      </w:pPr>
      <w:r>
        <w:t xml:space="preserve">Wszelkie uchybienia mogące mieć wpływ na przyznane Zamawiającemu dofinansowanie w formie dotacji, pożyczki lub kredytu, jego rozliczenie powstałe </w:t>
      </w:r>
      <w:r>
        <w:br/>
        <w:t>z winy Wykonawcy robót budowlanych obciążać będą tego Wykonawcę do wysokości poniesionych szkód.</w:t>
      </w:r>
    </w:p>
    <w:p w:rsidR="00BA2CED" w:rsidRDefault="00BA2CED" w:rsidP="00BA2CED">
      <w:pPr>
        <w:widowControl w:val="0"/>
        <w:tabs>
          <w:tab w:val="left" w:pos="399"/>
        </w:tabs>
        <w:suppressAutoHyphens/>
        <w:spacing w:before="120"/>
        <w:ind w:left="-3"/>
        <w:jc w:val="center"/>
        <w:rPr>
          <w:b/>
          <w:kern w:val="2"/>
        </w:rPr>
      </w:pPr>
      <w:r>
        <w:rPr>
          <w:b/>
          <w:kern w:val="2"/>
        </w:rPr>
        <w:t>§ 16</w:t>
      </w:r>
    </w:p>
    <w:p w:rsidR="00BA2CED" w:rsidRDefault="00BA2CED" w:rsidP="00BA2CED">
      <w:pPr>
        <w:numPr>
          <w:ilvl w:val="0"/>
          <w:numId w:val="21"/>
        </w:numPr>
        <w:tabs>
          <w:tab w:val="left" w:pos="24464"/>
        </w:tabs>
        <w:ind w:left="720" w:hanging="360"/>
        <w:jc w:val="both"/>
      </w:pPr>
      <w:r>
        <w:t xml:space="preserve">Wykonawca udziela gwarancji na okres 24 miesięcy od daty podpisania końcowego protokołu odbioru na całość wykonanych robót będących przedmiotem zamówienia oraz zastosowane materiały. </w:t>
      </w:r>
    </w:p>
    <w:p w:rsidR="00BA2CED" w:rsidRDefault="00BA2CED" w:rsidP="00BA2CED">
      <w:pPr>
        <w:numPr>
          <w:ilvl w:val="0"/>
          <w:numId w:val="21"/>
        </w:numPr>
        <w:tabs>
          <w:tab w:val="left" w:pos="24464"/>
        </w:tabs>
        <w:ind w:left="720" w:hanging="360"/>
        <w:jc w:val="both"/>
      </w:pPr>
      <w:r>
        <w:t>Zamawiającemu przysługują uprawnienia z tytułu rękojmi za wady przedmiotu zamówienia.</w:t>
      </w:r>
    </w:p>
    <w:p w:rsidR="00BA2CED" w:rsidRDefault="00BA2CED" w:rsidP="00BA2CED">
      <w:pPr>
        <w:numPr>
          <w:ilvl w:val="0"/>
          <w:numId w:val="21"/>
        </w:numPr>
        <w:tabs>
          <w:tab w:val="left" w:pos="24464"/>
        </w:tabs>
        <w:ind w:left="720" w:hanging="360"/>
        <w:jc w:val="both"/>
      </w:pPr>
      <w:r>
        <w:t xml:space="preserve">Strony postanawiają o rozszerzeniu uprawnień z tytułu rękojmi za wady robót, </w:t>
      </w:r>
      <w:r>
        <w:br/>
        <w:t>i ustalają, że uprawnienia Zamawiającego z tego tytułu wygasają w terminie 24 miesięcy od daty odbioru końcowego.</w:t>
      </w:r>
    </w:p>
    <w:p w:rsidR="00BA2CED" w:rsidRDefault="00BA2CED" w:rsidP="00BA2CED">
      <w:pPr>
        <w:numPr>
          <w:ilvl w:val="0"/>
          <w:numId w:val="21"/>
        </w:numPr>
        <w:tabs>
          <w:tab w:val="left" w:pos="24464"/>
        </w:tabs>
        <w:ind w:left="720" w:hanging="360"/>
        <w:jc w:val="both"/>
      </w:pPr>
      <w:r>
        <w:t>O wykryciu zaistniałych wad podczas okresu gwarancji lub rękojmi, Zamawiający zawiadamia pisemnie wykonawcę ( faksem lub drogą elektroniczną).</w:t>
      </w:r>
    </w:p>
    <w:p w:rsidR="00BA2CED" w:rsidRDefault="00BA2CED" w:rsidP="00BA2CED">
      <w:pPr>
        <w:numPr>
          <w:ilvl w:val="0"/>
          <w:numId w:val="21"/>
        </w:numPr>
        <w:ind w:left="720" w:hanging="360"/>
        <w:jc w:val="both"/>
      </w:pPr>
      <w:r>
        <w:t>W okresie objętym gwarancją lub rękojmią Wykonawca zobowiązany jest do usuwania na swój koszt i we własnym zakresie stwierdzonych i zgłoszonych przez Zamawiającego wad, nie później jednak niż w ciągu 7 dni, licząc od daty otrzymania zawiadomienia od Zamawiającego, o którym mowa w pkt. 4 niniejszego paragrafu.</w:t>
      </w:r>
    </w:p>
    <w:p w:rsidR="00BA2CED" w:rsidRDefault="00BA2CED" w:rsidP="00BA2CED">
      <w:pPr>
        <w:numPr>
          <w:ilvl w:val="0"/>
          <w:numId w:val="21"/>
        </w:numPr>
        <w:ind w:left="720" w:hanging="360"/>
        <w:jc w:val="both"/>
      </w:pPr>
      <w:r>
        <w:t xml:space="preserve">Wykonawca w okresie udzielonej gwarancji lub rękojmi nie może odmówić usunięcia wad przedmiotu niniejszej umowy bez względu na wysokość kosztów z tym związanych. </w:t>
      </w:r>
    </w:p>
    <w:p w:rsidR="00BA2CED" w:rsidRDefault="00BA2CED" w:rsidP="00BA2CED">
      <w:pPr>
        <w:numPr>
          <w:ilvl w:val="0"/>
          <w:numId w:val="21"/>
        </w:numPr>
        <w:ind w:left="720" w:hanging="360"/>
        <w:jc w:val="both"/>
        <w:rPr>
          <w:spacing w:val="-9"/>
          <w:w w:val="104"/>
        </w:rPr>
      </w:pPr>
      <w:r>
        <w:t xml:space="preserve">W przypadku nie dotrzymania tego terminu, Zamawiającemu służy prawo powierzenia wykonania tych prac osobom trzecim. W takim przypadku </w:t>
      </w:r>
      <w:r>
        <w:rPr>
          <w:spacing w:val="-13"/>
          <w:w w:val="104"/>
        </w:rPr>
        <w:t xml:space="preserve">Zamawiający będzie dochodził zwrotu należności w stosunku do Wykonawcy z </w:t>
      </w:r>
      <w:r>
        <w:rPr>
          <w:spacing w:val="-9"/>
          <w:w w:val="104"/>
        </w:rPr>
        <w:t xml:space="preserve">tytułu wykonania zastępczego. </w:t>
      </w:r>
    </w:p>
    <w:p w:rsidR="00BA2CED" w:rsidRDefault="00BA2CED" w:rsidP="00BA2CED">
      <w:pPr>
        <w:numPr>
          <w:ilvl w:val="0"/>
          <w:numId w:val="21"/>
        </w:numPr>
        <w:ind w:left="720" w:hanging="360"/>
        <w:jc w:val="both"/>
      </w:pPr>
      <w:r>
        <w:t xml:space="preserve">Usunięcie wad w okresie gwarancji lub rękojmi powinno być stwierdzone protokolarnie. </w:t>
      </w:r>
    </w:p>
    <w:p w:rsidR="00BA2CED" w:rsidRDefault="00BA2CED" w:rsidP="00BA2CED">
      <w:pPr>
        <w:numPr>
          <w:ilvl w:val="0"/>
          <w:numId w:val="21"/>
        </w:numPr>
        <w:ind w:left="720" w:hanging="360"/>
        <w:jc w:val="both"/>
      </w:pPr>
      <w:r>
        <w:t xml:space="preserve">Zamawiający przed upływem okresu gwarancji na wykonane roboty wyznaczy termin odbioru pogwarancyjnego, który winien być potwierdzony protokołem podpisanym przez Wykonawcę i Zamawiającego. </w:t>
      </w:r>
    </w:p>
    <w:p w:rsidR="00BA2CED" w:rsidRDefault="00BA2CED" w:rsidP="00BA2CED">
      <w:pPr>
        <w:numPr>
          <w:ilvl w:val="0"/>
          <w:numId w:val="21"/>
        </w:numPr>
        <w:ind w:left="720" w:hanging="360"/>
        <w:jc w:val="both"/>
      </w:pPr>
      <w:r>
        <w:t>Dokument gwarancyjny, Wykonawca przekaże Zamawiającemu w dacie odbioru końcowego przedmiotu umowy, jako załącznik do protokołu odbioru.</w:t>
      </w:r>
    </w:p>
    <w:p w:rsidR="00BA2CED" w:rsidRDefault="00BA2CED" w:rsidP="00BA2CED">
      <w:pPr>
        <w:numPr>
          <w:ilvl w:val="0"/>
          <w:numId w:val="21"/>
        </w:numPr>
        <w:tabs>
          <w:tab w:val="left" w:pos="-15973"/>
        </w:tabs>
        <w:ind w:left="720" w:hanging="360"/>
        <w:jc w:val="both"/>
      </w:pPr>
      <w:r>
        <w:t xml:space="preserve">Wykonawca odpowiada za wadę przedmiotu umowy również po upływie okresu gwarancji lub rękojmi, o ile Zamawiający zawiadomił Wykonawcę o wadzie przed upływem okresu gwarancji lub rękojmi. </w:t>
      </w:r>
    </w:p>
    <w:p w:rsidR="00BA2CED" w:rsidRDefault="00BA2CED" w:rsidP="00BA2CED">
      <w:pPr>
        <w:widowControl w:val="0"/>
        <w:tabs>
          <w:tab w:val="left" w:pos="720"/>
        </w:tabs>
        <w:suppressAutoHyphens/>
        <w:jc w:val="center"/>
        <w:rPr>
          <w:b/>
          <w:kern w:val="2"/>
        </w:rPr>
      </w:pPr>
      <w:r>
        <w:rPr>
          <w:b/>
          <w:kern w:val="2"/>
        </w:rPr>
        <w:t>§ 17</w:t>
      </w:r>
    </w:p>
    <w:p w:rsidR="00BA2CED" w:rsidRDefault="00BA2CED" w:rsidP="00BA2CED">
      <w:pPr>
        <w:widowControl w:val="0"/>
        <w:tabs>
          <w:tab w:val="left" w:pos="21600"/>
        </w:tabs>
        <w:suppressAutoHyphens/>
        <w:ind w:left="360"/>
        <w:jc w:val="both"/>
        <w:rPr>
          <w:kern w:val="2"/>
        </w:rPr>
      </w:pPr>
      <w:r>
        <w:rPr>
          <w:kern w:val="2"/>
        </w:rPr>
        <w:t>Wszelkie roszczenia finansowe z tytułu wadliwości prac projektowych, wynikłe w trakcie realizacji inwestycji podnoszone przez Wykonawcę robót budowlanych do Zamawiającego, mają odniesienie do autora prac projektowych, na którym ciąży odpowiedzialność z tytułu gwarancji i rękojmi.</w:t>
      </w:r>
    </w:p>
    <w:p w:rsidR="00BA2CED" w:rsidRDefault="00BA2CED" w:rsidP="00BA2CED">
      <w:pPr>
        <w:widowControl w:val="0"/>
        <w:suppressAutoHyphens/>
        <w:jc w:val="center"/>
        <w:rPr>
          <w:b/>
          <w:kern w:val="2"/>
        </w:rPr>
      </w:pPr>
      <w:r>
        <w:rPr>
          <w:b/>
          <w:kern w:val="2"/>
        </w:rPr>
        <w:t>§ 18</w:t>
      </w:r>
    </w:p>
    <w:p w:rsidR="00BA2CED" w:rsidRDefault="00BA2CED" w:rsidP="00BA2CED">
      <w:pPr>
        <w:shd w:val="clear" w:color="auto" w:fill="FFFFFF"/>
        <w:tabs>
          <w:tab w:val="left" w:pos="11504"/>
        </w:tabs>
        <w:ind w:left="360"/>
        <w:jc w:val="both"/>
      </w:pPr>
      <w:r>
        <w:t>1.   Zamawiający może odstąpić od umowy w następujących przypadkach:</w:t>
      </w:r>
    </w:p>
    <w:p w:rsidR="00BA2CED" w:rsidRDefault="00BA2CED" w:rsidP="00BA2CED">
      <w:pPr>
        <w:numPr>
          <w:ilvl w:val="0"/>
          <w:numId w:val="22"/>
        </w:numPr>
        <w:shd w:val="clear" w:color="auto" w:fill="FFFFFF"/>
        <w:tabs>
          <w:tab w:val="left" w:pos="11504"/>
        </w:tabs>
        <w:ind w:left="720" w:hanging="360"/>
        <w:jc w:val="both"/>
      </w:pPr>
      <w:r>
        <w:t>W razie wystąpienia istotnej zmiany okoliczności powodującej, że wykonanie umowy nie leży w interesie publicznym, czego nie można było przewidzieć w chwili zawarcia umowy, w terminie miesiąca od powzięcia wiadomości o powyższych okolicznościach. W takim przypadku Wykonawca może żądać wynagrodzenia należnego z tytułu wykonania części umowy;</w:t>
      </w:r>
    </w:p>
    <w:p w:rsidR="00BA2CED" w:rsidRDefault="00BA2CED" w:rsidP="00BA2CED">
      <w:pPr>
        <w:numPr>
          <w:ilvl w:val="0"/>
          <w:numId w:val="22"/>
        </w:numPr>
        <w:tabs>
          <w:tab w:val="left" w:pos="11504"/>
        </w:tabs>
        <w:ind w:left="720" w:hanging="360"/>
        <w:jc w:val="both"/>
      </w:pPr>
      <w:r>
        <w:t>Jeżeli zostanie ogłoszona upadłość lub rozpoczęcie procedury likwidacji  firmy Wykonawcy;</w:t>
      </w:r>
    </w:p>
    <w:p w:rsidR="00BA2CED" w:rsidRDefault="00BA2CED" w:rsidP="00BA2CED">
      <w:pPr>
        <w:numPr>
          <w:ilvl w:val="0"/>
          <w:numId w:val="22"/>
        </w:numPr>
        <w:tabs>
          <w:tab w:val="left" w:pos="11504"/>
        </w:tabs>
        <w:ind w:left="720" w:hanging="360"/>
        <w:jc w:val="both"/>
      </w:pPr>
      <w:r>
        <w:t>Zlecenia wykonania części lub całości robót przez Wykonawcę podwykonawcy bez zgody Zamawiającego.</w:t>
      </w:r>
    </w:p>
    <w:p w:rsidR="00BA2CED" w:rsidRDefault="00BA2CED" w:rsidP="00BA2CED">
      <w:pPr>
        <w:tabs>
          <w:tab w:val="left" w:pos="11504"/>
        </w:tabs>
        <w:ind w:left="709" w:hanging="283"/>
        <w:jc w:val="both"/>
      </w:pPr>
      <w:r>
        <w:t>2. Uprawnienie do odstąpienia od umowy z przyczyn określonych w ust. 1 lit. b i c przysługuje Zamawiającemu w terminie 14 dni od dnia w którym Zamawiający dowiedział o zaistniałej przesłance.</w:t>
      </w:r>
    </w:p>
    <w:p w:rsidR="00BA2CED" w:rsidRDefault="00BA2CED" w:rsidP="00BA2CED">
      <w:pPr>
        <w:widowControl w:val="0"/>
        <w:suppressAutoHyphens/>
        <w:jc w:val="center"/>
        <w:rPr>
          <w:b/>
          <w:kern w:val="2"/>
        </w:rPr>
      </w:pPr>
      <w:r>
        <w:rPr>
          <w:b/>
          <w:kern w:val="2"/>
        </w:rPr>
        <w:t>§ 19</w:t>
      </w:r>
    </w:p>
    <w:p w:rsidR="00BA2CED" w:rsidRDefault="00BA2CED" w:rsidP="00BA2CED">
      <w:pPr>
        <w:tabs>
          <w:tab w:val="left" w:pos="14400"/>
        </w:tabs>
        <w:jc w:val="both"/>
      </w:pPr>
      <w: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BA2CED" w:rsidRDefault="00BA2CED" w:rsidP="00BA2CED">
      <w:pPr>
        <w:tabs>
          <w:tab w:val="left" w:pos="14400"/>
        </w:tabs>
        <w:jc w:val="center"/>
        <w:rPr>
          <w:b/>
        </w:rPr>
      </w:pPr>
      <w:r>
        <w:rPr>
          <w:b/>
        </w:rPr>
        <w:t>§20</w:t>
      </w:r>
    </w:p>
    <w:p w:rsidR="00BA2CED" w:rsidRDefault="00BA2CED" w:rsidP="00BA2CED">
      <w:pPr>
        <w:pStyle w:val="Akapitzlist"/>
        <w:numPr>
          <w:ilvl w:val="3"/>
          <w:numId w:val="12"/>
        </w:numPr>
        <w:tabs>
          <w:tab w:val="left" w:pos="14400"/>
        </w:tabs>
        <w:ind w:left="709"/>
        <w:jc w:val="both"/>
        <w:rPr>
          <w:b/>
        </w:rPr>
      </w:pPr>
      <w:r>
        <w:t xml:space="preserve">Zamawiający nie wymaga wniesienia zabezpieczenia należytego wykonania umowy. </w:t>
      </w:r>
    </w:p>
    <w:p w:rsidR="00BA2CED" w:rsidRDefault="00BA2CED" w:rsidP="00BA2CED">
      <w:pPr>
        <w:jc w:val="center"/>
        <w:rPr>
          <w:b/>
        </w:rPr>
      </w:pPr>
      <w:r>
        <w:rPr>
          <w:b/>
        </w:rPr>
        <w:t>§ 21</w:t>
      </w:r>
    </w:p>
    <w:p w:rsidR="00BA2CED" w:rsidRDefault="00BA2CED" w:rsidP="00BA2CED">
      <w:pPr>
        <w:numPr>
          <w:ilvl w:val="0"/>
          <w:numId w:val="23"/>
        </w:numPr>
        <w:tabs>
          <w:tab w:val="left" w:pos="11504"/>
        </w:tabs>
        <w:ind w:left="720" w:hanging="360"/>
        <w:jc w:val="both"/>
      </w:pPr>
      <w:r>
        <w:t>Powiadamianie każdej ze Stron Umowy jest ważne tylko wtedy, kiedy odbywa się na</w:t>
      </w:r>
    </w:p>
    <w:p w:rsidR="00BA2CED" w:rsidRDefault="00BA2CED" w:rsidP="00BA2CED">
      <w:pPr>
        <w:tabs>
          <w:tab w:val="left" w:pos="12224"/>
        </w:tabs>
        <w:ind w:left="720"/>
        <w:jc w:val="both"/>
      </w:pPr>
      <w:r>
        <w:lastRenderedPageBreak/>
        <w:t xml:space="preserve">piśmie. </w:t>
      </w:r>
    </w:p>
    <w:p w:rsidR="00BA2CED" w:rsidRDefault="00BA2CED" w:rsidP="00BA2CED">
      <w:pPr>
        <w:numPr>
          <w:ilvl w:val="0"/>
          <w:numId w:val="23"/>
        </w:numPr>
        <w:tabs>
          <w:tab w:val="left" w:pos="11504"/>
        </w:tabs>
        <w:ind w:left="720" w:hanging="360"/>
        <w:jc w:val="both"/>
      </w:pPr>
      <w:r>
        <w:t xml:space="preserve">Strony zobowiązują się do natychmiastowego pisemnego informowania o każdej zmianie adresu, telefonu i faksu bez potrzeby sporządzania aneksu do umowy. </w:t>
      </w:r>
      <w:r>
        <w:br/>
        <w:t>W przypadku braku takiej informacji pisma przesłane na dotychczasowy adres uważa się za skutecznie doręczone.</w:t>
      </w:r>
    </w:p>
    <w:p w:rsidR="00BA2CED" w:rsidRDefault="00BA2CED" w:rsidP="00BA2CED">
      <w:pPr>
        <w:numPr>
          <w:ilvl w:val="0"/>
          <w:numId w:val="23"/>
        </w:numPr>
        <w:tabs>
          <w:tab w:val="left" w:pos="11504"/>
        </w:tabs>
        <w:ind w:left="720" w:hanging="360"/>
        <w:jc w:val="both"/>
      </w:pPr>
      <w:r>
        <w:t>W sprawach nieuregulowanych niniejszą umową mają zastosowanie obowiązujące przepisy, a w szczególności Kodeksu cywilnego, Prawa budowlanego, Prawa zamówień publicznych.</w:t>
      </w:r>
    </w:p>
    <w:p w:rsidR="00BA2CED" w:rsidRDefault="00BA2CED" w:rsidP="00BA2CED">
      <w:pPr>
        <w:numPr>
          <w:ilvl w:val="0"/>
          <w:numId w:val="23"/>
        </w:numPr>
        <w:tabs>
          <w:tab w:val="left" w:pos="11504"/>
        </w:tabs>
        <w:ind w:left="720" w:hanging="360"/>
        <w:jc w:val="both"/>
      </w:pPr>
      <w:r>
        <w:t>Powstałe w trakcie realizacji umowy spory będą w pierwszej kolejności rozpatrywane na drodze polubownej, a w przypadku niemożności ich rozstrzygnięcia, mogą być skierowane na drogę postępowania sądowego przed sądem właściwym dla siedziby zamawiającego.</w:t>
      </w:r>
    </w:p>
    <w:p w:rsidR="00BA2CED" w:rsidRDefault="00BA2CED" w:rsidP="00BA2CED">
      <w:pPr>
        <w:numPr>
          <w:ilvl w:val="0"/>
          <w:numId w:val="23"/>
        </w:numPr>
        <w:tabs>
          <w:tab w:val="left" w:pos="11504"/>
        </w:tabs>
        <w:ind w:left="720" w:hanging="360"/>
        <w:jc w:val="both"/>
      </w:pPr>
      <w:r>
        <w:t>Umowę sporządza się w czterech jednobrzmiących egzemplarzach z przeznaczeniem 3 egz. dla Zamawiającego i 1 egz. dla Wykonawcy.</w:t>
      </w:r>
    </w:p>
    <w:p w:rsidR="00BA2CED" w:rsidRDefault="00BA2CED" w:rsidP="00BA2CED">
      <w:pPr>
        <w:jc w:val="both"/>
      </w:pPr>
    </w:p>
    <w:p w:rsidR="00BA2CED" w:rsidRDefault="00BA2CED" w:rsidP="00BA2CED">
      <w:pPr>
        <w:jc w:val="both"/>
      </w:pPr>
    </w:p>
    <w:p w:rsidR="00BA2CED" w:rsidRDefault="00BA2CED" w:rsidP="00BA2CED">
      <w:pPr>
        <w:jc w:val="both"/>
      </w:pPr>
      <w:r>
        <w:t>ZAMAWIAJĄCY                                                                                             WYKONAWCA</w:t>
      </w:r>
    </w:p>
    <w:p w:rsidR="00BA2CED" w:rsidRDefault="00BA2CED" w:rsidP="00BA2CED"/>
    <w:p w:rsidR="00BA2CED" w:rsidRDefault="00BA2CED" w:rsidP="00BA2CED">
      <w:pPr>
        <w:rPr>
          <w:lang w:eastAsia="en-US"/>
        </w:rPr>
      </w:pPr>
    </w:p>
    <w:p w:rsidR="00BA2CED" w:rsidRDefault="00BA2CED" w:rsidP="00BA2CED"/>
    <w:p w:rsidR="00BA2CED" w:rsidRDefault="00BA2CED" w:rsidP="00BA2CED"/>
    <w:p w:rsidR="00BA2CED" w:rsidRDefault="00BA2CED" w:rsidP="00BA2CED"/>
    <w:p w:rsidR="00BA2CED" w:rsidRDefault="00BA2CED" w:rsidP="00BA2CED"/>
    <w:p w:rsidR="00BA2CED" w:rsidRDefault="00BA2CED" w:rsidP="00BA2CED"/>
    <w:p w:rsidR="00BA2CED" w:rsidRDefault="00BA2CED" w:rsidP="00BA2CED"/>
    <w:p w:rsidR="00BA2CED" w:rsidRDefault="00BA2CED" w:rsidP="00BA2CED"/>
    <w:p w:rsidR="00BA2CED" w:rsidRDefault="00BA2CED" w:rsidP="00BA2CED"/>
    <w:p w:rsidR="00BA2CED" w:rsidRDefault="00BA2CED" w:rsidP="00BA2CED"/>
    <w:p w:rsidR="00BA2CED" w:rsidRDefault="00BA2CED" w:rsidP="00BA2CED">
      <w:r>
        <w:t>Sporządził: Zbigniew Augustyniak.</w:t>
      </w:r>
    </w:p>
    <w:p w:rsidR="00BA2CED" w:rsidRDefault="00BA2CED" w:rsidP="00BA2CED">
      <w:pPr>
        <w:rPr>
          <w:color w:val="FF0000"/>
        </w:rPr>
      </w:pPr>
    </w:p>
    <w:p w:rsidR="00BA2CED" w:rsidRDefault="00BA2CED" w:rsidP="00BA2CED">
      <w:pPr>
        <w:rPr>
          <w:color w:val="FF0000"/>
        </w:rPr>
      </w:pPr>
    </w:p>
    <w:p w:rsidR="00F062CA" w:rsidRDefault="00F062CA"/>
    <w:sectPr w:rsidR="00F0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0"/>
    <w:multiLevelType w:val="multilevel"/>
    <w:tmpl w:val="0000002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21"/>
    <w:multiLevelType w:val="multi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3"/>
    <w:multiLevelType w:val="multilevel"/>
    <w:tmpl w:val="00000023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5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2E"/>
    <w:multiLevelType w:val="multilevel"/>
    <w:tmpl w:val="3A845E1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8" w15:restartNumberingAfterBreak="0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0000033"/>
    <w:multiLevelType w:val="multilevel"/>
    <w:tmpl w:val="B9628FC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1" w15:restartNumberingAfterBreak="0">
    <w:nsid w:val="00000038"/>
    <w:multiLevelType w:val="multilevel"/>
    <w:tmpl w:val="24FACF8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2" w15:restartNumberingAfterBreak="0">
    <w:nsid w:val="00000039"/>
    <w:multiLevelType w:val="multilevel"/>
    <w:tmpl w:val="00000039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4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5" w15:restartNumberingAfterBreak="0">
    <w:nsid w:val="0000003E"/>
    <w:multiLevelType w:val="multilevel"/>
    <w:tmpl w:val="6C08ECFC"/>
    <w:name w:val="WW8Num62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6" w15:restartNumberingAfterBreak="0">
    <w:nsid w:val="0000004A"/>
    <w:multiLevelType w:val="multi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57"/>
    <w:multiLevelType w:val="multilevel"/>
    <w:tmpl w:val="00000057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59"/>
    <w:multiLevelType w:val="multilevel"/>
    <w:tmpl w:val="51D6046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A982C97"/>
    <w:multiLevelType w:val="hybridMultilevel"/>
    <w:tmpl w:val="8C7E6336"/>
    <w:name w:val="WW8Num4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4D2F87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551A8F"/>
    <w:multiLevelType w:val="multilevel"/>
    <w:tmpl w:val="2CFE5D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21" w15:restartNumberingAfterBreak="0">
    <w:nsid w:val="19371BDF"/>
    <w:multiLevelType w:val="multilevel"/>
    <w:tmpl w:val="DBD620F2"/>
    <w:name w:val="WW8Num4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2C6F4D09"/>
    <w:multiLevelType w:val="hybridMultilevel"/>
    <w:tmpl w:val="F742572A"/>
    <w:lvl w:ilvl="0" w:tplc="6C26689A">
      <w:start w:val="2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6">
    <w:abstractNumId w:val="16"/>
  </w:num>
  <w:num w:numId="17">
    <w:abstractNumId w:val="11"/>
    <w:lvlOverride w:ilvl="0">
      <w:startOverride w:val="5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D"/>
    <w:rsid w:val="00324140"/>
    <w:rsid w:val="00882DC9"/>
    <w:rsid w:val="00BA2CED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CA51"/>
  <w15:docId w15:val="{1CC45E7F-7B4F-4618-BCAE-7DD1960B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3474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Augustyniak Zbigniew</dc:creator>
  <cp:lastModifiedBy>Góralczyk Michał</cp:lastModifiedBy>
  <cp:revision>3</cp:revision>
  <dcterms:created xsi:type="dcterms:W3CDTF">2021-05-10T10:27:00Z</dcterms:created>
  <dcterms:modified xsi:type="dcterms:W3CDTF">2021-05-28T09:39:00Z</dcterms:modified>
</cp:coreProperties>
</file>