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3183" w14:textId="58EFDD80" w:rsidR="00707909" w:rsidRDefault="00707909" w:rsidP="00707909">
      <w:pPr>
        <w:jc w:val="right"/>
      </w:pPr>
      <w:r>
        <w:t xml:space="preserve">Szadek, dnia </w:t>
      </w:r>
      <w:r>
        <w:t>30</w:t>
      </w:r>
      <w:r>
        <w:t>. 0</w:t>
      </w:r>
      <w:r>
        <w:t>6</w:t>
      </w:r>
      <w:r>
        <w:t>. 2021 r.</w:t>
      </w:r>
    </w:p>
    <w:p w14:paraId="5FCF40BF" w14:textId="06C30D41" w:rsidR="00707909" w:rsidRPr="00707909" w:rsidRDefault="00707909" w:rsidP="00707909">
      <w:pPr>
        <w:jc w:val="right"/>
        <w:rPr>
          <w:b/>
          <w:bCs/>
        </w:rPr>
      </w:pPr>
      <w:r w:rsidRPr="00707909">
        <w:rPr>
          <w:b/>
          <w:bCs/>
        </w:rPr>
        <w:t>Nr sprawy RG.271.</w:t>
      </w:r>
      <w:r w:rsidRPr="00707909">
        <w:rPr>
          <w:b/>
          <w:bCs/>
        </w:rPr>
        <w:t>7</w:t>
      </w:r>
      <w:r w:rsidRPr="00707909">
        <w:rPr>
          <w:b/>
          <w:bCs/>
        </w:rPr>
        <w:t>.2021</w:t>
      </w:r>
    </w:p>
    <w:p w14:paraId="2CF3D2ED" w14:textId="77777777" w:rsidR="00707909" w:rsidRPr="00707909" w:rsidRDefault="00707909" w:rsidP="00707909">
      <w:pPr>
        <w:rPr>
          <w:b/>
          <w:bCs/>
        </w:rPr>
      </w:pPr>
      <w:r w:rsidRPr="00707909">
        <w:rPr>
          <w:b/>
          <w:bCs/>
          <w:u w:val="single"/>
        </w:rPr>
        <w:t>Zamawiający</w:t>
      </w:r>
      <w:r w:rsidRPr="00707909">
        <w:rPr>
          <w:b/>
          <w:bCs/>
        </w:rPr>
        <w:br/>
        <w:t>Gmina i Miasto Szadek</w:t>
      </w:r>
      <w:r w:rsidRPr="00707909">
        <w:rPr>
          <w:b/>
          <w:bCs/>
        </w:rPr>
        <w:br/>
        <w:t>ul. Warszawska 3</w:t>
      </w:r>
      <w:r w:rsidRPr="00707909">
        <w:rPr>
          <w:b/>
          <w:bCs/>
        </w:rPr>
        <w:br/>
        <w:t>98-240 Szadek</w:t>
      </w:r>
    </w:p>
    <w:p w14:paraId="20EFAB63" w14:textId="77777777" w:rsidR="00707909" w:rsidRDefault="00707909" w:rsidP="00707909"/>
    <w:p w14:paraId="076DE978" w14:textId="77777777" w:rsidR="00707909" w:rsidRPr="00707909" w:rsidRDefault="00707909" w:rsidP="00707909">
      <w:pPr>
        <w:ind w:left="993" w:hanging="993"/>
        <w:jc w:val="both"/>
        <w:rPr>
          <w:b/>
          <w:bCs/>
        </w:rPr>
      </w:pPr>
      <w:r>
        <w:t xml:space="preserve">Dotyczy: </w:t>
      </w:r>
      <w:r w:rsidRPr="00707909">
        <w:t>postępowania o udzielenie zamówienia publicznego w trybie podstawowym bez przeprowadzenia negocjacji, o wartości nieprzekraczającej 5 350 000 Euro na roboty budowlane w formule zaprojektuj i wybuduj: Przebudowa ulicy Prusinowskiej nr 119175E i Wilamowskiej nr 119176E w Szadku</w:t>
      </w:r>
      <w:r w:rsidRPr="00707909">
        <w:rPr>
          <w:b/>
          <w:bCs/>
        </w:rPr>
        <w:t xml:space="preserve"> - nr sprawy RG.271.7.2021</w:t>
      </w:r>
    </w:p>
    <w:p w14:paraId="258EADEA" w14:textId="1EA24EE7" w:rsidR="00707909" w:rsidRDefault="00707909" w:rsidP="00707909">
      <w:pPr>
        <w:ind w:left="993" w:hanging="993"/>
        <w:jc w:val="both"/>
      </w:pPr>
    </w:p>
    <w:p w14:paraId="6DB29F48" w14:textId="77777777" w:rsidR="00707909" w:rsidRDefault="00707909" w:rsidP="00707909">
      <w:pPr>
        <w:ind w:left="993" w:hanging="993"/>
        <w:jc w:val="both"/>
      </w:pPr>
    </w:p>
    <w:p w14:paraId="78956C9D" w14:textId="77777777" w:rsidR="00707909" w:rsidRDefault="00707909" w:rsidP="00707909">
      <w:pPr>
        <w:ind w:left="993" w:hanging="993"/>
        <w:jc w:val="center"/>
      </w:pPr>
      <w:r>
        <w:t>WYJAŚNIENIA TREŚCI SWZ</w:t>
      </w:r>
    </w:p>
    <w:p w14:paraId="1774ACC3" w14:textId="77777777" w:rsidR="00707909" w:rsidRDefault="00707909" w:rsidP="00707909">
      <w:pPr>
        <w:jc w:val="both"/>
      </w:pPr>
      <w:r>
        <w:t>Działając na podstawie art. 284 ust. 2 Ustawy z dnia 11 września 2019 r. prawo zamówień publicznych (Dz. U. z 2019 r. poz. 2019), Zamawiający udziela wyjaśnień dotyczących treści SWZ w następującym zakresie:</w:t>
      </w:r>
    </w:p>
    <w:p w14:paraId="721473B4" w14:textId="68B6F1EF" w:rsidR="00707909" w:rsidRDefault="00707909" w:rsidP="00707909">
      <w:pPr>
        <w:jc w:val="both"/>
        <w:rPr>
          <w:b/>
          <w:bCs/>
        </w:rPr>
      </w:pPr>
      <w:r w:rsidRPr="000A3B10">
        <w:rPr>
          <w:b/>
          <w:bCs/>
        </w:rPr>
        <w:t xml:space="preserve">Pytanie 1 </w:t>
      </w:r>
    </w:p>
    <w:p w14:paraId="4D6C4513" w14:textId="23A1D204" w:rsidR="00707909" w:rsidRPr="00707909" w:rsidRDefault="00707909" w:rsidP="00707909">
      <w:pPr>
        <w:spacing w:before="120" w:after="200" w:line="276" w:lineRule="auto"/>
        <w:jc w:val="both"/>
        <w:rPr>
          <w:rFonts w:cstheme="minorHAnsi"/>
        </w:rPr>
      </w:pPr>
      <w:r w:rsidRPr="00707909">
        <w:rPr>
          <w:rFonts w:cstheme="minorHAnsi"/>
        </w:rPr>
        <w:t>Czy zamawiający podtrzymuje zapisy PFU odnośnie spadku poprzecznego pobocza? Nachylenie poprzeczne pobocza w PFU określono na 5% przy szerokości 0,75m – jest to niezgodne z par. 37 aktualnych zapisów Rozporządzenia Ministra Transportu i Gospodarki Morskiej z dnia 2 marca 1999 r. w sprawie warunków technicznych, jakim powinny odpowiadać drogi publiczne i ich usytuowanie.</w:t>
      </w:r>
    </w:p>
    <w:p w14:paraId="5C1C2100" w14:textId="77777777" w:rsidR="00707909" w:rsidRPr="000A3B10" w:rsidRDefault="00707909" w:rsidP="00707909">
      <w:pPr>
        <w:jc w:val="both"/>
        <w:rPr>
          <w:b/>
          <w:bCs/>
        </w:rPr>
      </w:pPr>
      <w:r w:rsidRPr="000A3B10">
        <w:rPr>
          <w:b/>
          <w:bCs/>
        </w:rPr>
        <w:t>Odpowiedź:</w:t>
      </w:r>
    </w:p>
    <w:p w14:paraId="601FAA6B" w14:textId="77777777" w:rsidR="00707909" w:rsidRDefault="00707909" w:rsidP="00707909">
      <w:pPr>
        <w:suppressAutoHyphens/>
        <w:autoSpaceDN w:val="0"/>
        <w:spacing w:line="256" w:lineRule="auto"/>
        <w:jc w:val="both"/>
        <w:textAlignment w:val="baseline"/>
      </w:pPr>
      <w:r>
        <w:t>Pobocze  powinno być wykonane zgodnie z Rozporządzenie Ministra Transportu i Gospodarki Morskiej z dnia 2 marca 1999r. w sprawie warunków technicznych jakim powinny odpowiadać drogi publiczne i ich usytuowanie.</w:t>
      </w:r>
    </w:p>
    <w:p w14:paraId="0B505883" w14:textId="77777777" w:rsidR="00707909" w:rsidRDefault="00707909" w:rsidP="00707909">
      <w:pPr>
        <w:jc w:val="both"/>
      </w:pPr>
    </w:p>
    <w:p w14:paraId="0FA2C3B3" w14:textId="02397F92" w:rsidR="00707909" w:rsidRDefault="00707909" w:rsidP="00707909">
      <w:pPr>
        <w:jc w:val="both"/>
        <w:rPr>
          <w:b/>
          <w:bCs/>
        </w:rPr>
      </w:pPr>
      <w:r w:rsidRPr="000A3B10">
        <w:rPr>
          <w:b/>
          <w:bCs/>
        </w:rPr>
        <w:t>Pytanie 2</w:t>
      </w:r>
    </w:p>
    <w:p w14:paraId="72DFA827" w14:textId="771E9EE7" w:rsidR="00707909" w:rsidRPr="00707909" w:rsidRDefault="00707909" w:rsidP="00707909">
      <w:pPr>
        <w:spacing w:before="120" w:after="200" w:line="276" w:lineRule="auto"/>
        <w:jc w:val="both"/>
        <w:rPr>
          <w:rFonts w:cstheme="minorHAnsi"/>
        </w:rPr>
      </w:pPr>
      <w:r w:rsidRPr="00707909">
        <w:rPr>
          <w:rFonts w:cstheme="minorHAnsi"/>
        </w:rPr>
        <w:t>Jakie powinny być skosy zjazdów? Skosy zjazdów w PFU określono jako 1:1, a w części graficznej przestawiono, że mają one mieć wymiary i proporcję 1m:1m - jest to niezgodne z par. 79 aktualnych zapisów Rozporządzenia Ministra Transportu i Gospodarki Morskiej z dnia 2 marca 1999 r. w sprawie warunków technicznych, jakim powinny odpowiadać drogi publiczne i ich usytuowanie.</w:t>
      </w:r>
    </w:p>
    <w:p w14:paraId="57A1EBCA" w14:textId="77777777" w:rsidR="00707909" w:rsidRPr="000A3B10" w:rsidRDefault="00707909" w:rsidP="00707909">
      <w:pPr>
        <w:jc w:val="both"/>
        <w:rPr>
          <w:b/>
          <w:bCs/>
        </w:rPr>
      </w:pPr>
      <w:r w:rsidRPr="000A3B10">
        <w:rPr>
          <w:b/>
          <w:bCs/>
        </w:rPr>
        <w:t>Odpowiedź:</w:t>
      </w:r>
    </w:p>
    <w:p w14:paraId="54F7A84D" w14:textId="77777777" w:rsidR="00707909" w:rsidRDefault="00707909" w:rsidP="00707909">
      <w:pPr>
        <w:suppressAutoHyphens/>
        <w:autoSpaceDN w:val="0"/>
        <w:spacing w:line="256" w:lineRule="auto"/>
        <w:textAlignment w:val="baseline"/>
      </w:pPr>
      <w:r>
        <w:t>Skosy powinny być wykonane zgodnie z Rozporządzenie Ministra Transportu i Gospodarki Morskiej z dnia 2 marca 1999r. w sprawie warunków technicznych jakim powinny odpowiadać drogi publiczne i ich usytuowanie.</w:t>
      </w:r>
    </w:p>
    <w:p w14:paraId="1938E25D" w14:textId="77777777" w:rsidR="00707909" w:rsidRDefault="00707909" w:rsidP="00707909">
      <w:pPr>
        <w:jc w:val="both"/>
      </w:pPr>
    </w:p>
    <w:p w14:paraId="7AD63F09" w14:textId="569E7D47" w:rsidR="00707909" w:rsidRPr="000A3B10" w:rsidRDefault="00707909" w:rsidP="00707909">
      <w:pPr>
        <w:jc w:val="both"/>
        <w:rPr>
          <w:b/>
          <w:bCs/>
        </w:rPr>
      </w:pPr>
      <w:r w:rsidRPr="000A3B10">
        <w:rPr>
          <w:b/>
          <w:bCs/>
        </w:rPr>
        <w:lastRenderedPageBreak/>
        <w:t>Pytanie 3</w:t>
      </w:r>
    </w:p>
    <w:p w14:paraId="0335BB5B" w14:textId="3FA1C963" w:rsidR="00707909" w:rsidRPr="00707909" w:rsidRDefault="00707909" w:rsidP="00707909">
      <w:pPr>
        <w:spacing w:before="120" w:after="200" w:line="276" w:lineRule="auto"/>
        <w:jc w:val="both"/>
        <w:rPr>
          <w:rFonts w:cstheme="minorHAnsi"/>
        </w:rPr>
      </w:pPr>
      <w:r w:rsidRPr="00707909">
        <w:rPr>
          <w:rFonts w:cstheme="minorHAnsi"/>
        </w:rPr>
        <w:t>Czy zjazdy mają zostać wykonane do wszystkich działek czy tylko tych wskazanych w planie sytuacyjnym do PFU? – brakuje zjazdów do wszystkich działek ewidencyjnych sąsiadujących z pasem drogowym, które w stanie istniejącym taki zjazd posiadają np. działka nr 66, 95 - jest to niezgodne z art. 29 aktualnych zapisów ustawy z dnia 21 marca 1985 r. o drogach publicznych.</w:t>
      </w:r>
    </w:p>
    <w:p w14:paraId="2EA4F288" w14:textId="6324509E" w:rsidR="00707909" w:rsidRPr="000A3B10" w:rsidRDefault="00707909" w:rsidP="00707909">
      <w:pPr>
        <w:jc w:val="both"/>
        <w:rPr>
          <w:b/>
          <w:bCs/>
        </w:rPr>
      </w:pPr>
      <w:r w:rsidRPr="000A3B10">
        <w:rPr>
          <w:b/>
          <w:bCs/>
        </w:rPr>
        <w:t>Odpowiedź</w:t>
      </w:r>
    </w:p>
    <w:p w14:paraId="66FE9009" w14:textId="104094A7" w:rsidR="00637AEF" w:rsidRDefault="00637AEF" w:rsidP="00637AEF">
      <w:pPr>
        <w:suppressAutoHyphens/>
        <w:autoSpaceDN w:val="0"/>
        <w:spacing w:line="256" w:lineRule="auto"/>
        <w:jc w:val="both"/>
        <w:textAlignment w:val="baseline"/>
      </w:pPr>
      <w:r>
        <w:t xml:space="preserve">Postępowanie </w:t>
      </w:r>
      <w:r>
        <w:t xml:space="preserve">jest </w:t>
      </w:r>
      <w:r>
        <w:t>prowadzone</w:t>
      </w:r>
      <w:r>
        <w:t xml:space="preserve"> w form</w:t>
      </w:r>
      <w:r>
        <w:t>ule</w:t>
      </w:r>
      <w:r>
        <w:t xml:space="preserve"> </w:t>
      </w:r>
      <w:r>
        <w:t>za</w:t>
      </w:r>
      <w:r>
        <w:t>projektuj i wybuduj. Wykonawca powinien przewidzieć wszelkie   rozwiązania konstrukcyjne w trakcie wykonywania projektu budowlanego. Projekt budowlany winien być wykonany zgodnie z obowiązującą ustawą o drogach publicznych</w:t>
      </w:r>
      <w:r>
        <w:t>.</w:t>
      </w:r>
    </w:p>
    <w:p w14:paraId="189374DB" w14:textId="1768C789" w:rsidR="00637AEF" w:rsidRPr="00637AEF" w:rsidRDefault="00637AEF" w:rsidP="00637AEF">
      <w:pPr>
        <w:suppressAutoHyphens/>
        <w:autoSpaceDN w:val="0"/>
        <w:spacing w:line="256" w:lineRule="auto"/>
        <w:jc w:val="both"/>
        <w:textAlignment w:val="baseline"/>
        <w:rPr>
          <w:b/>
          <w:bCs/>
        </w:rPr>
      </w:pPr>
      <w:r w:rsidRPr="00637AEF">
        <w:rPr>
          <w:b/>
          <w:bCs/>
        </w:rPr>
        <w:t>Pytanie 4</w:t>
      </w:r>
    </w:p>
    <w:p w14:paraId="1085EC10" w14:textId="1BC59E17" w:rsidR="00637AEF" w:rsidRDefault="00637AEF" w:rsidP="00637AEF">
      <w:pPr>
        <w:spacing w:before="120" w:after="200" w:line="276" w:lineRule="auto"/>
        <w:jc w:val="both"/>
        <w:rPr>
          <w:rFonts w:cstheme="minorHAnsi"/>
        </w:rPr>
      </w:pPr>
      <w:r w:rsidRPr="00637AEF">
        <w:rPr>
          <w:rFonts w:cstheme="minorHAnsi"/>
        </w:rPr>
        <w:t>Czy w zakres inwestycji wchodzi wymiana wpustów deszczowych czy raczej ich regulacja wysokościowa?</w:t>
      </w:r>
    </w:p>
    <w:p w14:paraId="074E9D5E" w14:textId="540CDC8F" w:rsidR="00637AEF" w:rsidRDefault="00637AEF" w:rsidP="00637AEF">
      <w:pPr>
        <w:spacing w:before="120" w:after="200" w:line="276" w:lineRule="auto"/>
        <w:jc w:val="both"/>
        <w:rPr>
          <w:rFonts w:cstheme="minorHAnsi"/>
          <w:b/>
          <w:bCs/>
        </w:rPr>
      </w:pPr>
      <w:r w:rsidRPr="00637AEF">
        <w:rPr>
          <w:rFonts w:cstheme="minorHAnsi"/>
          <w:b/>
          <w:bCs/>
        </w:rPr>
        <w:t>Odpowiedź</w:t>
      </w:r>
    </w:p>
    <w:p w14:paraId="2D64C37C" w14:textId="6C722BD9" w:rsidR="00637AEF" w:rsidRDefault="00637AEF" w:rsidP="00637AEF">
      <w:pPr>
        <w:suppressAutoHyphens/>
        <w:autoSpaceDN w:val="0"/>
        <w:spacing w:line="256" w:lineRule="auto"/>
        <w:textAlignment w:val="baseline"/>
      </w:pPr>
      <w:r>
        <w:t>Sposób odwodnienia ulic objętych zamówieniem jak w stanie istniejącym. W przypadku konieczności należy przewidzieć regulacje wysokościową lub wymianę  uszkodzonych/niedrożnych elementów istniejących wpustów.</w:t>
      </w:r>
    </w:p>
    <w:p w14:paraId="7309150C" w14:textId="290AC693" w:rsidR="00637AEF" w:rsidRPr="00637AEF" w:rsidRDefault="00637AEF" w:rsidP="00637AEF">
      <w:pPr>
        <w:suppressAutoHyphens/>
        <w:autoSpaceDN w:val="0"/>
        <w:spacing w:line="256" w:lineRule="auto"/>
        <w:textAlignment w:val="baseline"/>
        <w:rPr>
          <w:b/>
          <w:bCs/>
        </w:rPr>
      </w:pPr>
      <w:r w:rsidRPr="00637AEF">
        <w:rPr>
          <w:b/>
          <w:bCs/>
        </w:rPr>
        <w:t>Pytanie 5</w:t>
      </w:r>
    </w:p>
    <w:p w14:paraId="0F57DBDE" w14:textId="00883536" w:rsid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637AEF">
        <w:rPr>
          <w:rFonts w:cstheme="minorHAnsi"/>
        </w:rPr>
        <w:t>PFU nie wskazuje na konieczność wykonania oświetlenia ulic będących przedmiotem inwestycji – czy Zamawiający potwierdza, że istniejące natężenie oświetlenia spełnia wymagania minimalnych wartości lx określonych w stosownych normach? (w szczególności dotyczy to projektowanych lokalizacji przejść dla pieszych, skrzyżowań, obiektu inżynierskiego).</w:t>
      </w:r>
    </w:p>
    <w:p w14:paraId="046DFBEA" w14:textId="0444732F" w:rsidR="00637AEF" w:rsidRP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 w:rsidRPr="00637AEF">
        <w:rPr>
          <w:rFonts w:cstheme="minorHAnsi"/>
          <w:b/>
          <w:bCs/>
        </w:rPr>
        <w:t>Odpowiedź</w:t>
      </w:r>
    </w:p>
    <w:p w14:paraId="51037284" w14:textId="0687715B" w:rsidR="00637AEF" w:rsidRP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>
        <w:t>Zamawiający nie gwarantuję odpowiednich wartości Lx określonych przepisami</w:t>
      </w:r>
    </w:p>
    <w:p w14:paraId="1D70C1AF" w14:textId="12693F8C" w:rsidR="00637AEF" w:rsidRPr="00637AEF" w:rsidRDefault="00637AEF" w:rsidP="00637AEF">
      <w:pPr>
        <w:suppressAutoHyphens/>
        <w:autoSpaceDN w:val="0"/>
        <w:spacing w:line="256" w:lineRule="auto"/>
        <w:textAlignment w:val="baseline"/>
        <w:rPr>
          <w:b/>
          <w:bCs/>
        </w:rPr>
      </w:pPr>
      <w:r w:rsidRPr="00637AEF">
        <w:rPr>
          <w:b/>
          <w:bCs/>
        </w:rPr>
        <w:t>Pytanie 6</w:t>
      </w:r>
    </w:p>
    <w:p w14:paraId="208E1244" w14:textId="260B65D3" w:rsid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637AEF">
        <w:rPr>
          <w:rFonts w:cstheme="minorHAnsi"/>
        </w:rPr>
        <w:t>Czy zamawiający podtrzymuje konieczność wykonania miejsc postojowych zgodnie z wskazaniami planu sytuacyjnego i PFU? Na planie sytuacyjnym zaznaczono miejsca postojowe, jednak żadne z nich nie spełnia wymogów dla miejsca postojowego określonego w art. 8 aktualnych zapisów ustawy z dnia 20 czerwca 1997 r prawo o ruchu drogowym, co z kolei jest niezgodne z art. 12a aktualnych zapisów ustawy z dnia 21 marca 1985 r. o drogach publicznych. Poza tym wymiary miejsc postojowych jako 2,5x5m usytuowane równolegle do krawędzi jezdni - jest to niezgodne z par. 21 p.2 aktualnych zapisów rozporządzenia Ministra Infrastruktury w sprawie warunków technicznych, jakim powinny odpowiadać budynki i ich usytuowanie.</w:t>
      </w:r>
    </w:p>
    <w:p w14:paraId="1E4E235A" w14:textId="235D92EB" w:rsid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 w:rsidRPr="00637AEF">
        <w:rPr>
          <w:rFonts w:cstheme="minorHAnsi"/>
          <w:b/>
          <w:bCs/>
        </w:rPr>
        <w:t>Odpowiedź</w:t>
      </w:r>
    </w:p>
    <w:p w14:paraId="59514E27" w14:textId="1AF2532A" w:rsidR="00637AEF" w:rsidRDefault="00637AEF" w:rsidP="00637AEF">
      <w:pPr>
        <w:suppressAutoHyphens/>
        <w:autoSpaceDN w:val="0"/>
        <w:spacing w:line="256" w:lineRule="auto"/>
        <w:textAlignment w:val="baseline"/>
      </w:pPr>
      <w:r>
        <w:t>Postępowanie jest prowadzone w formule zaprojektuj i wybuduj. Wykonawca powinien przewidzieć wszelkie  rozwiązania konstrukcyjne w trakcie wykonywania projektu budowlanego. Projekt budowlany winien być wykonany zgodnie z obowiązującymi przepisami</w:t>
      </w:r>
      <w:r>
        <w:t>.</w:t>
      </w:r>
    </w:p>
    <w:p w14:paraId="44513F9E" w14:textId="77777777" w:rsidR="00637AEF" w:rsidRDefault="00637AEF" w:rsidP="00637AEF">
      <w:pPr>
        <w:suppressAutoHyphens/>
        <w:autoSpaceDN w:val="0"/>
        <w:spacing w:line="256" w:lineRule="auto"/>
        <w:textAlignment w:val="baseline"/>
        <w:rPr>
          <w:b/>
          <w:bCs/>
        </w:rPr>
      </w:pPr>
    </w:p>
    <w:p w14:paraId="5D6D377D" w14:textId="0B89E635" w:rsidR="00637AEF" w:rsidRDefault="00637AEF" w:rsidP="00637AEF">
      <w:pPr>
        <w:suppressAutoHyphens/>
        <w:autoSpaceDN w:val="0"/>
        <w:spacing w:line="256" w:lineRule="auto"/>
        <w:textAlignment w:val="baseline"/>
        <w:rPr>
          <w:b/>
          <w:bCs/>
        </w:rPr>
      </w:pPr>
      <w:r w:rsidRPr="00637AEF">
        <w:rPr>
          <w:b/>
          <w:bCs/>
        </w:rPr>
        <w:lastRenderedPageBreak/>
        <w:t>Pytanie 7</w:t>
      </w:r>
    </w:p>
    <w:p w14:paraId="24C0FFBA" w14:textId="7978F3DE" w:rsid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637AEF">
        <w:rPr>
          <w:rFonts w:cstheme="minorHAnsi"/>
        </w:rPr>
        <w:t>PFU nie wskazuje konieczności wykonania miejsc postojowych dla niepełnosprawnych. Czy i w jakiej ilości takie miejsca mają zostać wykonane?</w:t>
      </w:r>
    </w:p>
    <w:p w14:paraId="3030748D" w14:textId="66B42B64" w:rsid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 w:rsidRPr="00637AEF">
        <w:rPr>
          <w:rFonts w:cstheme="minorHAnsi"/>
          <w:b/>
          <w:bCs/>
        </w:rPr>
        <w:t>Odpowiedź</w:t>
      </w:r>
    </w:p>
    <w:p w14:paraId="1D80AE3C" w14:textId="3065B910" w:rsidR="00637AEF" w:rsidRDefault="00637AEF" w:rsidP="00637AEF">
      <w:pPr>
        <w:suppressAutoHyphens/>
        <w:autoSpaceDN w:val="0"/>
        <w:spacing w:line="256" w:lineRule="auto"/>
        <w:textAlignment w:val="baseline"/>
      </w:pPr>
      <w:r>
        <w:t>Wykonawca powinien przewidzieć min. 2 miejsca dla osób niepełnosprawnych, uzgodnionych z Zamawiającym</w:t>
      </w:r>
      <w:r>
        <w:t>.</w:t>
      </w:r>
    </w:p>
    <w:p w14:paraId="497962E5" w14:textId="4393F566" w:rsidR="00637AEF" w:rsidRDefault="00637AEF" w:rsidP="00637AEF">
      <w:pPr>
        <w:suppressAutoHyphens/>
        <w:autoSpaceDN w:val="0"/>
        <w:spacing w:line="256" w:lineRule="auto"/>
        <w:textAlignment w:val="baseline"/>
        <w:rPr>
          <w:b/>
          <w:bCs/>
        </w:rPr>
      </w:pPr>
      <w:r w:rsidRPr="00637AEF">
        <w:rPr>
          <w:b/>
          <w:bCs/>
        </w:rPr>
        <w:t>Pytanie 8</w:t>
      </w:r>
    </w:p>
    <w:p w14:paraId="7EF8C6EB" w14:textId="1CC42F02" w:rsid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637AEF">
        <w:rPr>
          <w:rFonts w:cstheme="minorHAnsi"/>
        </w:rPr>
        <w:t>Czy Zamawiający dopuszcza użycie do wykonania warstwy wyrównawczej i wiążącej mieszanki mineralno-asfaltowej AC11W? Jest to zasadne ze względu na przewidziane w PFU grubości warstw konstrukcyjnych.</w:t>
      </w:r>
    </w:p>
    <w:p w14:paraId="2D4C25A3" w14:textId="68955EF3" w:rsidR="00637AEF" w:rsidRP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 w:rsidRPr="00637AEF">
        <w:rPr>
          <w:rFonts w:cstheme="minorHAnsi"/>
          <w:b/>
          <w:bCs/>
        </w:rPr>
        <w:t>Odpowiedź</w:t>
      </w:r>
    </w:p>
    <w:p w14:paraId="45689127" w14:textId="11EAA0A7" w:rsid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Tak, Zamawiający dopuszcza takie rozwiązanie.</w:t>
      </w:r>
    </w:p>
    <w:p w14:paraId="7121E4EE" w14:textId="10AEEDBF" w:rsid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 w:rsidRPr="00637AEF">
        <w:rPr>
          <w:rFonts w:cstheme="minorHAnsi"/>
          <w:b/>
          <w:bCs/>
        </w:rPr>
        <w:t>Pytanie 9</w:t>
      </w:r>
    </w:p>
    <w:p w14:paraId="7DDAD3D4" w14:textId="21CE7A48" w:rsid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637AEF">
        <w:rPr>
          <w:rFonts w:cstheme="minorHAnsi"/>
        </w:rPr>
        <w:t>W części opisowej PFU w kwestii szerokości jezdni zapisano: „poszerzenia na łukach wykonać zgodnie z rozporządzeniem w sprawie warunków technicznych, jakim powinny odpowiadać drogi publiczne i ich usytuowanie” – zgodnie z aktualnymi zapisami Rozporządzenia Ministra Transportu i Gospodarki Morskiej z dnia 2 marca 1999 r. w sprawie warunków technicznych, jakim powinny odpowiadać drogi publiczne i ich usytuowanie dla określonych w części graficznej PFU łuków nie ma konieczności stosowania poszerzeń jezdni. W związku z powyższym czy Zamawiający podtrzymuje konieczność wykonania poszerzeń?</w:t>
      </w:r>
    </w:p>
    <w:p w14:paraId="0935E67D" w14:textId="0691E8C4" w:rsid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 w:rsidRPr="00637AEF">
        <w:rPr>
          <w:rFonts w:cstheme="minorHAnsi"/>
          <w:b/>
          <w:bCs/>
        </w:rPr>
        <w:t>Odpowiedź</w:t>
      </w:r>
    </w:p>
    <w:p w14:paraId="00EE5D08" w14:textId="0FAC6EAA" w:rsidR="00637AEF" w:rsidRDefault="00637AEF" w:rsidP="0037633F">
      <w:pPr>
        <w:jc w:val="both"/>
      </w:pPr>
      <w:r>
        <w:t>Postępowanie jest prowadzone w formule zaprojektuj i wybuduj. Wykonawca powinien przewidzieć wszelkie   rozwiązania konstrukcyjne w trakcie wykonywania projektu budowlanego. Projekt budowlany winien być wykonany zgodnie z obowiązującą ustawą o drogach publicznych. Zamawiający wymaga zapewnienia przejezdności komunikacji miejskiej.</w:t>
      </w:r>
    </w:p>
    <w:p w14:paraId="54EFC388" w14:textId="3A222C0E" w:rsidR="00637AEF" w:rsidRDefault="00637AEF" w:rsidP="00637AEF">
      <w:pPr>
        <w:suppressAutoHyphens/>
        <w:autoSpaceDN w:val="0"/>
        <w:spacing w:line="256" w:lineRule="auto"/>
        <w:jc w:val="both"/>
        <w:textAlignment w:val="baseline"/>
        <w:rPr>
          <w:b/>
          <w:bCs/>
        </w:rPr>
      </w:pPr>
      <w:r w:rsidRPr="00637AEF">
        <w:rPr>
          <w:b/>
          <w:bCs/>
        </w:rPr>
        <w:t>Pytanie 10</w:t>
      </w:r>
    </w:p>
    <w:p w14:paraId="7B411906" w14:textId="33999A5D" w:rsid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637AEF">
        <w:rPr>
          <w:rFonts w:cstheme="minorHAnsi"/>
        </w:rPr>
        <w:t xml:space="preserve">W części opisowej PFU wskazano, że nawierzchnię pobocza ma stanowić jego podbudowa. </w:t>
      </w:r>
      <w:r w:rsidR="0037633F">
        <w:rPr>
          <w:rFonts w:cstheme="minorHAnsi"/>
        </w:rPr>
        <w:br/>
      </w:r>
      <w:r w:rsidRPr="00637AEF">
        <w:rPr>
          <w:rFonts w:cstheme="minorHAnsi"/>
        </w:rPr>
        <w:t>Proszę o wyjaśnienie.</w:t>
      </w:r>
    </w:p>
    <w:p w14:paraId="6A901443" w14:textId="4EBF178A" w:rsid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 w:rsidRPr="00637AEF">
        <w:rPr>
          <w:rFonts w:cstheme="minorHAnsi"/>
          <w:b/>
          <w:bCs/>
        </w:rPr>
        <w:t>Odpowiedź</w:t>
      </w:r>
    </w:p>
    <w:p w14:paraId="02657103" w14:textId="3E0A5A69" w:rsidR="0037633F" w:rsidRDefault="0037633F" w:rsidP="0037633F">
      <w:pPr>
        <w:suppressAutoHyphens/>
        <w:autoSpaceDN w:val="0"/>
        <w:spacing w:line="256" w:lineRule="auto"/>
        <w:textAlignment w:val="baseline"/>
      </w:pPr>
      <w:r>
        <w:t>Nawierzchnia poboczy z kruszywa łamanego stabilizowana mechanicznie o łącznej gr. 15cm</w:t>
      </w:r>
      <w:r>
        <w:t>.</w:t>
      </w:r>
    </w:p>
    <w:p w14:paraId="2E3B3B2C" w14:textId="4D1C1D85" w:rsidR="0037633F" w:rsidRDefault="0037633F" w:rsidP="0037633F">
      <w:pPr>
        <w:suppressAutoHyphens/>
        <w:autoSpaceDN w:val="0"/>
        <w:spacing w:line="256" w:lineRule="auto"/>
        <w:textAlignment w:val="baseline"/>
        <w:rPr>
          <w:b/>
          <w:bCs/>
        </w:rPr>
      </w:pPr>
      <w:r w:rsidRPr="0037633F">
        <w:rPr>
          <w:b/>
          <w:bCs/>
        </w:rPr>
        <w:t>Pytanie 11</w:t>
      </w:r>
    </w:p>
    <w:p w14:paraId="77B27D6B" w14:textId="77777777" w:rsidR="0037633F" w:rsidRPr="0037633F" w:rsidRDefault="0037633F" w:rsidP="0037633F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37633F">
        <w:rPr>
          <w:rFonts w:cstheme="minorHAnsi"/>
        </w:rPr>
        <w:t>Czy w ramach wycinki drzew i wskazanych na PFU ich lokalizacjach znajdują się drzewa będące pomnikami przyrody lub objęte inną formą szczególnej ochrony?</w:t>
      </w:r>
    </w:p>
    <w:p w14:paraId="4AA5526E" w14:textId="29D73F28" w:rsidR="0037633F" w:rsidRDefault="0037633F" w:rsidP="0037633F">
      <w:pPr>
        <w:suppressAutoHyphens/>
        <w:autoSpaceDN w:val="0"/>
        <w:spacing w:line="256" w:lineRule="auto"/>
        <w:textAlignment w:val="baseline"/>
        <w:rPr>
          <w:b/>
          <w:bCs/>
        </w:rPr>
      </w:pPr>
      <w:r>
        <w:rPr>
          <w:b/>
          <w:bCs/>
        </w:rPr>
        <w:t>Odpowiedź</w:t>
      </w:r>
    </w:p>
    <w:p w14:paraId="419EB41A" w14:textId="38D19AAF" w:rsidR="0037633F" w:rsidRDefault="0037633F" w:rsidP="0037633F">
      <w:pPr>
        <w:suppressAutoHyphens/>
        <w:autoSpaceDN w:val="0"/>
        <w:spacing w:line="256" w:lineRule="auto"/>
        <w:textAlignment w:val="baseline"/>
      </w:pPr>
      <w:r>
        <w:t>Nie znajdują się</w:t>
      </w:r>
      <w:r>
        <w:t xml:space="preserve"> drzewa będące pomnikami przyrody lub objęte inną formą szczególnej ochrony.</w:t>
      </w:r>
    </w:p>
    <w:p w14:paraId="5C280018" w14:textId="0A6A3EE7" w:rsidR="0037633F" w:rsidRDefault="0037633F" w:rsidP="0037633F">
      <w:pPr>
        <w:suppressAutoHyphens/>
        <w:autoSpaceDN w:val="0"/>
        <w:spacing w:line="256" w:lineRule="auto"/>
        <w:textAlignment w:val="baseline"/>
        <w:rPr>
          <w:b/>
          <w:bCs/>
        </w:rPr>
      </w:pPr>
      <w:r w:rsidRPr="0037633F">
        <w:rPr>
          <w:b/>
          <w:bCs/>
        </w:rPr>
        <w:lastRenderedPageBreak/>
        <w:t>Pytanie 12</w:t>
      </w:r>
    </w:p>
    <w:p w14:paraId="1E2C0C2A" w14:textId="0F92407D" w:rsidR="0037633F" w:rsidRDefault="0037633F" w:rsidP="0037633F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37633F">
        <w:rPr>
          <w:rFonts w:cstheme="minorHAnsi"/>
        </w:rPr>
        <w:t xml:space="preserve">W PFU określono, że Wykonawca jest zobowiązany w ramach inwestycji do zaprojektowania </w:t>
      </w:r>
      <w:r>
        <w:rPr>
          <w:rFonts w:cstheme="minorHAnsi"/>
        </w:rPr>
        <w:br/>
      </w:r>
      <w:r w:rsidRPr="0037633F">
        <w:rPr>
          <w:rFonts w:cstheme="minorHAnsi"/>
        </w:rPr>
        <w:t>i wykonania kanału technologicznego – czy w przypadku braku technicznej możliwości jego usytuowania potwierdzonej właściwą decyzją KPRM Cyfryzacja dopuszcza się rezygnację z w.w. zobowiązania?</w:t>
      </w:r>
    </w:p>
    <w:p w14:paraId="78C0C68F" w14:textId="050C32A4" w:rsidR="0037633F" w:rsidRDefault="0037633F" w:rsidP="0037633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 w:rsidRPr="0037633F">
        <w:rPr>
          <w:rFonts w:cstheme="minorHAnsi"/>
          <w:b/>
          <w:bCs/>
        </w:rPr>
        <w:t>Odpowiedź</w:t>
      </w:r>
    </w:p>
    <w:p w14:paraId="3FFF6F7B" w14:textId="66323AE5" w:rsidR="0037633F" w:rsidRDefault="0037633F" w:rsidP="0037633F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37633F">
        <w:rPr>
          <w:rFonts w:cstheme="minorHAnsi"/>
        </w:rPr>
        <w:t>Zamawiający nie dopuszcza rezygnacji z ww zobowiązania.</w:t>
      </w:r>
    </w:p>
    <w:p w14:paraId="300A4CFE" w14:textId="7396A615" w:rsidR="0037633F" w:rsidRDefault="0037633F" w:rsidP="0037633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 w:rsidRPr="0037633F">
        <w:rPr>
          <w:rFonts w:cstheme="minorHAnsi"/>
          <w:b/>
          <w:bCs/>
        </w:rPr>
        <w:t>Pytanie 13</w:t>
      </w:r>
    </w:p>
    <w:p w14:paraId="39EDEC74" w14:textId="77777777" w:rsidR="0037633F" w:rsidRPr="0037633F" w:rsidRDefault="0037633F" w:rsidP="0037633F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37633F">
        <w:rPr>
          <w:rFonts w:cstheme="minorHAnsi"/>
        </w:rPr>
        <w:t xml:space="preserve">W PFU w pkt 6.13. wskazano, iż dla budowy kanału technologicznego Zamawiający wymaga min rury PCV 110mm co jest niezgodne z Rozporządzenie Ministra Administracji i Cyfryzacji z dnia 21 kwietnia 2015 r. w sprawie warunków technicznych, jakim powinny odpowiadać kanały technologiczne bowiem rozporządzenie przewiduje, ze rury użyte do budowy kanału technologicznego powinny być wykonane z </w:t>
      </w:r>
      <w:r>
        <w:t>polietylenu pierwotnego wysokiej gęstości ≥ 940 kg/m3 tj. rur HDPE.</w:t>
      </w:r>
    </w:p>
    <w:p w14:paraId="756E6B83" w14:textId="083E7B99" w:rsidR="0037633F" w:rsidRDefault="0037633F" w:rsidP="0037633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Odpowiedź</w:t>
      </w:r>
    </w:p>
    <w:p w14:paraId="1CDD6B5F" w14:textId="372C2057" w:rsidR="0037633F" w:rsidRDefault="0037633F" w:rsidP="0037633F">
      <w:pPr>
        <w:suppressAutoHyphens/>
        <w:autoSpaceDN w:val="0"/>
        <w:spacing w:line="256" w:lineRule="auto"/>
        <w:jc w:val="both"/>
        <w:textAlignment w:val="baseline"/>
      </w:pPr>
      <w:r>
        <w:t>Postępowanie jest prowadzone w formule zaprojektuj i wybuduj. Wykonawca powinien przewidzieć wszelkie   rozwiązania konstrukcyjne w trakcie wykonywania projektu budowlanego. Projekt budowlany winien być wykonany zgodnie z obowiązującym Rozporządzeniem Ministra Administracji i Cyfryzacji</w:t>
      </w:r>
      <w:r>
        <w:t>.</w:t>
      </w:r>
    </w:p>
    <w:p w14:paraId="32E1894A" w14:textId="785FFA1A" w:rsidR="0037633F" w:rsidRDefault="0037633F" w:rsidP="0037633F">
      <w:pPr>
        <w:suppressAutoHyphens/>
        <w:autoSpaceDN w:val="0"/>
        <w:spacing w:line="256" w:lineRule="auto"/>
        <w:jc w:val="both"/>
        <w:textAlignment w:val="baseline"/>
        <w:rPr>
          <w:b/>
          <w:bCs/>
        </w:rPr>
      </w:pPr>
      <w:r w:rsidRPr="0037633F">
        <w:rPr>
          <w:b/>
          <w:bCs/>
        </w:rPr>
        <w:t>Pytanie 14</w:t>
      </w:r>
    </w:p>
    <w:p w14:paraId="52182E37" w14:textId="77777777" w:rsidR="0037633F" w:rsidRPr="0037633F" w:rsidRDefault="0037633F" w:rsidP="0037633F">
      <w:pPr>
        <w:tabs>
          <w:tab w:val="left" w:pos="12224"/>
        </w:tabs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37633F">
        <w:rPr>
          <w:rFonts w:ascii="Calibri" w:eastAsia="Calibri" w:hAnsi="Calibri" w:cs="Calibri"/>
        </w:rPr>
        <w:t>Czy teren objęty inwestycją znajduje się pod ochroną konserwatorską/archeologiczną?</w:t>
      </w:r>
    </w:p>
    <w:p w14:paraId="0B8DCA57" w14:textId="599818A3" w:rsidR="0037633F" w:rsidRDefault="0037633F" w:rsidP="0037633F">
      <w:pPr>
        <w:suppressAutoHyphens/>
        <w:autoSpaceDN w:val="0"/>
        <w:spacing w:line="256" w:lineRule="auto"/>
        <w:jc w:val="both"/>
        <w:textAlignment w:val="baseline"/>
        <w:rPr>
          <w:b/>
          <w:bCs/>
        </w:rPr>
      </w:pPr>
    </w:p>
    <w:p w14:paraId="3AF6056C" w14:textId="2F834FD9" w:rsidR="0037633F" w:rsidRDefault="0037633F" w:rsidP="0037633F">
      <w:pPr>
        <w:suppressAutoHyphens/>
        <w:autoSpaceDN w:val="0"/>
        <w:spacing w:line="256" w:lineRule="auto"/>
        <w:jc w:val="both"/>
        <w:textAlignment w:val="baseline"/>
        <w:rPr>
          <w:b/>
          <w:bCs/>
        </w:rPr>
      </w:pPr>
      <w:r>
        <w:rPr>
          <w:b/>
          <w:bCs/>
        </w:rPr>
        <w:t>Odpowiedź</w:t>
      </w:r>
    </w:p>
    <w:p w14:paraId="4483352B" w14:textId="46A1A269" w:rsidR="0037633F" w:rsidRDefault="0037633F" w:rsidP="0037633F">
      <w:pPr>
        <w:suppressAutoHyphens/>
        <w:autoSpaceDN w:val="0"/>
        <w:spacing w:line="256" w:lineRule="auto"/>
        <w:jc w:val="both"/>
        <w:textAlignment w:val="baseline"/>
      </w:pPr>
      <w:r>
        <w:t>Tak. Postępowanie jest prowadzone w formule zaprojektuj i wybuduj. Wykonawca powinien przewidzieć wszelkie  uzgodnienia na etapie wykonywania projektu budowlanego.</w:t>
      </w:r>
    </w:p>
    <w:p w14:paraId="41E06C51" w14:textId="1A802965" w:rsidR="0037633F" w:rsidRDefault="0037633F" w:rsidP="0037633F">
      <w:pPr>
        <w:suppressAutoHyphens/>
        <w:autoSpaceDN w:val="0"/>
        <w:spacing w:line="256" w:lineRule="auto"/>
        <w:jc w:val="both"/>
        <w:textAlignment w:val="baseline"/>
        <w:rPr>
          <w:b/>
          <w:bCs/>
        </w:rPr>
      </w:pPr>
      <w:r w:rsidRPr="0037633F">
        <w:rPr>
          <w:b/>
          <w:bCs/>
        </w:rPr>
        <w:t>Pytanie 15</w:t>
      </w:r>
    </w:p>
    <w:p w14:paraId="5B6A57A3" w14:textId="7CCF3CE7" w:rsidR="0037633F" w:rsidRDefault="0037633F" w:rsidP="0037633F">
      <w:pPr>
        <w:suppressAutoHyphens/>
        <w:autoSpaceDN w:val="0"/>
        <w:spacing w:line="25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Czy działka nr ewid. 28 stanowiąca pas drogowy ul. Stodolnianej nie wchodzi w zakres opracowania? Zaproponowany w części graficznej PFU sposób włączenia ul. Prusinowskiej w ul. Stodolnianą stwarzać będzie zagrożenie dla uczestników ruchu drogowego, ponieważ ruch pieszych z projektowanego chodnika sprowadzony jest bezpośrednio na jezdnię ul. Stodolnianej, dodatkowo nie ma płynnego przejścia szerokości istniejącego wlotu ul. Prusinowskiej na w.w. skrzyżowaniu w jej projektowaną szerokość na dalszym odcinku w kierunku południowym</w:t>
      </w:r>
      <w:r>
        <w:rPr>
          <w:rFonts w:cstheme="minorHAnsi"/>
        </w:rPr>
        <w:t>.</w:t>
      </w:r>
    </w:p>
    <w:p w14:paraId="35606075" w14:textId="079E4216" w:rsidR="0037633F" w:rsidRDefault="0037633F" w:rsidP="0037633F">
      <w:pPr>
        <w:suppressAutoHyphens/>
        <w:autoSpaceDN w:val="0"/>
        <w:spacing w:line="256" w:lineRule="auto"/>
        <w:jc w:val="both"/>
        <w:textAlignment w:val="baseline"/>
        <w:rPr>
          <w:rFonts w:cstheme="minorHAnsi"/>
          <w:b/>
          <w:bCs/>
        </w:rPr>
      </w:pPr>
      <w:r w:rsidRPr="0037633F">
        <w:rPr>
          <w:rFonts w:cstheme="minorHAnsi"/>
          <w:b/>
          <w:bCs/>
        </w:rPr>
        <w:t>Odpowiedź</w:t>
      </w:r>
    </w:p>
    <w:p w14:paraId="5D59E8D5" w14:textId="1BBE03DF" w:rsidR="0037633F" w:rsidRDefault="0037633F" w:rsidP="0037633F">
      <w:pPr>
        <w:suppressAutoHyphens/>
        <w:autoSpaceDN w:val="0"/>
        <w:spacing w:line="256" w:lineRule="auto"/>
        <w:jc w:val="both"/>
        <w:textAlignment w:val="baseline"/>
      </w:pPr>
      <w:r>
        <w:t>Działka nr. ewid 28 nie stanowi zakresu projektu</w:t>
      </w:r>
      <w:r>
        <w:t>.</w:t>
      </w:r>
    </w:p>
    <w:p w14:paraId="63A742AC" w14:textId="3296DCF6" w:rsidR="0037633F" w:rsidRDefault="0037633F" w:rsidP="0037633F">
      <w:pPr>
        <w:suppressAutoHyphens/>
        <w:autoSpaceDN w:val="0"/>
        <w:spacing w:line="256" w:lineRule="auto"/>
        <w:jc w:val="both"/>
        <w:textAlignment w:val="baseline"/>
        <w:rPr>
          <w:b/>
          <w:bCs/>
        </w:rPr>
      </w:pPr>
      <w:r w:rsidRPr="0037633F">
        <w:rPr>
          <w:b/>
          <w:bCs/>
        </w:rPr>
        <w:t>Pytanie 16</w:t>
      </w:r>
    </w:p>
    <w:p w14:paraId="7769B0F2" w14:textId="150B13D1" w:rsidR="0037633F" w:rsidRDefault="0037633F" w:rsidP="0037633F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37633F">
        <w:rPr>
          <w:rFonts w:cstheme="minorHAnsi"/>
        </w:rPr>
        <w:t xml:space="preserve">Szerokość projektowanej jezdni ul. Prusinowskiej na odcinku 0+000- 0+222,45 nie odpowiada zapisanej w PFU klasie technicznej tej ulicy – ma to ogromne znaczenie przy projektowaniu geometrii pozostałych elementów drogi zgodnie z treścią aktualnych zapisów Rozporządzenia Ministra </w:t>
      </w:r>
      <w:r w:rsidRPr="0037633F">
        <w:rPr>
          <w:rFonts w:cstheme="minorHAnsi"/>
        </w:rPr>
        <w:lastRenderedPageBreak/>
        <w:t>Transportu i Gospodarki Morskiej z dnia 2 marca 1999 r. w sprawie warunków technicznych, jakim powinny odpowiadać drogi publiczne i ich usytuowanie. Prosimy o wyjaśnienie.</w:t>
      </w:r>
    </w:p>
    <w:p w14:paraId="6503FB33" w14:textId="65FF4489" w:rsidR="0037633F" w:rsidRDefault="0037633F" w:rsidP="0037633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 w:rsidRPr="0037633F">
        <w:rPr>
          <w:rFonts w:cstheme="minorHAnsi"/>
          <w:b/>
          <w:bCs/>
        </w:rPr>
        <w:t>Odpowiedź</w:t>
      </w:r>
    </w:p>
    <w:p w14:paraId="7111FD87" w14:textId="1F4FAE50" w:rsidR="0037633F" w:rsidRDefault="0037633F" w:rsidP="0037633F">
      <w:pPr>
        <w:suppressAutoHyphens/>
        <w:autoSpaceDN w:val="0"/>
        <w:spacing w:line="256" w:lineRule="auto"/>
        <w:jc w:val="both"/>
        <w:textAlignment w:val="baseline"/>
      </w:pPr>
      <w:r>
        <w:t>Postępowanie jest prowadzone w formule zaprojektuj i wybuduj. Wykonawca powinien przewidzieć wszelkie   rozwiązania konstrukcyjne w trakcie wykonywania projektu budowlanego. Projekt budowlany winien być wykonany zgodnie z obowiązującą ustawą o drogach publicznych i ich usytuowaniem</w:t>
      </w:r>
      <w:r>
        <w:t>.</w:t>
      </w:r>
    </w:p>
    <w:p w14:paraId="4EDF058F" w14:textId="78AAC4A4" w:rsidR="00904187" w:rsidRDefault="00904187" w:rsidP="0037633F">
      <w:pPr>
        <w:suppressAutoHyphens/>
        <w:autoSpaceDN w:val="0"/>
        <w:spacing w:line="256" w:lineRule="auto"/>
        <w:jc w:val="both"/>
        <w:textAlignment w:val="baseline"/>
        <w:rPr>
          <w:b/>
          <w:bCs/>
        </w:rPr>
      </w:pPr>
      <w:r w:rsidRPr="00904187">
        <w:rPr>
          <w:b/>
          <w:bCs/>
        </w:rPr>
        <w:t>Pytanie 17</w:t>
      </w:r>
    </w:p>
    <w:p w14:paraId="4A46CD53" w14:textId="1E023FC1" w:rsidR="00904187" w:rsidRDefault="00904187" w:rsidP="0037633F">
      <w:pPr>
        <w:suppressAutoHyphens/>
        <w:autoSpaceDN w:val="0"/>
        <w:spacing w:line="256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Szerokość projektowanej jezdni ul. Wilamowskiej na odcinku 0+000,00 do 0+135,10 nie odpowiada zapisanej w PFU klasie technicznej tej ulicy – ma to ogromne znaczenie przy projektowaniu geometrii pozostałych elementów drogi zgodnie z treścią aktualnych zapisów Rozporządzenia Ministra Transportu i Gospodarki Morskiej z dnia 2 marca 1999 r. w sprawie warunków technicznych, jakim powinny odpowiadać drogi publiczne i ich usytuowanie. Prosimy o wyjaśnienie.</w:t>
      </w:r>
    </w:p>
    <w:p w14:paraId="5754904D" w14:textId="59E13116" w:rsidR="00904187" w:rsidRDefault="00904187" w:rsidP="0037633F">
      <w:pPr>
        <w:suppressAutoHyphens/>
        <w:autoSpaceDN w:val="0"/>
        <w:spacing w:line="256" w:lineRule="auto"/>
        <w:jc w:val="both"/>
        <w:textAlignment w:val="baseline"/>
        <w:rPr>
          <w:rFonts w:cstheme="minorHAnsi"/>
          <w:b/>
          <w:bCs/>
        </w:rPr>
      </w:pPr>
      <w:r w:rsidRPr="00904187">
        <w:rPr>
          <w:rFonts w:cstheme="minorHAnsi"/>
          <w:b/>
          <w:bCs/>
        </w:rPr>
        <w:t>Odpowiedź</w:t>
      </w:r>
    </w:p>
    <w:p w14:paraId="2E01B874" w14:textId="6F1E75A7" w:rsidR="00904187" w:rsidRDefault="00904187" w:rsidP="00904187">
      <w:pPr>
        <w:suppressAutoHyphens/>
        <w:autoSpaceDN w:val="0"/>
        <w:spacing w:line="256" w:lineRule="auto"/>
        <w:jc w:val="both"/>
        <w:textAlignment w:val="baseline"/>
      </w:pPr>
      <w:r>
        <w:t>Postępowanie jest prowadzone w formule zaprojektuj i wybuduj. Wykonawca powinien przewidzieć wszelkie   rozwiązania konstrukcyjne w trakcie wykonywania projektu budowlanego. Projekt budowlany winien być wykonany zgodnie z obowiązującą ustawą o drogach publicznych</w:t>
      </w:r>
      <w:r>
        <w:t>.</w:t>
      </w:r>
    </w:p>
    <w:p w14:paraId="2F24F54E" w14:textId="092EB2B6" w:rsidR="00904187" w:rsidRDefault="00904187" w:rsidP="0037633F">
      <w:pPr>
        <w:suppressAutoHyphens/>
        <w:autoSpaceDN w:val="0"/>
        <w:spacing w:line="256" w:lineRule="auto"/>
        <w:jc w:val="both"/>
        <w:textAlignment w:val="baseline"/>
        <w:rPr>
          <w:b/>
          <w:bCs/>
        </w:rPr>
      </w:pPr>
      <w:r>
        <w:rPr>
          <w:b/>
          <w:bCs/>
        </w:rPr>
        <w:t>Pytanie 18</w:t>
      </w:r>
    </w:p>
    <w:p w14:paraId="5F8AA89D" w14:textId="41E5C2B9" w:rsidR="00904187" w:rsidRPr="00904187" w:rsidRDefault="00904187" w:rsidP="0037633F">
      <w:pPr>
        <w:suppressAutoHyphens/>
        <w:autoSpaceDN w:val="0"/>
        <w:spacing w:line="256" w:lineRule="auto"/>
        <w:jc w:val="both"/>
        <w:textAlignment w:val="baseline"/>
        <w:rPr>
          <w:b/>
          <w:bCs/>
        </w:rPr>
      </w:pPr>
      <w:r>
        <w:rPr>
          <w:rFonts w:cstheme="minorHAnsi"/>
        </w:rPr>
        <w:t>W PFU dla ul. Prusinowskiej km od 0+000- 0+222,45 wskazano, że ma ona mieć przekrój drogowy, jednocześnie wskazując, że powinna posiadać obustronny krawężnik wraz z ciągami pieszymi – powyższe jest ze sobą sprzeczne. Ma to ogromne znaczenie przy określaniu wymogów skrajni pozostałych elementów drogi zgodnie z treścią aktualnych zapisów Rozporządzenia Ministra Transportu i Gospodarki Morskiej z dnia 2 marca 1999 r. w sprawie warunków technicznych, jakim powinny odpowiadać drogi publiczne i ich usytuowanie. Prosimy o wyjaśnienie</w:t>
      </w:r>
    </w:p>
    <w:p w14:paraId="0CF51F69" w14:textId="2BAFCDFF" w:rsidR="0037633F" w:rsidRDefault="00904187" w:rsidP="0037633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Odpowiedź</w:t>
      </w:r>
    </w:p>
    <w:p w14:paraId="133DDE3D" w14:textId="17F8CB26" w:rsidR="00904187" w:rsidRDefault="00904187" w:rsidP="00904187">
      <w:pPr>
        <w:suppressAutoHyphens/>
        <w:autoSpaceDN w:val="0"/>
        <w:spacing w:line="256" w:lineRule="auto"/>
        <w:textAlignment w:val="baseline"/>
      </w:pPr>
      <w:r>
        <w:t>Postępowanie jest prowadzone w formule zaprojektuj i wybuduj. Wykonawca powinien przewidzieć wszelkie   rozwiązania konstrukcyjne w trakcie wykonywania projektu budowlanego. PFU określa na planie sytuacyjnym wyra</w:t>
      </w:r>
      <w:r>
        <w:t>ź</w:t>
      </w:r>
      <w:r>
        <w:t>nie kolorami umiejscowienie elementów przekroju oraz w opisie do PFU</w:t>
      </w:r>
      <w:r>
        <w:t>.</w:t>
      </w:r>
    </w:p>
    <w:p w14:paraId="0754C306" w14:textId="3E961EA9" w:rsidR="00904187" w:rsidRDefault="00904187" w:rsidP="00904187">
      <w:pPr>
        <w:suppressAutoHyphens/>
        <w:autoSpaceDN w:val="0"/>
        <w:spacing w:line="256" w:lineRule="auto"/>
        <w:textAlignment w:val="baseline"/>
        <w:rPr>
          <w:b/>
          <w:bCs/>
        </w:rPr>
      </w:pPr>
      <w:r w:rsidRPr="00904187">
        <w:rPr>
          <w:b/>
          <w:bCs/>
        </w:rPr>
        <w:t>Pytanie 19</w:t>
      </w:r>
      <w:r w:rsidRPr="00904187">
        <w:rPr>
          <w:b/>
          <w:bCs/>
        </w:rPr>
        <w:t xml:space="preserve">  </w:t>
      </w:r>
    </w:p>
    <w:p w14:paraId="689E67D8" w14:textId="2EDDE407" w:rsidR="00904187" w:rsidRDefault="00904187" w:rsidP="00904187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904187">
        <w:rPr>
          <w:rFonts w:cstheme="minorHAnsi"/>
        </w:rPr>
        <w:t>W PFU dla ul. Prusinowskiej km od 0+224,5 do 0+372,74 wskazano, że ma ona mieć przekrój drogowy, jednocześnie wskazując, że powinna posiadać jednostronny krawężnik – powyższe jest ze sobą sprzeczne. Ma to ogromne znaczenie przy określaniu wymogów skrajni pozostałych elementów drogi zgodnie z treścią aktualnych zapisów Rozporządzenia Ministra Transportu i Gospodarki Morskiej z dnia 2 marca 1999 r. w sprawie warunków technicznych, jakim powinny odpowiadać drogi publiczne i ich usytuowanie. Prosimy o wyjaśnienie.</w:t>
      </w:r>
    </w:p>
    <w:p w14:paraId="1181ABED" w14:textId="478412BD" w:rsidR="00904187" w:rsidRPr="00904187" w:rsidRDefault="00904187" w:rsidP="00904187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 w:rsidRPr="00904187">
        <w:rPr>
          <w:rFonts w:cstheme="minorHAnsi"/>
          <w:b/>
          <w:bCs/>
        </w:rPr>
        <w:t>Odpowiedź</w:t>
      </w:r>
    </w:p>
    <w:p w14:paraId="3CF1CFF7" w14:textId="4F402933" w:rsidR="00904187" w:rsidRDefault="00904187" w:rsidP="00904187">
      <w:pPr>
        <w:suppressAutoHyphens/>
        <w:autoSpaceDN w:val="0"/>
        <w:spacing w:line="256" w:lineRule="auto"/>
        <w:textAlignment w:val="baseline"/>
      </w:pPr>
      <w:r>
        <w:t>Postępowanie jest prowadzone w formule zaprojektuj i wybuduj. Wykonawca powinien przewidzieć wszelkie   rozwiązania konstrukcyjne w trakcie wykonywania projektu budowlanego. PFU określa na planie sytuacyjnym wyra</w:t>
      </w:r>
      <w:r w:rsidR="003D21E7">
        <w:t>ź</w:t>
      </w:r>
      <w:r>
        <w:t>nie kolorami umiejscowienie elementów przekroju oraz w opisie do PFU</w:t>
      </w:r>
      <w:r>
        <w:t>.</w:t>
      </w:r>
    </w:p>
    <w:p w14:paraId="589EF17B" w14:textId="77777777" w:rsidR="00904187" w:rsidRPr="00904187" w:rsidRDefault="00904187" w:rsidP="00904187">
      <w:pPr>
        <w:suppressAutoHyphens/>
        <w:autoSpaceDN w:val="0"/>
        <w:spacing w:line="256" w:lineRule="auto"/>
        <w:textAlignment w:val="baseline"/>
        <w:rPr>
          <w:b/>
          <w:bCs/>
        </w:rPr>
      </w:pPr>
      <w:r w:rsidRPr="00904187">
        <w:rPr>
          <w:b/>
          <w:bCs/>
        </w:rPr>
        <w:lastRenderedPageBreak/>
        <w:t>Pytanie 20</w:t>
      </w:r>
    </w:p>
    <w:p w14:paraId="161CA110" w14:textId="426633BB" w:rsidR="00904187" w:rsidRDefault="00904187" w:rsidP="00904187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904187">
        <w:rPr>
          <w:rFonts w:cstheme="minorHAnsi"/>
        </w:rPr>
        <w:t>W PFU dla ul. Wilamowskiej km od 0+000,00 do 0+135,10 wskazano, że ma ona mieć przekrój drogowy, jednocześnie wskazując, że powinna posiadać obustronny krawężnik wraz z ciągami pieszymi – powyższe jest ze sobą sprzeczne. Ma to ogromne znaczenie przy określaniu wymogów skrajni pozostałych elementów drogi zgodnie z treścią aktualnych zapisów Rozporządzenia Ministra Transportu i Gospodarki Morskiej z dnia 2 marca 1999 r. w sprawie warunków technicznych, jakim powinny odpowiadać drogi publiczne i ich usytuowanie. Prosimy o wyjaśnienie.</w:t>
      </w:r>
    </w:p>
    <w:p w14:paraId="65DB68B8" w14:textId="70F56E34" w:rsidR="00904187" w:rsidRDefault="00904187" w:rsidP="00904187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 w:rsidRPr="00904187">
        <w:rPr>
          <w:rFonts w:cstheme="minorHAnsi"/>
          <w:b/>
          <w:bCs/>
        </w:rPr>
        <w:t>Odpowiedź</w:t>
      </w:r>
    </w:p>
    <w:p w14:paraId="1291C238" w14:textId="00BC246F" w:rsidR="00904187" w:rsidRPr="00904187" w:rsidRDefault="00904187" w:rsidP="00904187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>
        <w:t>Postępowanie jest prowadzone w formule zaprojektuj i wybuduj. Wykonawca powinien przewidzieć wszelkie   rozwiązania konstrukcyjne w trakcie wykonywania projektu budowlanego. PFU określa na planie sytuacyjnym wyra</w:t>
      </w:r>
      <w:r>
        <w:t>ź</w:t>
      </w:r>
      <w:r>
        <w:t>nie kolorami umiejscowienie elementów przekroju oraz w opisie do PFU</w:t>
      </w:r>
      <w:r>
        <w:t>.</w:t>
      </w:r>
    </w:p>
    <w:p w14:paraId="59B88972" w14:textId="026C4356" w:rsidR="00904187" w:rsidRPr="00904187" w:rsidRDefault="00904187" w:rsidP="00904187">
      <w:pPr>
        <w:suppressAutoHyphens/>
        <w:autoSpaceDN w:val="0"/>
        <w:spacing w:line="256" w:lineRule="auto"/>
        <w:textAlignment w:val="baseline"/>
        <w:rPr>
          <w:b/>
          <w:bCs/>
        </w:rPr>
      </w:pPr>
      <w:r w:rsidRPr="00904187">
        <w:rPr>
          <w:b/>
          <w:bCs/>
        </w:rPr>
        <w:t>Pytanie 21</w:t>
      </w:r>
    </w:p>
    <w:p w14:paraId="438F3114" w14:textId="2A4913EC" w:rsidR="00904187" w:rsidRDefault="00904187" w:rsidP="00904187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904187">
        <w:rPr>
          <w:rFonts w:cstheme="minorHAnsi"/>
        </w:rPr>
        <w:t>Zamawiający określając konstrukcję drogi (w p. 4 części opisowej PFU) podnosi istniejącą niweletę jezdni o ok. 12cm – z uwagi, że przedmiotowe ulice przebiegają przez teren zabudowany, o bardzo gęstej zabudowie, czy Zamawiający jest świadomy, że wraz z podniesieniem niwelety jezdni podniosą się również rzędne obramowań, chodników, zjazdów, co może spowodować szereg komplikacji na etapie projektowania np. niezgodność rzędnych projektowanych zjazdów z zapisami par. 79 aktualnych zapisów Rozporządzenia Ministra Transportu i Gospodarki Morskiej z dnia 2 marca 1999 r. w sprawie warunków technicznych, jakim powinny odpowiadać drogi publiczne i ich usytuowanie, naruszenie istniejących stosunków wodnych itd.?</w:t>
      </w:r>
    </w:p>
    <w:p w14:paraId="508E058C" w14:textId="1E93550B" w:rsidR="00904187" w:rsidRDefault="00904187" w:rsidP="00904187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 w:rsidRPr="00904187">
        <w:rPr>
          <w:rFonts w:cstheme="minorHAnsi"/>
          <w:b/>
          <w:bCs/>
        </w:rPr>
        <w:t>Odpowiedź</w:t>
      </w:r>
    </w:p>
    <w:p w14:paraId="317549A1" w14:textId="2359360F" w:rsidR="00904187" w:rsidRDefault="00904187" w:rsidP="00904187">
      <w:pPr>
        <w:suppressAutoHyphens/>
        <w:autoSpaceDN w:val="0"/>
        <w:spacing w:line="256" w:lineRule="auto"/>
        <w:textAlignment w:val="baseline"/>
      </w:pPr>
      <w:r>
        <w:t>Postępowanie jest prowadzone w formule zaprojektuj i wybuduj. Wykonawca powinien przewidzieć wszelkie   rozwiązania konstrukcyjne w trakcie wykonywania projektu budowlanego. Zamawiający nie przewiduję w projekcie zmiany odprowadzania wód</w:t>
      </w:r>
      <w:r w:rsidR="00372BD5">
        <w:t>.</w:t>
      </w:r>
    </w:p>
    <w:p w14:paraId="307B9B91" w14:textId="29BA27A9" w:rsidR="00372BD5" w:rsidRDefault="00372BD5" w:rsidP="00904187">
      <w:pPr>
        <w:suppressAutoHyphens/>
        <w:autoSpaceDN w:val="0"/>
        <w:spacing w:line="256" w:lineRule="auto"/>
        <w:textAlignment w:val="baseline"/>
        <w:rPr>
          <w:b/>
          <w:bCs/>
        </w:rPr>
      </w:pPr>
      <w:r w:rsidRPr="00372BD5">
        <w:rPr>
          <w:b/>
          <w:bCs/>
        </w:rPr>
        <w:t>Pytanie 22</w:t>
      </w:r>
    </w:p>
    <w:p w14:paraId="6659F57A" w14:textId="57F2618D" w:rsidR="00372BD5" w:rsidRDefault="00372BD5" w:rsidP="00372BD5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372BD5">
        <w:rPr>
          <w:rFonts w:cstheme="minorHAnsi"/>
        </w:rPr>
        <w:t>Czy w skład inwestycji po stronie Wykonawcy ma wchodzić również projekt nasadzeń zastępczych za wycięte drzewa i jego realizacja na etapie budowy? PFU nie wskazuje wprost takiej konieczności. Jeśli nasadzenia zastępcze mają wchodzić w zakres zadania proszę o podanie parametrów drzew do nasadzeń takich jak gatunek, średnica pnia itp.</w:t>
      </w:r>
    </w:p>
    <w:p w14:paraId="08954255" w14:textId="28692FDA" w:rsidR="00372BD5" w:rsidRDefault="00372BD5" w:rsidP="00372BD5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 w:rsidRPr="00372BD5">
        <w:rPr>
          <w:rFonts w:cstheme="minorHAnsi"/>
          <w:b/>
          <w:bCs/>
        </w:rPr>
        <w:t>Odpowiedź</w:t>
      </w:r>
    </w:p>
    <w:p w14:paraId="028E9EFE" w14:textId="5730E3D3" w:rsidR="00372BD5" w:rsidRDefault="00372BD5" w:rsidP="00372BD5">
      <w:pPr>
        <w:suppressAutoHyphens/>
        <w:autoSpaceDN w:val="0"/>
        <w:spacing w:line="256" w:lineRule="auto"/>
        <w:textAlignment w:val="baseline"/>
      </w:pPr>
      <w:r>
        <w:t>Tak. Ilość 21szt średnica min. 12cm gatunek: Klon kulisty</w:t>
      </w:r>
      <w:r>
        <w:t>.</w:t>
      </w:r>
    </w:p>
    <w:p w14:paraId="09A0F112" w14:textId="00F1A19E" w:rsidR="00372BD5" w:rsidRDefault="00372BD5" w:rsidP="00372BD5">
      <w:pPr>
        <w:suppressAutoHyphens/>
        <w:autoSpaceDN w:val="0"/>
        <w:spacing w:line="256" w:lineRule="auto"/>
        <w:textAlignment w:val="baseline"/>
        <w:rPr>
          <w:b/>
          <w:bCs/>
        </w:rPr>
      </w:pPr>
      <w:r w:rsidRPr="00372BD5">
        <w:rPr>
          <w:b/>
          <w:bCs/>
        </w:rPr>
        <w:t>Pytanie 23</w:t>
      </w:r>
    </w:p>
    <w:p w14:paraId="292A5639" w14:textId="4B53E259" w:rsidR="00372BD5" w:rsidRDefault="00372BD5" w:rsidP="00372BD5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372BD5">
        <w:rPr>
          <w:rFonts w:cstheme="minorHAnsi"/>
        </w:rPr>
        <w:t>W części graficznej PFU pozostawiono niektóre drzewa znajdujące się w skrajni projektowanej ulicy - niezgodne z par. 54 aktualnych zapisów Rozporządzenia Ministra Transportu i Gospodarki Morskiej z dnia 2 marca 1999 r. w sprawie warunków technicznych, jakim powinny odpowiadać drogi publiczne i ich usytuowanie. Prosimy o wyjaśnienia.</w:t>
      </w:r>
    </w:p>
    <w:p w14:paraId="290E7408" w14:textId="77777777" w:rsidR="003D21E7" w:rsidRDefault="003D21E7" w:rsidP="00372BD5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</w:p>
    <w:p w14:paraId="6C1F473F" w14:textId="2A8621C3" w:rsidR="00372BD5" w:rsidRDefault="00372BD5" w:rsidP="00372BD5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 w:rsidRPr="00372BD5">
        <w:rPr>
          <w:rFonts w:cstheme="minorHAnsi"/>
          <w:b/>
          <w:bCs/>
        </w:rPr>
        <w:lastRenderedPageBreak/>
        <w:t>Odpowiedź</w:t>
      </w:r>
    </w:p>
    <w:p w14:paraId="0EAFBEDB" w14:textId="549400FE" w:rsidR="003D21E7" w:rsidRDefault="003D21E7" w:rsidP="003D21E7">
      <w:pPr>
        <w:suppressAutoHyphens/>
        <w:autoSpaceDN w:val="0"/>
        <w:spacing w:line="256" w:lineRule="auto"/>
        <w:textAlignment w:val="baseline"/>
      </w:pPr>
      <w:r>
        <w:t>Postępowanie jest prowadzone w formule zaprojektuj i wybuduj. Wykonawca powinien przewidzieć wszelkie   rozwiązania konstrukcyjne w trakcie wykonywania projektu budowlanego. Drzewa, które będą w skrajni projektowanej ulicy należy także przewidzieć do wycinki.</w:t>
      </w:r>
    </w:p>
    <w:p w14:paraId="76C9FAEC" w14:textId="4BE4A7AB" w:rsidR="003D21E7" w:rsidRDefault="003D21E7" w:rsidP="00372BD5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Pytanie 24</w:t>
      </w:r>
    </w:p>
    <w:p w14:paraId="66C55C8E" w14:textId="64D362B5" w:rsidR="003D21E7" w:rsidRDefault="003D21E7" w:rsidP="003D21E7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3D21E7">
        <w:rPr>
          <w:rFonts w:cstheme="minorHAnsi"/>
        </w:rPr>
        <w:t xml:space="preserve">Zamawiający przewiduje w PFU przestawienie 8 słupów energetycznych z wymianą opraw oświetleniowych na Ledowe. Jaka ma być minimalna moc opraw oświetleniowych? Czy Zamawiający potwierdza, że na słupach przewidzianych do przestawienie znajduje się tylko linia energetyczna </w:t>
      </w:r>
      <w:r>
        <w:rPr>
          <w:rFonts w:cstheme="minorHAnsi"/>
        </w:rPr>
        <w:br/>
      </w:r>
      <w:r w:rsidRPr="003D21E7">
        <w:rPr>
          <w:rFonts w:cstheme="minorHAnsi"/>
        </w:rPr>
        <w:t>i lampy oświetleniowe?</w:t>
      </w:r>
    </w:p>
    <w:p w14:paraId="1C7EB829" w14:textId="4EA0E2DA" w:rsidR="003D21E7" w:rsidRDefault="003D21E7" w:rsidP="003D21E7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 w:rsidRPr="003D21E7">
        <w:rPr>
          <w:rFonts w:cstheme="minorHAnsi"/>
          <w:b/>
          <w:bCs/>
        </w:rPr>
        <w:t>Odpowiedź</w:t>
      </w:r>
    </w:p>
    <w:p w14:paraId="0D2BA615" w14:textId="08F37DE1" w:rsidR="003D21E7" w:rsidRDefault="003D21E7" w:rsidP="003D21E7">
      <w:pPr>
        <w:tabs>
          <w:tab w:val="left" w:pos="12224"/>
        </w:tabs>
        <w:spacing w:after="200" w:line="276" w:lineRule="auto"/>
        <w:jc w:val="both"/>
      </w:pPr>
      <w:r>
        <w:t>Postępowanie jest prowadzone w formule zaprojektuj i wybuduj. Wykonawca powinien przewidzieć wszelkie   rozwiązania konstrukcyjne w trakcie wykonywania projektu budowlanego.  Moc zainstalowanych lamp należy dobrać zgodnie z obowiązującymi przepisami. Na słupach znajduję sieć operatora lini</w:t>
      </w:r>
      <w:r>
        <w:t>i</w:t>
      </w:r>
      <w:r>
        <w:t xml:space="preserve"> światłowodowej</w:t>
      </w:r>
      <w:r>
        <w:t>.</w:t>
      </w:r>
    </w:p>
    <w:p w14:paraId="69D97EEA" w14:textId="14579ED0" w:rsidR="003D21E7" w:rsidRDefault="003D21E7" w:rsidP="003D21E7">
      <w:pPr>
        <w:tabs>
          <w:tab w:val="left" w:pos="12224"/>
        </w:tabs>
        <w:spacing w:after="200" w:line="276" w:lineRule="auto"/>
        <w:jc w:val="both"/>
        <w:rPr>
          <w:b/>
          <w:bCs/>
        </w:rPr>
      </w:pPr>
      <w:r w:rsidRPr="003D21E7">
        <w:rPr>
          <w:b/>
          <w:bCs/>
        </w:rPr>
        <w:t>Pytanie 25</w:t>
      </w:r>
    </w:p>
    <w:p w14:paraId="7947BB0E" w14:textId="77777777" w:rsidR="003D21E7" w:rsidRPr="003D21E7" w:rsidRDefault="003D21E7" w:rsidP="003D21E7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3D21E7">
        <w:rPr>
          <w:rFonts w:cstheme="minorHAnsi"/>
        </w:rPr>
        <w:t>Czy Zamawiający dopuszcza wykonanie nawierzchni zatoki autobusowej z betonu C30/37?</w:t>
      </w:r>
    </w:p>
    <w:p w14:paraId="0074541A" w14:textId="547F0484" w:rsidR="003D21E7" w:rsidRDefault="003D21E7" w:rsidP="003D21E7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Odpowiedź</w:t>
      </w:r>
    </w:p>
    <w:p w14:paraId="27DD139F" w14:textId="33B5C42E" w:rsidR="003D21E7" w:rsidRDefault="003D21E7" w:rsidP="003D21E7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 w:rsidRPr="003D21E7">
        <w:rPr>
          <w:rFonts w:cstheme="minorHAnsi"/>
        </w:rPr>
        <w:t>Nie, Zamawiający nie dopuszcza nawierzchni zatoki autobusowej z betonu C30/37</w:t>
      </w:r>
    </w:p>
    <w:p w14:paraId="5F33E570" w14:textId="0E1803B5" w:rsidR="003D21E7" w:rsidRDefault="003D21E7" w:rsidP="003D21E7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Wskutek wyżej wskazanych odpowiedzi na pytania, stanowiące wyjaśnienia do  treści SWZ, </w:t>
      </w:r>
      <w:r w:rsidRPr="004F41E2">
        <w:rPr>
          <w:rFonts w:cstheme="minorHAnsi"/>
          <w:b/>
          <w:bCs/>
        </w:rPr>
        <w:t xml:space="preserve">Zamawiający zmienia termin składania ofert na dzień </w:t>
      </w:r>
      <w:r w:rsidR="004F41E2" w:rsidRPr="004F41E2">
        <w:rPr>
          <w:rFonts w:cstheme="minorHAnsi"/>
          <w:b/>
          <w:bCs/>
        </w:rPr>
        <w:t>14.07.2021 r. do godziny 10:00. Termin otarcia ofert ustala się w tym samym dniu o godzinie 10:30.</w:t>
      </w:r>
    </w:p>
    <w:p w14:paraId="4A52DDF1" w14:textId="522D970F" w:rsidR="00BE7DE2" w:rsidRPr="004F41E2" w:rsidRDefault="00BE7DE2" w:rsidP="003D21E7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Wskutek zmiany terminu składania ofert, termin związania ofertą ustala się do dnia 12.08.2021 r.</w:t>
      </w:r>
    </w:p>
    <w:p w14:paraId="3E9F3BB2" w14:textId="48DE22DA" w:rsidR="004F41E2" w:rsidRPr="003D21E7" w:rsidRDefault="004F41E2" w:rsidP="003D21E7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Powyższa zmiana prowadzi do zmiany ogłoszenia o zamówieniu.</w:t>
      </w:r>
    </w:p>
    <w:p w14:paraId="1E011D05" w14:textId="77777777" w:rsidR="003D21E7" w:rsidRPr="00372BD5" w:rsidRDefault="003D21E7" w:rsidP="00372BD5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</w:p>
    <w:p w14:paraId="50D1E285" w14:textId="77777777" w:rsidR="00372BD5" w:rsidRPr="00372BD5" w:rsidRDefault="00372BD5" w:rsidP="00372BD5">
      <w:pPr>
        <w:suppressAutoHyphens/>
        <w:autoSpaceDN w:val="0"/>
        <w:spacing w:line="256" w:lineRule="auto"/>
        <w:textAlignment w:val="baseline"/>
        <w:rPr>
          <w:b/>
          <w:bCs/>
        </w:rPr>
      </w:pPr>
    </w:p>
    <w:p w14:paraId="665D7DF5" w14:textId="77777777" w:rsidR="00372BD5" w:rsidRPr="00372BD5" w:rsidRDefault="00372BD5" w:rsidP="00372BD5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</w:p>
    <w:p w14:paraId="65903637" w14:textId="77777777" w:rsidR="00372BD5" w:rsidRPr="00372BD5" w:rsidRDefault="00372BD5" w:rsidP="00904187">
      <w:pPr>
        <w:suppressAutoHyphens/>
        <w:autoSpaceDN w:val="0"/>
        <w:spacing w:line="256" w:lineRule="auto"/>
        <w:textAlignment w:val="baseline"/>
        <w:rPr>
          <w:b/>
          <w:bCs/>
        </w:rPr>
      </w:pPr>
    </w:p>
    <w:p w14:paraId="15325560" w14:textId="77777777" w:rsidR="00904187" w:rsidRPr="00904187" w:rsidRDefault="00904187" w:rsidP="00904187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</w:p>
    <w:p w14:paraId="0E5FD90B" w14:textId="77777777" w:rsidR="00904187" w:rsidRDefault="00904187" w:rsidP="00904187">
      <w:pPr>
        <w:suppressAutoHyphens/>
        <w:autoSpaceDN w:val="0"/>
        <w:spacing w:line="256" w:lineRule="auto"/>
        <w:textAlignment w:val="baseline"/>
      </w:pPr>
    </w:p>
    <w:p w14:paraId="30CFAB7C" w14:textId="77777777" w:rsidR="00904187" w:rsidRPr="00904187" w:rsidRDefault="00904187" w:rsidP="00904187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</w:p>
    <w:p w14:paraId="20231988" w14:textId="77777777" w:rsidR="00904187" w:rsidRDefault="00904187" w:rsidP="00904187">
      <w:pPr>
        <w:suppressAutoHyphens/>
        <w:autoSpaceDN w:val="0"/>
        <w:spacing w:line="256" w:lineRule="auto"/>
        <w:textAlignment w:val="baseline"/>
        <w:rPr>
          <w:b/>
          <w:bCs/>
        </w:rPr>
      </w:pPr>
    </w:p>
    <w:p w14:paraId="41A73F90" w14:textId="77777777" w:rsidR="00904187" w:rsidRPr="00904187" w:rsidRDefault="00904187" w:rsidP="00904187">
      <w:pPr>
        <w:suppressAutoHyphens/>
        <w:autoSpaceDN w:val="0"/>
        <w:spacing w:line="256" w:lineRule="auto"/>
        <w:textAlignment w:val="baseline"/>
        <w:rPr>
          <w:b/>
          <w:bCs/>
        </w:rPr>
      </w:pPr>
    </w:p>
    <w:p w14:paraId="127E74CC" w14:textId="77777777" w:rsidR="00904187" w:rsidRPr="0037633F" w:rsidRDefault="00904187" w:rsidP="0037633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</w:p>
    <w:p w14:paraId="60A798A4" w14:textId="77777777" w:rsidR="0037633F" w:rsidRPr="0037633F" w:rsidRDefault="0037633F" w:rsidP="0037633F">
      <w:pPr>
        <w:suppressAutoHyphens/>
        <w:autoSpaceDN w:val="0"/>
        <w:spacing w:line="256" w:lineRule="auto"/>
        <w:jc w:val="both"/>
        <w:textAlignment w:val="baseline"/>
        <w:rPr>
          <w:rFonts w:cstheme="minorHAnsi"/>
          <w:b/>
          <w:bCs/>
        </w:rPr>
      </w:pPr>
    </w:p>
    <w:p w14:paraId="5B9B1112" w14:textId="77777777" w:rsidR="0037633F" w:rsidRPr="0037633F" w:rsidRDefault="0037633F" w:rsidP="0037633F">
      <w:pPr>
        <w:suppressAutoHyphens/>
        <w:autoSpaceDN w:val="0"/>
        <w:spacing w:line="256" w:lineRule="auto"/>
        <w:jc w:val="both"/>
        <w:textAlignment w:val="baseline"/>
        <w:rPr>
          <w:b/>
          <w:bCs/>
        </w:rPr>
      </w:pPr>
    </w:p>
    <w:p w14:paraId="60184D82" w14:textId="77777777" w:rsidR="0037633F" w:rsidRPr="0037633F" w:rsidRDefault="0037633F" w:rsidP="0037633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</w:p>
    <w:p w14:paraId="26BEE963" w14:textId="77777777" w:rsidR="0037633F" w:rsidRPr="0037633F" w:rsidRDefault="0037633F" w:rsidP="0037633F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</w:p>
    <w:p w14:paraId="28FBC869" w14:textId="77777777" w:rsidR="0037633F" w:rsidRPr="0037633F" w:rsidRDefault="0037633F" w:rsidP="0037633F">
      <w:pPr>
        <w:suppressAutoHyphens/>
        <w:autoSpaceDN w:val="0"/>
        <w:spacing w:line="256" w:lineRule="auto"/>
        <w:textAlignment w:val="baseline"/>
        <w:rPr>
          <w:b/>
          <w:bCs/>
        </w:rPr>
      </w:pPr>
    </w:p>
    <w:p w14:paraId="13F6E96B" w14:textId="77777777" w:rsidR="0037633F" w:rsidRDefault="0037633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</w:p>
    <w:p w14:paraId="0B1F27D2" w14:textId="77777777" w:rsidR="00637AEF" w:rsidRP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</w:p>
    <w:p w14:paraId="4C00EF4D" w14:textId="77777777" w:rsidR="00637AEF" w:rsidRPr="00637AEF" w:rsidRDefault="00637AEF" w:rsidP="00637AEF">
      <w:pPr>
        <w:suppressAutoHyphens/>
        <w:autoSpaceDN w:val="0"/>
        <w:spacing w:line="256" w:lineRule="auto"/>
        <w:jc w:val="both"/>
        <w:textAlignment w:val="baseline"/>
        <w:rPr>
          <w:b/>
          <w:bCs/>
        </w:rPr>
      </w:pPr>
    </w:p>
    <w:p w14:paraId="269B6339" w14:textId="77777777" w:rsidR="00637AEF" w:rsidRP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</w:p>
    <w:p w14:paraId="21E3669F" w14:textId="77777777" w:rsidR="00637AEF" w:rsidRP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</w:p>
    <w:p w14:paraId="1E3A247F" w14:textId="77777777" w:rsidR="00637AEF" w:rsidRPr="00637AEF" w:rsidRDefault="00637AEF" w:rsidP="00637AEF">
      <w:pPr>
        <w:suppressAutoHyphens/>
        <w:autoSpaceDN w:val="0"/>
        <w:spacing w:line="256" w:lineRule="auto"/>
        <w:textAlignment w:val="baseline"/>
        <w:rPr>
          <w:b/>
          <w:bCs/>
        </w:rPr>
      </w:pPr>
    </w:p>
    <w:p w14:paraId="13F1F014" w14:textId="77777777" w:rsidR="00637AEF" w:rsidRDefault="00637AEF" w:rsidP="00637AEF">
      <w:pPr>
        <w:suppressAutoHyphens/>
        <w:autoSpaceDN w:val="0"/>
        <w:spacing w:line="256" w:lineRule="auto"/>
        <w:textAlignment w:val="baseline"/>
      </w:pPr>
    </w:p>
    <w:p w14:paraId="28F18414" w14:textId="77777777" w:rsidR="00637AEF" w:rsidRP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</w:p>
    <w:p w14:paraId="0AEAA477" w14:textId="77777777" w:rsidR="00637AEF" w:rsidRP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</w:rPr>
      </w:pPr>
    </w:p>
    <w:p w14:paraId="72CBB273" w14:textId="77777777" w:rsidR="00637AEF" w:rsidRPr="00637AEF" w:rsidRDefault="00637AEF" w:rsidP="00637AEF">
      <w:pPr>
        <w:suppressAutoHyphens/>
        <w:autoSpaceDN w:val="0"/>
        <w:spacing w:line="256" w:lineRule="auto"/>
        <w:textAlignment w:val="baseline"/>
        <w:rPr>
          <w:b/>
          <w:bCs/>
        </w:rPr>
      </w:pPr>
    </w:p>
    <w:p w14:paraId="57DA081A" w14:textId="77777777" w:rsidR="00637AEF" w:rsidRPr="00637AEF" w:rsidRDefault="00637AEF" w:rsidP="00637AEF">
      <w:pPr>
        <w:tabs>
          <w:tab w:val="left" w:pos="12224"/>
        </w:tabs>
        <w:spacing w:after="200" w:line="276" w:lineRule="auto"/>
        <w:jc w:val="both"/>
        <w:rPr>
          <w:rFonts w:cstheme="minorHAnsi"/>
          <w:b/>
          <w:bCs/>
        </w:rPr>
      </w:pPr>
    </w:p>
    <w:p w14:paraId="6AB79814" w14:textId="77777777" w:rsidR="00637AEF" w:rsidRDefault="00637AEF" w:rsidP="00637AEF">
      <w:pPr>
        <w:suppressAutoHyphens/>
        <w:autoSpaceDN w:val="0"/>
        <w:spacing w:line="256" w:lineRule="auto"/>
        <w:textAlignment w:val="baseline"/>
      </w:pPr>
    </w:p>
    <w:p w14:paraId="0C76422E" w14:textId="77777777" w:rsidR="00637AEF" w:rsidRPr="00637AEF" w:rsidRDefault="00637AEF" w:rsidP="00637AEF">
      <w:pPr>
        <w:spacing w:before="120" w:after="200" w:line="276" w:lineRule="auto"/>
        <w:jc w:val="both"/>
        <w:rPr>
          <w:rFonts w:cstheme="minorHAnsi"/>
          <w:b/>
          <w:bCs/>
        </w:rPr>
      </w:pPr>
    </w:p>
    <w:p w14:paraId="29BB8473" w14:textId="77777777" w:rsidR="00637AEF" w:rsidRDefault="00637AEF" w:rsidP="00637AEF">
      <w:pPr>
        <w:suppressAutoHyphens/>
        <w:autoSpaceDN w:val="0"/>
        <w:spacing w:line="256" w:lineRule="auto"/>
        <w:jc w:val="both"/>
        <w:textAlignment w:val="baseline"/>
      </w:pPr>
    </w:p>
    <w:p w14:paraId="66C60062" w14:textId="77777777" w:rsidR="00707909" w:rsidRPr="00326C05" w:rsidRDefault="00707909" w:rsidP="00707909">
      <w:pPr>
        <w:jc w:val="both"/>
      </w:pPr>
    </w:p>
    <w:p w14:paraId="55099654" w14:textId="77777777" w:rsidR="00707909" w:rsidRPr="00326C05" w:rsidRDefault="00707909" w:rsidP="00707909">
      <w:pPr>
        <w:jc w:val="both"/>
      </w:pPr>
    </w:p>
    <w:p w14:paraId="6BD8EF7A" w14:textId="77777777" w:rsidR="00707909" w:rsidRDefault="00707909" w:rsidP="00707909">
      <w:pPr>
        <w:jc w:val="both"/>
      </w:pPr>
    </w:p>
    <w:p w14:paraId="28EF5DF6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4751C"/>
    <w:multiLevelType w:val="hybridMultilevel"/>
    <w:tmpl w:val="96C6C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6119"/>
    <w:multiLevelType w:val="multilevel"/>
    <w:tmpl w:val="8A7E8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2E49"/>
    <w:multiLevelType w:val="hybridMultilevel"/>
    <w:tmpl w:val="2BA83C04"/>
    <w:lvl w:ilvl="0" w:tplc="B6BCD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90F1C"/>
    <w:multiLevelType w:val="hybridMultilevel"/>
    <w:tmpl w:val="B1FE1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09"/>
    <w:rsid w:val="001C1AC1"/>
    <w:rsid w:val="00372BD5"/>
    <w:rsid w:val="0037633F"/>
    <w:rsid w:val="003D21E7"/>
    <w:rsid w:val="004D4E40"/>
    <w:rsid w:val="004F41E2"/>
    <w:rsid w:val="00637AEF"/>
    <w:rsid w:val="00707909"/>
    <w:rsid w:val="00904187"/>
    <w:rsid w:val="00B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5C9C"/>
  <w15:chartTrackingRefBased/>
  <w15:docId w15:val="{12422BF5-1D8D-43DB-A9F8-6F83D440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9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2208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2021-06-30T07:40:00Z</dcterms:created>
  <dcterms:modified xsi:type="dcterms:W3CDTF">2021-06-30T09:07:00Z</dcterms:modified>
</cp:coreProperties>
</file>