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Nr 1 do Zarządzenia Nr </w:t>
      </w:r>
      <w:r>
        <w:rPr>
          <w:rFonts w:cs="Times New Roman" w:ascii="Times New Roman" w:hAnsi="Times New Roman"/>
          <w:sz w:val="24"/>
          <w:szCs w:val="24"/>
        </w:rPr>
        <w:t>38</w:t>
      </w:r>
      <w:r>
        <w:rPr>
          <w:rFonts w:cs="Times New Roman" w:ascii="Times New Roman" w:hAnsi="Times New Roman"/>
          <w:sz w:val="24"/>
          <w:szCs w:val="24"/>
        </w:rPr>
        <w:t>/2024</w:t>
      </w:r>
    </w:p>
    <w:p>
      <w:pPr>
        <w:pStyle w:val="Normal"/>
        <w:ind w:left="42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Gminy i Miasta Szadek</w:t>
      </w:r>
    </w:p>
    <w:p>
      <w:pPr>
        <w:pStyle w:val="Normal"/>
        <w:ind w:left="42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dnia 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>.04.2024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 akcji sterylizacji kotek oraz kastracji kotów na rok 2024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Organizator: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i Miasto Szadek, ul. Warszawska 3, 98-240 Szadek.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Osobą upoważnioną do udzielania informacji na temat akcji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Zbigniew Augustyniak, Michał Góralczyk, Dominika Krawczyk, tel. 43/821-68-11,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urzad@ugimszadek.pl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Przedmiot akcji: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akcji sterylizacji kotek oraz kastracji kotów bytujących i wolno żyjących, których opiekunowie zamieszkują gminę i miasto Szadek w ramach projektu „Przyjaciel nie problem – pomóż zaplanować populację kotów” na rok 2024, jest sfinansowane przez Gminę i Miasto Szadek, 100 % kosztów sterylizacji, kastracji oraz trwałego znakowania poprzez nacięcie lewego ucha, zwanego dalej znakowaniem.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Czas trwania akcji wyznacza się od dnia 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>.04.2024 r. do dnia 15 grudnia 2024 r. lub do wyczerpania środków finansowych w budżecie Gminy i Miasta Szadek  na ten cel w roku 2024, które są określone na kwotę 9.000,00 zł (słownie: dziewięć tysięcy 00/100 zł).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Cele akcji: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Zmniejszenie populacji bezdomnych zwierząt.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Zmniejszenie liczby agresywnych zwierząt.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Poprawa bezpieczeństwa mieszkańców Gminy i Miasta Szadek.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Warunki uczestnictwa w akcji: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Prawo do uczestnictwa w akcji mają opiekunowie zwierząt, którzy zamieszkują na terenie Gminy i Miasta Szadek. Jako „opiekunowie” należy rozumieć: pracowników Urzędu Gminy i Miasta w Szadku, opiekunów zamieszkujących na terenie Gminy i Miasta Szadek, a także osobę zgłaszającą z terenu Gminy i Miasta Szadek oraz stowarzyszenie i fundację nie posiadającą siedziby na terenie Gminy i Miasta Szadek.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W celu wzięcia udziału w akcji należy w czasie jej trwania złożyć wniosek w Urzędzie Gminy i Miasta Szadek ul. Warszawska 3, 98-240 Szadek. Wzór wniosku stanowi załącznik nr 2 do Zarządzenia Nr </w:t>
      </w:r>
      <w:r>
        <w:rPr>
          <w:rFonts w:cs="Times New Roman" w:ascii="Times New Roman" w:hAnsi="Times New Roman"/>
          <w:sz w:val="24"/>
          <w:szCs w:val="24"/>
        </w:rPr>
        <w:t>38</w:t>
      </w:r>
      <w:r>
        <w:rPr>
          <w:rFonts w:cs="Times New Roman" w:ascii="Times New Roman" w:hAnsi="Times New Roman"/>
          <w:sz w:val="24"/>
          <w:szCs w:val="24"/>
        </w:rPr>
        <w:t>/2024. Złożone wnioski będą rejestrowane zgodnie z kolejnością wpływu do sekretariatu Urzędu Gminy i Miasta w Szadku.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Do rozpatrywania wniosków wskazuje się następujących pracowników Urzędu Gminy i Miasta w Szadku: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Zbigniew Augustyniak,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Dominika Krawczyk,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Michał Góralczyk.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Po rozpatrzeniu wniosku, zwierzę wpisuje się na listę zwierząt zakwalifikowanych do zabiegu, którą Urząd przekazuje przychodni (która dokonuje ostatecznej kwalifikacji).     Urzędową weryfikację zatwierdzają i podpisują minimum dwie osoby ze składu określonego w pkt IV ppkt 3 niniejszego regulaminu.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Kopia wniosku wraz z weryfikacją odmawiającą skierowania na zabiegi lub wyrażającą zgodę na zabieg zostanie przekazana opiekunowi oraz lekarzowi weterynarii.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Opiekun zwierzęcia powinien zgłosić się do lekarza weterynarii, w terminie wyznaczonym przez Gminę i Miasto Szadek. W przeciwnym razie jego zwierzę może być wykluczone z akcji. Zabiegi znakowania będą wykonywane w tym samym terminie, co zabiegi sterylizacji i kastracji.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Warunkiem sfinansowania przez Gminę i Miasto Szadek zabiegu jest wyrażenie przez opiekuna zgody na oznakowanie zwierzęcia poprzez nacięcie lewego ucha.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Niespełnienie powyższych warunków spowoduje, że zwierzę zostanie ostatecznie wykluczone z akcji.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Postanowienia końcowe: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Jeśli lekarz weterynarii wykonujący zabiegi sterylizacji lub kastracji uzna, że zwierzę nie może zostać poddane zabiegowi ze względu na wiek lub ze względów medycznych, to zwierzę zostanie wykluczone z akcji.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przypadku wykluczenia zwierzęcia z akcji, do udziału w akcji zakwalifikowane zostanie kolejne zwierzę, które nie zostało wcześniej uwzględnione ze względu na przekroczenie ustalonego limitu zabiegów sterylizacji, kastracji oraz znakowania. W ramach akcji sfinansowane zostaną zabiegi: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zbadanie ogólnej kondycji zwierzęcia i kwalifikacja do zabiegu – koszt 30,00 zł,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sterylizacja kotek wraz z podaniem dawki antybiotyku – koszt 150,00 zł,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kastracja kotów – koszt 80,00 zł,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doba hospitalizacji dla kota lub kotki – koszt 30,00 zł.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Faktury za zabiegi będzie wystawiał podmiot, z którym została zawarta umowa na wykonanie zabiegów sterylizacji lub kastracji. Faktury wystawione będą ostatniego dnia każdego miesiąca, płatne przelewem w ciągu 30 dni od daty dostarczenia poprawnie wystawionej faktury. Zamawiającym i płatnikiem faktury będzie: Gmina i Miasto Szadek, ul. Warszawska 3, 98-240 Szadek, NIP 829-170-83-91.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Gmina i Miasto Szadek wyłoniła podmiot, z którym została zawarta  umowa na wykonanie zabiegów finansowych z budżetu gminy, zgodnie z Rozdz. 10, § 10 pkt. 2 „Programu opieki nad zwierzętami bezdomnymi oraz zapobiegania bezdomności zwierząt w Gminie i Mieście Szadek na rok 2024” przyjętego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Uchwałą nr LXXVIII/508/2024 Rady Gminy i Miasta Szadek z dnia 28 lutego 2024 r. w sprawie przyjęcia „Programu opieki nad zwierzętami bezdomnymi oraz zapobiegania bezdomności zwierząt w Gminie i Mieście Szadek w 2024 roku”  (Dz. U. Woj. Łódzkiego z 2024 r. poz. 2435) jest nim Przychodnia Weterynaryjna GlobalWet Szadek Rafał Nowak, ul. Wilamowska 11, 98-240 Szadek.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e427a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f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ugimszade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LibreOffice/7.4.1.2$Windows_X86_64 LibreOffice_project/3c58a8f3a960df8bc8fd77b461821e42c061c5f0</Application>
  <AppVersion>15.0000</AppVersion>
  <DocSecurity>4</DocSecurity>
  <Pages>2</Pages>
  <Words>711</Words>
  <Characters>4260</Characters>
  <CharactersWithSpaces>4943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2024-04-17T15:37:00Z</dcterms:created>
  <dc:creator>Dominika Krawczyk</dc:creator>
  <dc:description/>
  <dc:language>pl-PL</dc:language>
  <cp:lastModifiedBy/>
  <dcterms:modified xsi:type="dcterms:W3CDTF">2024-04-18T11:22:10Z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