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2B" w:rsidRPr="0013789B" w:rsidRDefault="00F2752B" w:rsidP="00F2752B">
      <w:pPr>
        <w:pStyle w:val="Standard"/>
        <w:jc w:val="right"/>
        <w:rPr>
          <w:rFonts w:ascii="Arial" w:hAnsi="Arial" w:cs="Arial"/>
          <w:sz w:val="18"/>
          <w:szCs w:val="18"/>
        </w:rPr>
      </w:pPr>
      <w:r w:rsidRPr="0013789B">
        <w:rPr>
          <w:rFonts w:ascii="Arial" w:hAnsi="Arial" w:cs="Arial"/>
          <w:sz w:val="18"/>
          <w:szCs w:val="18"/>
        </w:rPr>
        <w:t>Załącznik Nr 3</w:t>
      </w:r>
    </w:p>
    <w:p w:rsidR="00F2752B" w:rsidRPr="0013789B" w:rsidRDefault="00F2752B" w:rsidP="00F2752B">
      <w:pPr>
        <w:pStyle w:val="Standard"/>
        <w:jc w:val="right"/>
        <w:rPr>
          <w:rFonts w:ascii="Arial" w:hAnsi="Arial" w:cs="Arial"/>
          <w:sz w:val="18"/>
          <w:szCs w:val="18"/>
        </w:rPr>
      </w:pPr>
      <w:r w:rsidRPr="001378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do Uchwały Nr </w:t>
      </w:r>
      <w:r w:rsidR="00DD6DE4">
        <w:rPr>
          <w:rFonts w:ascii="Arial" w:hAnsi="Arial" w:cs="Arial"/>
          <w:sz w:val="18"/>
          <w:szCs w:val="18"/>
        </w:rPr>
        <w:t>XXII/156/2016</w:t>
      </w:r>
      <w:r w:rsidRPr="001378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Rady Gminy i Miasta Szadek</w:t>
      </w:r>
    </w:p>
    <w:p w:rsidR="00F2752B" w:rsidRPr="0013789B" w:rsidRDefault="00F2752B" w:rsidP="00F2752B">
      <w:pPr>
        <w:pStyle w:val="Standard"/>
        <w:jc w:val="right"/>
        <w:rPr>
          <w:rFonts w:ascii="Arial" w:hAnsi="Arial" w:cs="Arial"/>
          <w:sz w:val="18"/>
          <w:szCs w:val="18"/>
        </w:rPr>
      </w:pPr>
      <w:r w:rsidRPr="001378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DD5590" w:rsidRPr="0013789B">
        <w:rPr>
          <w:rFonts w:ascii="Arial" w:hAnsi="Arial" w:cs="Arial"/>
          <w:sz w:val="18"/>
          <w:szCs w:val="18"/>
        </w:rPr>
        <w:t xml:space="preserve"> </w:t>
      </w:r>
      <w:r w:rsidR="00C13FDD">
        <w:rPr>
          <w:rFonts w:ascii="Arial" w:hAnsi="Arial" w:cs="Arial"/>
          <w:sz w:val="18"/>
          <w:szCs w:val="18"/>
        </w:rPr>
        <w:t xml:space="preserve">                        z </w:t>
      </w:r>
      <w:r w:rsidR="00DD6DE4">
        <w:rPr>
          <w:rFonts w:ascii="Arial" w:hAnsi="Arial" w:cs="Arial"/>
          <w:sz w:val="18"/>
          <w:szCs w:val="18"/>
        </w:rPr>
        <w:t xml:space="preserve"> 30.05.2016</w:t>
      </w:r>
      <w:r w:rsidR="003C1D01">
        <w:rPr>
          <w:rFonts w:ascii="Arial" w:hAnsi="Arial" w:cs="Arial"/>
          <w:sz w:val="18"/>
          <w:szCs w:val="18"/>
        </w:rPr>
        <w:t xml:space="preserve"> </w:t>
      </w:r>
      <w:r w:rsidR="00DD5590" w:rsidRPr="0013789B">
        <w:rPr>
          <w:rFonts w:ascii="Arial" w:hAnsi="Arial" w:cs="Arial"/>
          <w:sz w:val="18"/>
          <w:szCs w:val="18"/>
        </w:rPr>
        <w:t>r.</w:t>
      </w:r>
    </w:p>
    <w:p w:rsidR="00F2752B" w:rsidRDefault="00F2752B" w:rsidP="00F2752B">
      <w:pPr>
        <w:pStyle w:val="Standard"/>
        <w:rPr>
          <w:sz w:val="20"/>
          <w:szCs w:val="20"/>
        </w:rPr>
      </w:pPr>
    </w:p>
    <w:p w:rsidR="00F2752B" w:rsidRDefault="00F2752B" w:rsidP="00F2752B">
      <w:pPr>
        <w:pStyle w:val="Standard"/>
        <w:rPr>
          <w:sz w:val="20"/>
          <w:szCs w:val="20"/>
        </w:rPr>
      </w:pPr>
    </w:p>
    <w:p w:rsidR="00F2752B" w:rsidRDefault="00F2752B" w:rsidP="00F2752B">
      <w:pPr>
        <w:pStyle w:val="Standard"/>
        <w:rPr>
          <w:sz w:val="20"/>
          <w:szCs w:val="20"/>
        </w:rPr>
      </w:pPr>
    </w:p>
    <w:p w:rsidR="00F2752B" w:rsidRDefault="00F2752B" w:rsidP="00F2752B">
      <w:pPr>
        <w:pStyle w:val="Standard"/>
        <w:rPr>
          <w:sz w:val="20"/>
          <w:szCs w:val="20"/>
        </w:rPr>
      </w:pPr>
    </w:p>
    <w:p w:rsidR="00F2752B" w:rsidRDefault="00F2752B" w:rsidP="00F2752B">
      <w:pPr>
        <w:pStyle w:val="Standard"/>
        <w:rPr>
          <w:sz w:val="20"/>
          <w:szCs w:val="20"/>
        </w:rPr>
      </w:pPr>
    </w:p>
    <w:p w:rsidR="00F2752B" w:rsidRPr="0013789B" w:rsidRDefault="00F2752B" w:rsidP="0013789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13789B">
        <w:rPr>
          <w:rFonts w:ascii="Arial" w:hAnsi="Arial" w:cs="Arial"/>
          <w:b/>
          <w:bCs/>
          <w:sz w:val="22"/>
          <w:szCs w:val="22"/>
        </w:rPr>
        <w:t>Przychody i rozchody na rok 2016</w:t>
      </w:r>
    </w:p>
    <w:p w:rsidR="00F2752B" w:rsidRDefault="00F2752B" w:rsidP="00F2752B">
      <w:pPr>
        <w:pStyle w:val="Standard"/>
        <w:rPr>
          <w:b/>
          <w:bCs/>
        </w:rPr>
      </w:pPr>
    </w:p>
    <w:p w:rsidR="00F2752B" w:rsidRDefault="00F2752B" w:rsidP="00F2752B">
      <w:pPr>
        <w:pStyle w:val="Standard"/>
        <w:rPr>
          <w:b/>
          <w:bCs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5"/>
        <w:gridCol w:w="3660"/>
        <w:gridCol w:w="2407"/>
        <w:gridCol w:w="2408"/>
      </w:tblGrid>
      <w:tr w:rsidR="00F2752B" w:rsidRPr="00F829BE" w:rsidTr="00F54DC9"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F2752B" w:rsidP="00F54DC9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F829BE">
              <w:rPr>
                <w:rFonts w:ascii="Arial" w:hAnsi="Arial" w:cs="Arial"/>
                <w:b/>
                <w:bCs/>
                <w:lang w:eastAsia="en-US"/>
              </w:rPr>
              <w:t>Paragraf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F2752B" w:rsidP="00F54DC9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F829BE">
              <w:rPr>
                <w:rFonts w:ascii="Arial" w:hAnsi="Arial" w:cs="Arial"/>
                <w:b/>
                <w:bCs/>
                <w:lang w:eastAsia="en-US"/>
              </w:rPr>
              <w:t>Nazwa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F2752B" w:rsidP="00F54DC9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F829BE">
              <w:rPr>
                <w:rFonts w:ascii="Arial" w:hAnsi="Arial" w:cs="Arial"/>
                <w:b/>
                <w:bCs/>
                <w:lang w:eastAsia="en-US"/>
              </w:rPr>
              <w:t>Przychody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F2752B" w:rsidP="00F54DC9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F829BE">
              <w:rPr>
                <w:rFonts w:ascii="Arial" w:hAnsi="Arial" w:cs="Arial"/>
                <w:b/>
                <w:bCs/>
                <w:lang w:eastAsia="en-US"/>
              </w:rPr>
              <w:t>Rozchody</w:t>
            </w:r>
          </w:p>
        </w:tc>
      </w:tr>
      <w:tr w:rsidR="00F2752B" w:rsidRPr="00F829BE" w:rsidTr="00F54DC9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F2752B" w:rsidP="00F54DC9">
            <w:pPr>
              <w:pStyle w:val="TableContents"/>
              <w:spacing w:line="276" w:lineRule="auto"/>
              <w:rPr>
                <w:rFonts w:ascii="Arial" w:hAnsi="Arial" w:cs="Arial"/>
                <w:lang w:eastAsia="en-US"/>
              </w:rPr>
            </w:pPr>
            <w:r w:rsidRPr="00F829BE">
              <w:rPr>
                <w:rFonts w:ascii="Arial" w:hAnsi="Arial" w:cs="Arial"/>
                <w:lang w:eastAsia="en-US"/>
              </w:rPr>
              <w:t>952</w:t>
            </w: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F2752B" w:rsidP="00F54DC9">
            <w:pPr>
              <w:pStyle w:val="TableContents"/>
              <w:spacing w:line="276" w:lineRule="auto"/>
              <w:rPr>
                <w:rFonts w:ascii="Arial" w:hAnsi="Arial" w:cs="Arial"/>
                <w:lang w:eastAsia="en-US"/>
              </w:rPr>
            </w:pPr>
            <w:r w:rsidRPr="00F829BE">
              <w:rPr>
                <w:rFonts w:ascii="Arial" w:hAnsi="Arial" w:cs="Arial"/>
                <w:lang w:eastAsia="en-US"/>
              </w:rPr>
              <w:t>Kredyt bankowy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DD5590" w:rsidP="00DD559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F829BE">
              <w:rPr>
                <w:rFonts w:ascii="Arial" w:hAnsi="Arial" w:cs="Arial"/>
                <w:lang w:eastAsia="en-US"/>
              </w:rPr>
              <w:t>750 828,00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F2752B" w:rsidP="00F54DC9">
            <w:pPr>
              <w:pStyle w:val="TableContents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F829BE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2752B" w:rsidRPr="00F829BE" w:rsidTr="00F54DC9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F2752B" w:rsidP="00F54DC9">
            <w:pPr>
              <w:pStyle w:val="TableContents"/>
              <w:spacing w:line="276" w:lineRule="auto"/>
              <w:rPr>
                <w:rFonts w:ascii="Arial" w:hAnsi="Arial" w:cs="Arial"/>
                <w:lang w:eastAsia="en-US"/>
              </w:rPr>
            </w:pPr>
            <w:r w:rsidRPr="00F829BE">
              <w:rPr>
                <w:rFonts w:ascii="Arial" w:hAnsi="Arial" w:cs="Arial"/>
                <w:lang w:eastAsia="en-US"/>
              </w:rPr>
              <w:t>992</w:t>
            </w: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F2752B" w:rsidP="00F54DC9">
            <w:pPr>
              <w:pStyle w:val="TableContents"/>
              <w:spacing w:line="276" w:lineRule="auto"/>
              <w:rPr>
                <w:rFonts w:ascii="Arial" w:hAnsi="Arial" w:cs="Arial"/>
                <w:lang w:eastAsia="en-US"/>
              </w:rPr>
            </w:pPr>
            <w:r w:rsidRPr="00F829BE">
              <w:rPr>
                <w:rFonts w:ascii="Arial" w:hAnsi="Arial" w:cs="Arial"/>
                <w:lang w:eastAsia="en-US"/>
              </w:rPr>
              <w:t>Spłaty kredytów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F2752B" w:rsidP="00F54DC9">
            <w:pPr>
              <w:pStyle w:val="TableContents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F829BE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DD5590" w:rsidP="00DD559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F829BE">
              <w:rPr>
                <w:rFonts w:ascii="Arial" w:hAnsi="Arial" w:cs="Arial"/>
                <w:lang w:eastAsia="en-US"/>
              </w:rPr>
              <w:t>453 128,00</w:t>
            </w:r>
          </w:p>
        </w:tc>
      </w:tr>
      <w:tr w:rsidR="00F2752B" w:rsidRPr="00F829BE" w:rsidTr="00F54DC9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F2752B" w:rsidP="00F54DC9">
            <w:pPr>
              <w:pStyle w:val="TableContents"/>
              <w:spacing w:line="276" w:lineRule="auto"/>
              <w:rPr>
                <w:rFonts w:ascii="Arial" w:hAnsi="Arial" w:cs="Arial"/>
                <w:lang w:eastAsia="en-US"/>
              </w:rPr>
            </w:pPr>
            <w:r w:rsidRPr="00F829BE">
              <w:rPr>
                <w:rFonts w:ascii="Arial" w:hAnsi="Arial" w:cs="Arial"/>
                <w:lang w:eastAsia="en-US"/>
              </w:rPr>
              <w:t>992</w:t>
            </w: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F2752B" w:rsidP="00F54DC9">
            <w:pPr>
              <w:pStyle w:val="TableContents"/>
              <w:spacing w:line="276" w:lineRule="auto"/>
              <w:rPr>
                <w:rFonts w:ascii="Arial" w:hAnsi="Arial" w:cs="Arial"/>
                <w:lang w:eastAsia="en-US"/>
              </w:rPr>
            </w:pPr>
            <w:r w:rsidRPr="00F829BE">
              <w:rPr>
                <w:rFonts w:ascii="Arial" w:hAnsi="Arial" w:cs="Arial"/>
                <w:lang w:eastAsia="en-US"/>
              </w:rPr>
              <w:t xml:space="preserve">Spłaty pożyczek 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F2752B" w:rsidP="00F54DC9">
            <w:pPr>
              <w:pStyle w:val="TableContents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F829BE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F2752B" w:rsidP="00F54DC9">
            <w:pPr>
              <w:pStyle w:val="TableContents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F829BE">
              <w:rPr>
                <w:rFonts w:ascii="Arial" w:hAnsi="Arial" w:cs="Arial"/>
                <w:lang w:eastAsia="en-US"/>
              </w:rPr>
              <w:t>40 600,00</w:t>
            </w:r>
          </w:p>
        </w:tc>
      </w:tr>
      <w:tr w:rsidR="00C13FDD" w:rsidRPr="00F829BE" w:rsidTr="00F54DC9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FDD" w:rsidRPr="00F829BE" w:rsidRDefault="00C13FDD" w:rsidP="00F54DC9">
            <w:pPr>
              <w:pStyle w:val="TableContents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950</w:t>
            </w: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FDD" w:rsidRPr="00F829BE" w:rsidRDefault="00C13FDD" w:rsidP="00F54DC9">
            <w:pPr>
              <w:pStyle w:val="TableContents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Wolne środki, o których mowa w art.217 ust.2 pkt 6 ustawy o finansach publicznych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FDD" w:rsidRPr="00F829BE" w:rsidRDefault="00C13FDD" w:rsidP="008B0236">
            <w:pPr>
              <w:pStyle w:val="TableContents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8B0236">
              <w:rPr>
                <w:rFonts w:ascii="Arial" w:hAnsi="Arial" w:cs="Arial"/>
                <w:lang w:eastAsia="en-US"/>
              </w:rPr>
              <w:t>81</w:t>
            </w:r>
            <w:r>
              <w:rPr>
                <w:rFonts w:ascii="Arial" w:hAnsi="Arial" w:cs="Arial"/>
                <w:lang w:eastAsia="en-US"/>
              </w:rPr>
              <w:t> 000,00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FDD" w:rsidRPr="00F829BE" w:rsidRDefault="00C13FDD" w:rsidP="00F54DC9">
            <w:pPr>
              <w:pStyle w:val="TableContents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2752B" w:rsidRPr="00F829BE" w:rsidTr="00F54DC9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52B" w:rsidRPr="00F829BE" w:rsidRDefault="00F2752B" w:rsidP="00F54DC9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F2752B" w:rsidP="00F54DC9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F829BE">
              <w:rPr>
                <w:rFonts w:ascii="Arial" w:hAnsi="Arial" w:cs="Arial"/>
                <w:b/>
                <w:bCs/>
                <w:lang w:eastAsia="en-US"/>
              </w:rPr>
              <w:t>Razem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C13FDD" w:rsidP="008B0236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</w:t>
            </w:r>
            <w:r w:rsidR="008B0236">
              <w:rPr>
                <w:rFonts w:ascii="Arial" w:hAnsi="Arial" w:cs="Arial"/>
                <w:b/>
                <w:bCs/>
                <w:lang w:eastAsia="en-US"/>
              </w:rPr>
              <w:t>31 828,00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52B" w:rsidRPr="00F829BE" w:rsidRDefault="00C13FDD" w:rsidP="00C13FDD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493 728,00</w:t>
            </w:r>
          </w:p>
        </w:tc>
      </w:tr>
    </w:tbl>
    <w:p w:rsidR="00F2752B" w:rsidRDefault="00F2752B" w:rsidP="00F2752B">
      <w:pPr>
        <w:pStyle w:val="Standard"/>
      </w:pPr>
    </w:p>
    <w:p w:rsidR="00F2752B" w:rsidRDefault="00F2752B" w:rsidP="00F2752B">
      <w:pPr>
        <w:pStyle w:val="Standard"/>
      </w:pPr>
    </w:p>
    <w:p w:rsidR="00C222BB" w:rsidRDefault="00C222B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F2752B" w:rsidRDefault="00F2752B"/>
    <w:p w:rsidR="00D86CFE" w:rsidRDefault="00D86CFE"/>
    <w:p w:rsidR="00F829BE" w:rsidRDefault="00F829BE" w:rsidP="00F2752B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:rsidR="00F829BE" w:rsidRDefault="00F829BE" w:rsidP="00F2752B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:rsidR="0013789B" w:rsidRDefault="00F2752B" w:rsidP="00F2752B">
      <w:pPr>
        <w:pStyle w:val="Standard"/>
        <w:jc w:val="right"/>
        <w:rPr>
          <w:rFonts w:ascii="Arial" w:hAnsi="Arial" w:cs="Arial"/>
          <w:sz w:val="18"/>
          <w:szCs w:val="18"/>
        </w:rPr>
      </w:pPr>
      <w:r w:rsidRPr="0013789B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</w:t>
      </w:r>
    </w:p>
    <w:p w:rsidR="00F2752B" w:rsidRPr="0013789B" w:rsidRDefault="00F2752B" w:rsidP="00F2752B">
      <w:pPr>
        <w:pStyle w:val="Standard"/>
        <w:jc w:val="right"/>
        <w:rPr>
          <w:rFonts w:ascii="Arial" w:hAnsi="Arial" w:cs="Arial"/>
          <w:sz w:val="18"/>
          <w:szCs w:val="18"/>
        </w:rPr>
      </w:pPr>
      <w:r w:rsidRPr="0013789B">
        <w:rPr>
          <w:rFonts w:ascii="Arial" w:hAnsi="Arial" w:cs="Arial"/>
          <w:sz w:val="18"/>
          <w:szCs w:val="18"/>
        </w:rPr>
        <w:t xml:space="preserve"> Załącznik Nr 4</w:t>
      </w:r>
    </w:p>
    <w:p w:rsidR="00F829BE" w:rsidRDefault="00F2752B" w:rsidP="00F829BE">
      <w:pPr>
        <w:pStyle w:val="Standard"/>
        <w:jc w:val="right"/>
        <w:rPr>
          <w:rFonts w:ascii="Arial" w:hAnsi="Arial" w:cs="Arial"/>
          <w:sz w:val="18"/>
          <w:szCs w:val="18"/>
        </w:rPr>
      </w:pPr>
      <w:r w:rsidRPr="001378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do Uchwały Nr</w:t>
      </w:r>
      <w:r w:rsidR="00DD5590" w:rsidRPr="0013789B">
        <w:rPr>
          <w:rFonts w:ascii="Arial" w:hAnsi="Arial" w:cs="Arial"/>
          <w:sz w:val="18"/>
          <w:szCs w:val="18"/>
        </w:rPr>
        <w:t xml:space="preserve"> </w:t>
      </w:r>
      <w:r w:rsidR="00693B0A">
        <w:rPr>
          <w:rFonts w:ascii="Arial" w:hAnsi="Arial" w:cs="Arial"/>
          <w:sz w:val="18"/>
          <w:szCs w:val="18"/>
        </w:rPr>
        <w:t>XXII/156/2016</w:t>
      </w:r>
      <w:r w:rsidRPr="001378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Rady Gminy i Miasta Szadek                              </w:t>
      </w:r>
    </w:p>
    <w:p w:rsidR="00F2752B" w:rsidRPr="0013789B" w:rsidRDefault="00F2752B" w:rsidP="00F2752B">
      <w:pPr>
        <w:pStyle w:val="Standard"/>
        <w:jc w:val="right"/>
        <w:rPr>
          <w:rFonts w:ascii="Arial" w:hAnsi="Arial" w:cs="Arial"/>
          <w:sz w:val="18"/>
          <w:szCs w:val="18"/>
        </w:rPr>
      </w:pPr>
      <w:r w:rsidRPr="0013789B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3C1D01">
        <w:rPr>
          <w:rFonts w:ascii="Arial" w:hAnsi="Arial" w:cs="Arial"/>
          <w:sz w:val="18"/>
          <w:szCs w:val="18"/>
        </w:rPr>
        <w:t xml:space="preserve">                     z dnia </w:t>
      </w:r>
      <w:r w:rsidR="00693B0A">
        <w:rPr>
          <w:rFonts w:ascii="Arial" w:hAnsi="Arial" w:cs="Arial"/>
          <w:sz w:val="18"/>
          <w:szCs w:val="18"/>
        </w:rPr>
        <w:t xml:space="preserve">30.05.2016 r. </w:t>
      </w:r>
    </w:p>
    <w:p w:rsidR="00F2752B" w:rsidRDefault="00F2752B" w:rsidP="009D5E9E">
      <w:pPr>
        <w:pStyle w:val="Standard"/>
        <w:jc w:val="right"/>
        <w:rPr>
          <w:sz w:val="21"/>
          <w:szCs w:val="21"/>
        </w:rPr>
      </w:pPr>
    </w:p>
    <w:p w:rsidR="00F829BE" w:rsidRDefault="00F829BE" w:rsidP="00F829B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F2752B" w:rsidRPr="0013789B" w:rsidRDefault="00F2752B" w:rsidP="00F829B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13789B">
        <w:rPr>
          <w:rFonts w:ascii="Arial" w:hAnsi="Arial" w:cs="Arial"/>
          <w:b/>
          <w:bCs/>
          <w:sz w:val="22"/>
          <w:szCs w:val="22"/>
        </w:rPr>
        <w:t>Zadania inwestycyjne na 2016 rok</w:t>
      </w:r>
    </w:p>
    <w:p w:rsidR="00F2752B" w:rsidRDefault="00F2752B" w:rsidP="00F2752B">
      <w:pPr>
        <w:pStyle w:val="Standard"/>
        <w:rPr>
          <w:rFonts w:eastAsia="Times New Roman"/>
        </w:rPr>
      </w:pPr>
    </w:p>
    <w:p w:rsidR="00F2752B" w:rsidRDefault="00F2752B" w:rsidP="00F2752B">
      <w:pPr>
        <w:pStyle w:val="Standard"/>
        <w:rPr>
          <w:rFonts w:eastAsia="Arial Unicode MS"/>
        </w:rPr>
      </w:pPr>
    </w:p>
    <w:tbl>
      <w:tblPr>
        <w:tblW w:w="9501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626"/>
        <w:gridCol w:w="851"/>
        <w:gridCol w:w="709"/>
        <w:gridCol w:w="3118"/>
        <w:gridCol w:w="1559"/>
        <w:gridCol w:w="2127"/>
      </w:tblGrid>
      <w:tr w:rsidR="00F2752B" w:rsidRPr="00F829BE" w:rsidTr="00F829B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:rsidR="00F2752B" w:rsidRPr="00F829BE" w:rsidRDefault="00F2752B" w:rsidP="00F54DC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:rsidR="00F2752B" w:rsidRPr="00F829BE" w:rsidRDefault="00F2752B" w:rsidP="00F54DC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:rsidR="00F2752B" w:rsidRPr="00F829BE" w:rsidRDefault="00F2752B" w:rsidP="00F54DC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:rsidR="00F2752B" w:rsidRPr="00F829BE" w:rsidRDefault="00F2752B" w:rsidP="00F54DC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:rsidR="00F2752B" w:rsidRPr="00F829BE" w:rsidRDefault="00F2752B" w:rsidP="00F54DC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:rsidR="00F2752B" w:rsidRPr="00F829BE" w:rsidRDefault="00F2752B" w:rsidP="00F54DC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F2752B" w:rsidRPr="00F829BE" w:rsidRDefault="00F2752B" w:rsidP="00F54DC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:rsidR="00F2752B" w:rsidRPr="00F829BE" w:rsidRDefault="00F2752B" w:rsidP="00F54DC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:rsidR="00F2752B" w:rsidRPr="00F829BE" w:rsidRDefault="00F2752B" w:rsidP="00F54DC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:rsidR="00F2752B" w:rsidRPr="00F829BE" w:rsidRDefault="00F2752B" w:rsidP="00F54DC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Nazwa zadania inwestycyjnego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54DC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Łączne</w:t>
            </w:r>
          </w:p>
          <w:p w:rsidR="00F2752B" w:rsidRPr="00F829BE" w:rsidRDefault="00F2752B" w:rsidP="00F54DC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koszty</w:t>
            </w:r>
          </w:p>
          <w:p w:rsidR="00F2752B" w:rsidRPr="00F829BE" w:rsidRDefault="00F2752B" w:rsidP="00F54DC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finansowe</w:t>
            </w:r>
          </w:p>
          <w:p w:rsidR="00F2752B" w:rsidRPr="00F829BE" w:rsidRDefault="00F2752B" w:rsidP="00F54DC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na rok 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Jednostka</w:t>
            </w:r>
          </w:p>
          <w:p w:rsidR="00F2752B" w:rsidRPr="00F829BE" w:rsidRDefault="00F2752B" w:rsidP="00F54DC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organizacyjna</w:t>
            </w:r>
          </w:p>
          <w:p w:rsidR="00F2752B" w:rsidRPr="00F829BE" w:rsidRDefault="00F2752B" w:rsidP="00F54DC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realizująca program lub koordynująca wykonanie zadania</w:t>
            </w:r>
          </w:p>
        </w:tc>
      </w:tr>
      <w:tr w:rsidR="00F2752B" w:rsidRPr="00F829BE" w:rsidTr="00F829BE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F829B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60016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 xml:space="preserve">Przebudowa dróg gminnych </w:t>
            </w:r>
          </w:p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 xml:space="preserve">na terenie Gminy Szadek </w:t>
            </w:r>
          </w:p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Etap I i Etap II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F2752B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79 000,00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 w:rsidR="00F2752B" w:rsidRPr="00F829BE" w:rsidTr="00F829BE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829B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60016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83897" w:rsidP="00F8389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Przebudowa drogi wewnętrznej dojazdowej do gruntów rolnych w sołectwie Przatów</w:t>
            </w:r>
            <w:r w:rsidR="00F2752B" w:rsidRPr="00F829BE">
              <w:rPr>
                <w:rFonts w:cs="Times New Roman"/>
                <w:sz w:val="22"/>
                <w:szCs w:val="22"/>
                <w:lang w:eastAsia="en-US"/>
              </w:rPr>
              <w:t xml:space="preserve">, na części działek ewidencyjnych gruntu nr </w:t>
            </w:r>
            <w:r w:rsidR="00DD5590" w:rsidRPr="00F829BE">
              <w:rPr>
                <w:rFonts w:cs="Times New Roman"/>
                <w:sz w:val="22"/>
                <w:szCs w:val="22"/>
                <w:lang w:eastAsia="en-US"/>
              </w:rPr>
              <w:t>46/1 i 89/1</w:t>
            </w:r>
            <w:r w:rsidR="00F2752B" w:rsidRPr="00F829BE">
              <w:rPr>
                <w:rFonts w:cs="Times New Roman"/>
                <w:sz w:val="22"/>
                <w:szCs w:val="22"/>
                <w:lang w:eastAsia="en-US"/>
              </w:rPr>
              <w:t xml:space="preserve"> obręb Przatów, gmina Szadek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8B0236" w:rsidP="008B0236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 w:rsidR="00F2752B" w:rsidRPr="00F829BE" w:rsidTr="00F829BE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8B0236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8B0236" w:rsidP="008B0236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8B0236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92195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8B0236" w:rsidP="008B0236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Budowa placu zabaw w miejscowości Górna Wola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8B0236" w:rsidP="008B0236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 w:rsidR="00F2752B" w:rsidRPr="00F829BE" w:rsidTr="00F829BE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F829B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75023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6060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Zakup sprzętu dla Urzędu GiM Szadek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B" w:rsidRPr="00F829BE" w:rsidRDefault="00F83897" w:rsidP="00F54DC9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 w:rsidR="00F2752B" w:rsidRPr="00F829BE" w:rsidTr="00F829BE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F829B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754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 xml:space="preserve">75412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6060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83897" w:rsidP="00F8389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Doposażenie Jednostek OSP w sprzęt ratowniczo-gaśniczy w tym zakup samochodu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9D5E9E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126</w:t>
            </w:r>
            <w:r w:rsidR="009D5E9E" w:rsidRPr="00F829BE">
              <w:rPr>
                <w:rFonts w:cs="Times New Roman"/>
                <w:sz w:val="22"/>
                <w:szCs w:val="22"/>
                <w:lang w:eastAsia="en-US"/>
              </w:rPr>
              <w:t> 100,</w:t>
            </w:r>
            <w:r w:rsidRPr="00F829BE">
              <w:rPr>
                <w:rFonts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B" w:rsidRPr="00F829BE" w:rsidRDefault="00F83897" w:rsidP="00F54DC9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 w:rsidR="00F2752B" w:rsidRPr="00F829BE" w:rsidTr="00F829BE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829B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90001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Opracowanie</w:t>
            </w:r>
            <w:r w:rsidR="00D86CFE">
              <w:rPr>
                <w:rFonts w:cs="Times New Roman"/>
                <w:sz w:val="22"/>
                <w:szCs w:val="22"/>
                <w:lang w:eastAsia="en-US"/>
              </w:rPr>
              <w:t xml:space="preserve"> dokumentacji budowlanej budowy</w:t>
            </w:r>
            <w:r w:rsidRPr="00F829BE">
              <w:rPr>
                <w:rFonts w:cs="Times New Roman"/>
                <w:sz w:val="22"/>
                <w:szCs w:val="22"/>
                <w:lang w:eastAsia="en-US"/>
              </w:rPr>
              <w:t>/przebudowy sieci wodociągowej, budowy sieci kanalizacji sanitarnej oraz kanału technologicznego pod internet szerokopasmowy wzdłuż drogi wojewódzkiej nr 710 w ciągu ul. Sieradzkiej w miejscowości Szadek oraz Starostwo Szadek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11 000,00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B" w:rsidRPr="00F829BE" w:rsidRDefault="00F83897" w:rsidP="00F8389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 w:rsidR="00F2752B" w:rsidRPr="00F829BE" w:rsidTr="00F829BE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829B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90001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83897" w:rsidP="00F8389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Budowa sieci kanalizacji oraz kanału technologicznego pod internet szerokopasmowy wzdłuż ul. Wilamowskiej pomiędzy ulicami Prusinowską i Uniejowską w Szadku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5B36C5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B" w:rsidRPr="00F829BE" w:rsidRDefault="00F83897" w:rsidP="00F54DC9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 w:rsidR="00F2752B" w:rsidRPr="00F829BE" w:rsidTr="00992E67">
        <w:trPr>
          <w:trHeight w:val="1417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5B36C5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5B36C5" w:rsidP="00F829B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921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5B36C5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92109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5B36C5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F83897" w:rsidP="00F8389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 xml:space="preserve">Opracowanie dokumentacji kosztorysowej i specyfikacji technicznej wykonania i odbioru do projektu budowy Świetlicy Wiejskiej w miejscowości </w:t>
            </w:r>
            <w:r w:rsidR="00A42E17">
              <w:rPr>
                <w:rFonts w:cs="Times New Roman"/>
                <w:sz w:val="22"/>
                <w:szCs w:val="22"/>
                <w:lang w:eastAsia="en-US"/>
              </w:rPr>
              <w:t>Dziadkowice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52B" w:rsidRPr="00F829BE" w:rsidRDefault="005B36C5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97" w:rsidRPr="00F829BE" w:rsidRDefault="00F83897" w:rsidP="00C13FDD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sz w:val="22"/>
                <w:szCs w:val="22"/>
                <w:lang w:eastAsia="en-US"/>
              </w:rPr>
              <w:t xml:space="preserve">Urząd Gminy i Miasta </w:t>
            </w:r>
            <w:r w:rsidR="0013789B" w:rsidRPr="00F829BE">
              <w:rPr>
                <w:rFonts w:cs="Times New Roman"/>
                <w:sz w:val="22"/>
                <w:szCs w:val="22"/>
                <w:lang w:eastAsia="en-US"/>
              </w:rPr>
              <w:t>Szadek</w:t>
            </w:r>
          </w:p>
          <w:p w:rsidR="00F2752B" w:rsidRPr="00F829BE" w:rsidRDefault="00F2752B" w:rsidP="00C13FDD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FDD" w:rsidRPr="00F829BE" w:rsidTr="00992E67">
        <w:trPr>
          <w:trHeight w:val="1417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DD" w:rsidRPr="00F829BE" w:rsidRDefault="00C13FDD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DD" w:rsidRPr="00F829BE" w:rsidRDefault="00C13FDD" w:rsidP="00F829B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DD" w:rsidRPr="00F829BE" w:rsidRDefault="00C13FDD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01010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DD" w:rsidRPr="00F829BE" w:rsidRDefault="00C13FDD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DD" w:rsidRPr="00F829BE" w:rsidRDefault="00C13FDD" w:rsidP="00F8389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Rozbudowa wodociągu w miejscowości Wilamów wzdłuż drogi gminnej działka ewidencyjna 309/1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DD" w:rsidRPr="00F829BE" w:rsidRDefault="00C13FDD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D" w:rsidRPr="00F829BE" w:rsidRDefault="00C13FDD" w:rsidP="00C13FDD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 w:rsidR="00C13FDD" w:rsidRPr="00F829BE" w:rsidTr="00992E67">
        <w:trPr>
          <w:trHeight w:val="1417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DD" w:rsidRDefault="00C13FDD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DD" w:rsidRDefault="00C13FDD" w:rsidP="00F829B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DD" w:rsidRDefault="00C13FDD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70095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DD" w:rsidRDefault="00C13FDD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DD" w:rsidRDefault="00C13FDD" w:rsidP="00F8389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Ogrodzenie budowli na nieruchomości położonej w Szadku przy ulicy Widawskiej działka ewidencyjna nr 276, nr 277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DD" w:rsidRDefault="00C13FDD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D" w:rsidRDefault="00C13FDD" w:rsidP="00C13FDD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 w:rsidR="00C13FDD" w:rsidRPr="00F829BE" w:rsidTr="00992E67">
        <w:trPr>
          <w:trHeight w:val="1417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DD" w:rsidRDefault="00C13FDD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DD" w:rsidRDefault="00C13FDD" w:rsidP="00F829B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DD" w:rsidRDefault="00C13FDD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60016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DD" w:rsidRDefault="00C13FDD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DD" w:rsidRDefault="00C13FDD" w:rsidP="00F8389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Przebudowa drogi gminnej publicznej nr 119103E dojazdowej do gruntów rolnych przecinającej się z drogą gminną publiczną nr 119102E – Etap I na długości 1,2 km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DD" w:rsidRDefault="00D21692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470 000,00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D" w:rsidRDefault="00C13FDD" w:rsidP="00C13FDD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 w:rsidR="00D21692" w:rsidRPr="00F829BE" w:rsidTr="00D21692">
        <w:trPr>
          <w:trHeight w:val="557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829B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92109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8389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Budowa Świetlicy Wiejskiej w miejscowości Borki Prusinowskie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92" w:rsidRDefault="00D21692" w:rsidP="00D21692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 w:rsidR="00D21692" w:rsidRPr="00F829BE" w:rsidTr="00D21692">
        <w:trPr>
          <w:trHeight w:val="807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829B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92109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8389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Budowa Świetlicy Wiejskiej w miejscowości Dziadkowice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92" w:rsidRDefault="00D21692" w:rsidP="00C13FDD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 w:rsidR="00D21692" w:rsidRPr="00F829BE" w:rsidTr="00D21692">
        <w:trPr>
          <w:trHeight w:val="807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829B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92109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8389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Budowa Świetlicy Wiejskiej w miejscowości Piaski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92" w:rsidRDefault="00D21692" w:rsidP="00C13FDD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 w:rsidR="00D21692" w:rsidRPr="00F829BE" w:rsidTr="00D21692">
        <w:trPr>
          <w:trHeight w:val="807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829B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92109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8389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Budowa świetlicy Wiejskiej w miejscowości Wola Łobudzka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92" w:rsidRDefault="00D21692" w:rsidP="00C13FDD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 w:rsidR="00D21692" w:rsidRPr="00F829BE" w:rsidTr="00D21692">
        <w:trPr>
          <w:trHeight w:val="807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829B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92109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8389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Budowa Świetlicy Wiejskiej w miejscowości Lichawa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92" w:rsidRDefault="00D21692" w:rsidP="00C13FDD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 w:rsidR="00D21692" w:rsidRPr="00F829BE" w:rsidTr="00D21692">
        <w:trPr>
          <w:trHeight w:val="807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829B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801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80110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6060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8389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Nasza Eko-pracownia- Publiczne Gimnazjum w Szadku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692" w:rsidRDefault="00D21692" w:rsidP="00F54DC9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5 990,00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92" w:rsidRDefault="00D21692" w:rsidP="00C13FDD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Urząd Gminy i Miasta Szadek</w:t>
            </w:r>
          </w:p>
        </w:tc>
      </w:tr>
      <w:tr w:rsidR="00F2752B" w:rsidRPr="00F829BE" w:rsidTr="00F829BE"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F829B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52B" w:rsidRPr="00F829BE" w:rsidRDefault="00D21692" w:rsidP="00D21692">
            <w:pPr>
              <w:pStyle w:val="Standard"/>
              <w:snapToGrid w:val="0"/>
              <w:spacing w:line="276" w:lineRule="auto"/>
              <w:jc w:val="right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810 090,00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B" w:rsidRPr="00F829BE" w:rsidRDefault="00F2752B" w:rsidP="00F54DC9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F2752B" w:rsidRDefault="00F2752B" w:rsidP="00F2752B">
      <w:pPr>
        <w:pStyle w:val="Standard"/>
      </w:pPr>
    </w:p>
    <w:p w:rsidR="00F2752B" w:rsidRDefault="00F2752B" w:rsidP="00F2752B">
      <w:pPr>
        <w:pStyle w:val="Standard"/>
      </w:pPr>
      <w:r>
        <w:t xml:space="preserve">       </w:t>
      </w:r>
    </w:p>
    <w:p w:rsidR="00F2752B" w:rsidRDefault="00F2752B" w:rsidP="00F2752B">
      <w:pPr>
        <w:pStyle w:val="Standard"/>
      </w:pPr>
    </w:p>
    <w:p w:rsidR="00F2752B" w:rsidRDefault="00F2752B" w:rsidP="00F2752B">
      <w:pPr>
        <w:pStyle w:val="Standard"/>
      </w:pPr>
      <w:r>
        <w:t xml:space="preserve">           </w:t>
      </w:r>
      <w:r>
        <w:tab/>
      </w:r>
      <w:r>
        <w:tab/>
      </w:r>
      <w:r>
        <w:tab/>
      </w:r>
      <w:r>
        <w:tab/>
      </w:r>
    </w:p>
    <w:p w:rsidR="00F2752B" w:rsidRDefault="00F2752B"/>
    <w:p w:rsidR="00FF767F" w:rsidRDefault="00FF767F"/>
    <w:p w:rsidR="00FF767F" w:rsidRDefault="00FF767F"/>
    <w:p w:rsidR="00D21692" w:rsidRDefault="00D21692"/>
    <w:p w:rsidR="00FF767F" w:rsidRDefault="00FF767F"/>
    <w:p w:rsidR="00FF767F" w:rsidRDefault="00FF767F" w:rsidP="00FF767F">
      <w:pPr>
        <w:pStyle w:val="Standard"/>
        <w:jc w:val="right"/>
      </w:pPr>
      <w:r>
        <w:rPr>
          <w:sz w:val="20"/>
          <w:szCs w:val="20"/>
        </w:rPr>
        <w:lastRenderedPageBreak/>
        <w:t xml:space="preserve">Załącznik Nr 5 </w:t>
      </w:r>
    </w:p>
    <w:p w:rsidR="00FF767F" w:rsidRDefault="00FF767F" w:rsidP="00FF767F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do Uchwały </w:t>
      </w:r>
      <w:r w:rsidR="00693B0A">
        <w:rPr>
          <w:sz w:val="20"/>
        </w:rPr>
        <w:t>Nr XXII/156/2016</w:t>
      </w:r>
    </w:p>
    <w:p w:rsidR="00FF767F" w:rsidRDefault="00FF767F" w:rsidP="00FF767F">
      <w:pPr>
        <w:pStyle w:val="Standard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  <w:r>
        <w:rPr>
          <w:sz w:val="20"/>
        </w:rPr>
        <w:tab/>
        <w:t>Rady Gminy i Miasta Szadek</w:t>
      </w:r>
    </w:p>
    <w:p w:rsidR="00FF767F" w:rsidRDefault="00FF767F" w:rsidP="00FF767F">
      <w:pPr>
        <w:pStyle w:val="Standard"/>
        <w:jc w:val="right"/>
      </w:pPr>
      <w:r>
        <w:rPr>
          <w:sz w:val="20"/>
        </w:rPr>
        <w:t xml:space="preserve">                                                           </w:t>
      </w:r>
      <w:r>
        <w:rPr>
          <w:sz w:val="20"/>
        </w:rPr>
        <w:tab/>
        <w:t xml:space="preserve">               </w:t>
      </w:r>
      <w:r>
        <w:rPr>
          <w:sz w:val="20"/>
        </w:rPr>
        <w:tab/>
        <w:t>z dnia</w:t>
      </w:r>
      <w:r w:rsidR="00693B0A">
        <w:rPr>
          <w:sz w:val="20"/>
        </w:rPr>
        <w:t xml:space="preserve"> 30.05.2016 </w:t>
      </w:r>
      <w:r w:rsidR="003C1D01">
        <w:rPr>
          <w:sz w:val="20"/>
        </w:rPr>
        <w:t xml:space="preserve">r. </w:t>
      </w:r>
    </w:p>
    <w:p w:rsidR="00FF767F" w:rsidRDefault="00FF767F" w:rsidP="00FF767F">
      <w:pPr>
        <w:pStyle w:val="Standard"/>
        <w:jc w:val="right"/>
      </w:pPr>
    </w:p>
    <w:p w:rsidR="00FF767F" w:rsidRDefault="00FF767F" w:rsidP="00FF767F">
      <w:pPr>
        <w:pStyle w:val="Standard"/>
      </w:pPr>
    </w:p>
    <w:p w:rsidR="00FF767F" w:rsidRDefault="00FF767F" w:rsidP="00FF767F">
      <w:pPr>
        <w:pStyle w:val="Standard"/>
      </w:pPr>
    </w:p>
    <w:p w:rsidR="00FF767F" w:rsidRDefault="00E3641D" w:rsidP="00E3641D">
      <w:pPr>
        <w:pStyle w:val="Standard"/>
        <w:jc w:val="center"/>
        <w:rPr>
          <w:b/>
          <w:bCs/>
        </w:rPr>
      </w:pPr>
      <w:r>
        <w:rPr>
          <w:b/>
          <w:bCs/>
        </w:rPr>
        <w:t>Plan przychodów i wydatków samorządowego zakładu budżetowego na 2016 rok</w:t>
      </w:r>
    </w:p>
    <w:p w:rsidR="00E3641D" w:rsidRDefault="00E3641D" w:rsidP="00E3641D">
      <w:pPr>
        <w:pStyle w:val="Standard"/>
        <w:jc w:val="center"/>
      </w:pPr>
      <w:r>
        <w:rPr>
          <w:b/>
          <w:bCs/>
        </w:rPr>
        <w:t>Zakład Gospodarki Komunalnej w Szadku – Dział 900, rozdział 90017</w:t>
      </w:r>
    </w:p>
    <w:p w:rsidR="00FF767F" w:rsidRDefault="00FF767F" w:rsidP="00E3641D">
      <w:pPr>
        <w:pStyle w:val="Standard"/>
        <w:jc w:val="center"/>
      </w:pPr>
    </w:p>
    <w:p w:rsidR="00FF767F" w:rsidRDefault="00FF767F" w:rsidP="00FF767F">
      <w:pPr>
        <w:pStyle w:val="Standard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  <w:gridCol w:w="1511"/>
      </w:tblGrid>
      <w:tr w:rsidR="00E3641D" w:rsidTr="00E3641D">
        <w:tc>
          <w:tcPr>
            <w:tcW w:w="704" w:type="dxa"/>
          </w:tcPr>
          <w:p w:rsidR="00E3641D" w:rsidRDefault="00E3641D" w:rsidP="00FF767F">
            <w:pPr>
              <w:pStyle w:val="Standard"/>
            </w:pPr>
            <w:r>
              <w:t>Lp</w:t>
            </w:r>
          </w:p>
        </w:tc>
        <w:tc>
          <w:tcPr>
            <w:tcW w:w="2316" w:type="dxa"/>
          </w:tcPr>
          <w:p w:rsidR="00E3641D" w:rsidRDefault="00E3641D" w:rsidP="00E3641D">
            <w:pPr>
              <w:pStyle w:val="Standard"/>
            </w:pPr>
            <w:r>
              <w:t>Nazwa</w:t>
            </w:r>
          </w:p>
        </w:tc>
        <w:tc>
          <w:tcPr>
            <w:tcW w:w="1510" w:type="dxa"/>
          </w:tcPr>
          <w:p w:rsidR="00E3641D" w:rsidRDefault="00E3641D" w:rsidP="00FF767F">
            <w:pPr>
              <w:pStyle w:val="Standard"/>
            </w:pPr>
            <w:r>
              <w:t>Plan na 2016 rok</w:t>
            </w:r>
          </w:p>
        </w:tc>
        <w:tc>
          <w:tcPr>
            <w:tcW w:w="1510" w:type="dxa"/>
          </w:tcPr>
          <w:p w:rsidR="00E3641D" w:rsidRDefault="00E3641D" w:rsidP="00FF767F">
            <w:pPr>
              <w:pStyle w:val="Standard"/>
            </w:pPr>
            <w:r>
              <w:t>Zwiększenie</w:t>
            </w:r>
          </w:p>
        </w:tc>
        <w:tc>
          <w:tcPr>
            <w:tcW w:w="1511" w:type="dxa"/>
          </w:tcPr>
          <w:p w:rsidR="00E3641D" w:rsidRDefault="00E3641D" w:rsidP="00FF767F">
            <w:pPr>
              <w:pStyle w:val="Standard"/>
            </w:pPr>
            <w:r>
              <w:t>Zmniejszenie</w:t>
            </w:r>
          </w:p>
        </w:tc>
        <w:tc>
          <w:tcPr>
            <w:tcW w:w="1511" w:type="dxa"/>
          </w:tcPr>
          <w:p w:rsidR="00E3641D" w:rsidRDefault="00E3641D" w:rsidP="00FF767F">
            <w:pPr>
              <w:pStyle w:val="Standard"/>
            </w:pPr>
            <w:r>
              <w:t>Plan na 2016 po zmianie</w:t>
            </w:r>
          </w:p>
        </w:tc>
      </w:tr>
      <w:tr w:rsidR="00E3641D" w:rsidTr="00E3641D">
        <w:tc>
          <w:tcPr>
            <w:tcW w:w="704" w:type="dxa"/>
          </w:tcPr>
          <w:p w:rsidR="00E3641D" w:rsidRDefault="00E3641D" w:rsidP="00D86CFE">
            <w:pPr>
              <w:pStyle w:val="Standard"/>
              <w:jc w:val="right"/>
            </w:pPr>
            <w:r>
              <w:t>I</w:t>
            </w:r>
          </w:p>
        </w:tc>
        <w:tc>
          <w:tcPr>
            <w:tcW w:w="2316" w:type="dxa"/>
          </w:tcPr>
          <w:p w:rsidR="00E3641D" w:rsidRDefault="00E3641D" w:rsidP="00D86CFE">
            <w:pPr>
              <w:pStyle w:val="Standard"/>
              <w:jc w:val="right"/>
            </w:pPr>
            <w:r>
              <w:t>Stan środków obrotowych na początek roku</w:t>
            </w:r>
          </w:p>
        </w:tc>
        <w:tc>
          <w:tcPr>
            <w:tcW w:w="1510" w:type="dxa"/>
          </w:tcPr>
          <w:p w:rsidR="00E3641D" w:rsidRDefault="00E3641D" w:rsidP="00D86CFE">
            <w:pPr>
              <w:pStyle w:val="Standard"/>
              <w:jc w:val="right"/>
            </w:pPr>
            <w:r>
              <w:t>2 048,42</w:t>
            </w:r>
          </w:p>
        </w:tc>
        <w:tc>
          <w:tcPr>
            <w:tcW w:w="1510" w:type="dxa"/>
          </w:tcPr>
          <w:p w:rsidR="00E3641D" w:rsidRDefault="00E3641D" w:rsidP="00D86CFE">
            <w:pPr>
              <w:pStyle w:val="Standard"/>
              <w:jc w:val="right"/>
            </w:pPr>
            <w:r>
              <w:t>39 426,11</w:t>
            </w:r>
          </w:p>
        </w:tc>
        <w:tc>
          <w:tcPr>
            <w:tcW w:w="1511" w:type="dxa"/>
          </w:tcPr>
          <w:p w:rsidR="00E3641D" w:rsidRDefault="00E3641D" w:rsidP="00D86CFE">
            <w:pPr>
              <w:pStyle w:val="Standard"/>
              <w:jc w:val="right"/>
            </w:pPr>
            <w:r>
              <w:t>0,00</w:t>
            </w:r>
          </w:p>
        </w:tc>
        <w:tc>
          <w:tcPr>
            <w:tcW w:w="1511" w:type="dxa"/>
          </w:tcPr>
          <w:p w:rsidR="00E3641D" w:rsidRDefault="00E3641D" w:rsidP="00D86CFE">
            <w:pPr>
              <w:pStyle w:val="Standard"/>
              <w:jc w:val="right"/>
            </w:pPr>
            <w:r>
              <w:t>41 474,53</w:t>
            </w:r>
          </w:p>
        </w:tc>
      </w:tr>
      <w:tr w:rsidR="00E3641D" w:rsidTr="00E3641D">
        <w:tc>
          <w:tcPr>
            <w:tcW w:w="704" w:type="dxa"/>
          </w:tcPr>
          <w:p w:rsidR="00E3641D" w:rsidRDefault="00E3641D" w:rsidP="00D86CFE">
            <w:pPr>
              <w:pStyle w:val="Standard"/>
              <w:jc w:val="right"/>
            </w:pPr>
            <w:r>
              <w:t>II</w:t>
            </w:r>
          </w:p>
        </w:tc>
        <w:tc>
          <w:tcPr>
            <w:tcW w:w="2316" w:type="dxa"/>
          </w:tcPr>
          <w:p w:rsidR="00E3641D" w:rsidRDefault="00E3641D" w:rsidP="00D86CFE">
            <w:pPr>
              <w:pStyle w:val="Standard"/>
              <w:jc w:val="right"/>
            </w:pPr>
            <w:r>
              <w:t>Przychody:</w:t>
            </w:r>
          </w:p>
        </w:tc>
        <w:tc>
          <w:tcPr>
            <w:tcW w:w="1510" w:type="dxa"/>
          </w:tcPr>
          <w:p w:rsidR="00E3641D" w:rsidRDefault="00E3641D" w:rsidP="00D86CFE">
            <w:pPr>
              <w:pStyle w:val="Standard"/>
              <w:jc w:val="right"/>
            </w:pPr>
            <w:r>
              <w:t>1 283 000,00</w:t>
            </w:r>
          </w:p>
        </w:tc>
        <w:tc>
          <w:tcPr>
            <w:tcW w:w="1510" w:type="dxa"/>
          </w:tcPr>
          <w:p w:rsidR="00E3641D" w:rsidRDefault="00E3641D" w:rsidP="00D86CFE">
            <w:pPr>
              <w:pStyle w:val="Standard"/>
              <w:jc w:val="right"/>
            </w:pPr>
            <w:r>
              <w:t>0,00</w:t>
            </w:r>
          </w:p>
        </w:tc>
        <w:tc>
          <w:tcPr>
            <w:tcW w:w="1511" w:type="dxa"/>
          </w:tcPr>
          <w:p w:rsidR="00E3641D" w:rsidRDefault="00E3641D" w:rsidP="00D86CFE">
            <w:pPr>
              <w:pStyle w:val="Standard"/>
              <w:jc w:val="right"/>
            </w:pPr>
            <w:r>
              <w:t>0,00</w:t>
            </w:r>
          </w:p>
        </w:tc>
        <w:tc>
          <w:tcPr>
            <w:tcW w:w="1511" w:type="dxa"/>
          </w:tcPr>
          <w:p w:rsidR="00E3641D" w:rsidRDefault="00E3641D" w:rsidP="00D86CFE">
            <w:pPr>
              <w:pStyle w:val="Standard"/>
              <w:jc w:val="right"/>
            </w:pPr>
            <w:r>
              <w:t>1 283 000,00</w:t>
            </w:r>
          </w:p>
        </w:tc>
      </w:tr>
      <w:tr w:rsidR="00E3641D" w:rsidTr="00E3641D">
        <w:tc>
          <w:tcPr>
            <w:tcW w:w="704" w:type="dxa"/>
          </w:tcPr>
          <w:p w:rsidR="00E3641D" w:rsidRDefault="00E3641D" w:rsidP="00D86CFE">
            <w:pPr>
              <w:pStyle w:val="Standard"/>
              <w:jc w:val="right"/>
            </w:pPr>
          </w:p>
        </w:tc>
        <w:tc>
          <w:tcPr>
            <w:tcW w:w="2316" w:type="dxa"/>
          </w:tcPr>
          <w:p w:rsidR="00E3641D" w:rsidRDefault="00E3641D" w:rsidP="00D86CFE">
            <w:pPr>
              <w:pStyle w:val="Standard"/>
              <w:jc w:val="right"/>
            </w:pPr>
            <w:r>
              <w:t>w tym</w:t>
            </w:r>
          </w:p>
        </w:tc>
        <w:tc>
          <w:tcPr>
            <w:tcW w:w="1510" w:type="dxa"/>
          </w:tcPr>
          <w:p w:rsidR="00E3641D" w:rsidRDefault="00E3641D" w:rsidP="00D86CFE">
            <w:pPr>
              <w:pStyle w:val="Standard"/>
              <w:jc w:val="right"/>
            </w:pPr>
          </w:p>
        </w:tc>
        <w:tc>
          <w:tcPr>
            <w:tcW w:w="1510" w:type="dxa"/>
          </w:tcPr>
          <w:p w:rsidR="00E3641D" w:rsidRDefault="00E3641D" w:rsidP="00D86CFE">
            <w:pPr>
              <w:pStyle w:val="Standard"/>
              <w:jc w:val="right"/>
            </w:pPr>
          </w:p>
        </w:tc>
        <w:tc>
          <w:tcPr>
            <w:tcW w:w="1511" w:type="dxa"/>
          </w:tcPr>
          <w:p w:rsidR="00E3641D" w:rsidRDefault="00E3641D" w:rsidP="00D86CFE">
            <w:pPr>
              <w:pStyle w:val="Standard"/>
              <w:jc w:val="right"/>
            </w:pPr>
          </w:p>
        </w:tc>
        <w:tc>
          <w:tcPr>
            <w:tcW w:w="1511" w:type="dxa"/>
          </w:tcPr>
          <w:p w:rsidR="00E3641D" w:rsidRDefault="00E3641D" w:rsidP="00D86CFE">
            <w:pPr>
              <w:pStyle w:val="Standard"/>
              <w:jc w:val="right"/>
            </w:pPr>
          </w:p>
        </w:tc>
      </w:tr>
      <w:tr w:rsidR="00E3641D" w:rsidTr="00E3641D">
        <w:tc>
          <w:tcPr>
            <w:tcW w:w="704" w:type="dxa"/>
          </w:tcPr>
          <w:p w:rsidR="00E3641D" w:rsidRDefault="00E3641D" w:rsidP="00D86CFE">
            <w:pPr>
              <w:pStyle w:val="Standard"/>
              <w:jc w:val="right"/>
            </w:pPr>
          </w:p>
        </w:tc>
        <w:tc>
          <w:tcPr>
            <w:tcW w:w="2316" w:type="dxa"/>
          </w:tcPr>
          <w:p w:rsidR="00E3641D" w:rsidRDefault="00E3641D" w:rsidP="00D86CFE">
            <w:pPr>
              <w:pStyle w:val="Standard"/>
              <w:jc w:val="right"/>
            </w:pPr>
            <w:r>
              <w:t>przychody własne</w:t>
            </w:r>
          </w:p>
        </w:tc>
        <w:tc>
          <w:tcPr>
            <w:tcW w:w="1510" w:type="dxa"/>
          </w:tcPr>
          <w:p w:rsidR="00E3641D" w:rsidRDefault="00E3641D" w:rsidP="00D86CFE">
            <w:pPr>
              <w:pStyle w:val="Standard"/>
              <w:jc w:val="right"/>
            </w:pPr>
            <w:r>
              <w:t>1 283 000,00</w:t>
            </w:r>
          </w:p>
        </w:tc>
        <w:tc>
          <w:tcPr>
            <w:tcW w:w="1510" w:type="dxa"/>
          </w:tcPr>
          <w:p w:rsidR="00E3641D" w:rsidRDefault="00E3641D" w:rsidP="00D86CFE">
            <w:pPr>
              <w:pStyle w:val="Standard"/>
              <w:jc w:val="right"/>
            </w:pPr>
            <w:r>
              <w:t>0,00</w:t>
            </w:r>
          </w:p>
        </w:tc>
        <w:tc>
          <w:tcPr>
            <w:tcW w:w="1511" w:type="dxa"/>
          </w:tcPr>
          <w:p w:rsidR="00E3641D" w:rsidRDefault="00E3641D" w:rsidP="00D86CFE">
            <w:pPr>
              <w:pStyle w:val="Standard"/>
              <w:jc w:val="right"/>
            </w:pPr>
            <w:r>
              <w:t>0,00</w:t>
            </w:r>
          </w:p>
        </w:tc>
        <w:tc>
          <w:tcPr>
            <w:tcW w:w="1511" w:type="dxa"/>
          </w:tcPr>
          <w:p w:rsidR="00E3641D" w:rsidRDefault="00E3641D" w:rsidP="00D86CFE">
            <w:pPr>
              <w:pStyle w:val="Standard"/>
              <w:jc w:val="right"/>
            </w:pPr>
            <w:r>
              <w:t>1 283 000,00</w:t>
            </w:r>
          </w:p>
        </w:tc>
      </w:tr>
      <w:tr w:rsidR="00E3641D" w:rsidTr="00E3641D">
        <w:tc>
          <w:tcPr>
            <w:tcW w:w="704" w:type="dxa"/>
          </w:tcPr>
          <w:p w:rsidR="00E3641D" w:rsidRDefault="00E3641D" w:rsidP="00D86CFE">
            <w:pPr>
              <w:pStyle w:val="Standard"/>
              <w:jc w:val="right"/>
            </w:pPr>
          </w:p>
        </w:tc>
        <w:tc>
          <w:tcPr>
            <w:tcW w:w="2316" w:type="dxa"/>
          </w:tcPr>
          <w:p w:rsidR="00E3641D" w:rsidRDefault="00E3641D" w:rsidP="00D86CFE">
            <w:pPr>
              <w:pStyle w:val="Standard"/>
              <w:jc w:val="right"/>
            </w:pPr>
            <w:r>
              <w:t>OGÓŁEM</w:t>
            </w:r>
          </w:p>
        </w:tc>
        <w:tc>
          <w:tcPr>
            <w:tcW w:w="1510" w:type="dxa"/>
          </w:tcPr>
          <w:p w:rsidR="00E3641D" w:rsidRDefault="00E3641D" w:rsidP="00D86CFE">
            <w:pPr>
              <w:pStyle w:val="Standard"/>
              <w:jc w:val="right"/>
            </w:pPr>
            <w:r>
              <w:t>1 285 048,42</w:t>
            </w:r>
          </w:p>
        </w:tc>
        <w:tc>
          <w:tcPr>
            <w:tcW w:w="1510" w:type="dxa"/>
          </w:tcPr>
          <w:p w:rsidR="00E3641D" w:rsidRDefault="007E5EC0" w:rsidP="00D86CFE">
            <w:pPr>
              <w:pStyle w:val="Standard"/>
              <w:jc w:val="right"/>
            </w:pPr>
            <w:r>
              <w:t>39 426,11</w:t>
            </w:r>
          </w:p>
        </w:tc>
        <w:tc>
          <w:tcPr>
            <w:tcW w:w="1511" w:type="dxa"/>
          </w:tcPr>
          <w:p w:rsidR="00E3641D" w:rsidRDefault="007E5EC0" w:rsidP="00D86CFE">
            <w:pPr>
              <w:pStyle w:val="Standard"/>
              <w:jc w:val="right"/>
            </w:pPr>
            <w:r>
              <w:t>0,00</w:t>
            </w:r>
          </w:p>
        </w:tc>
        <w:tc>
          <w:tcPr>
            <w:tcW w:w="1511" w:type="dxa"/>
          </w:tcPr>
          <w:p w:rsidR="00E3641D" w:rsidRDefault="007E5EC0" w:rsidP="00D86CFE">
            <w:pPr>
              <w:pStyle w:val="Standard"/>
              <w:jc w:val="right"/>
            </w:pPr>
            <w:r>
              <w:t>1 324 474,53</w:t>
            </w:r>
          </w:p>
        </w:tc>
      </w:tr>
      <w:tr w:rsidR="00E3641D" w:rsidTr="00E3641D">
        <w:tc>
          <w:tcPr>
            <w:tcW w:w="704" w:type="dxa"/>
          </w:tcPr>
          <w:p w:rsidR="00E3641D" w:rsidRDefault="007E5EC0" w:rsidP="00D86CFE">
            <w:pPr>
              <w:pStyle w:val="Standard"/>
              <w:jc w:val="right"/>
            </w:pPr>
            <w:r>
              <w:t>III</w:t>
            </w:r>
          </w:p>
        </w:tc>
        <w:tc>
          <w:tcPr>
            <w:tcW w:w="2316" w:type="dxa"/>
          </w:tcPr>
          <w:p w:rsidR="00E3641D" w:rsidRDefault="007E5EC0" w:rsidP="00D86CFE">
            <w:pPr>
              <w:pStyle w:val="Standard"/>
              <w:jc w:val="right"/>
            </w:pPr>
            <w:r>
              <w:t>Koszty ogółem</w:t>
            </w:r>
          </w:p>
        </w:tc>
        <w:tc>
          <w:tcPr>
            <w:tcW w:w="1510" w:type="dxa"/>
          </w:tcPr>
          <w:p w:rsidR="00E3641D" w:rsidRDefault="007E5EC0" w:rsidP="00D86CFE">
            <w:pPr>
              <w:pStyle w:val="Standard"/>
              <w:jc w:val="right"/>
            </w:pPr>
            <w:r>
              <w:t>1 275 723,20</w:t>
            </w:r>
          </w:p>
        </w:tc>
        <w:tc>
          <w:tcPr>
            <w:tcW w:w="1510" w:type="dxa"/>
          </w:tcPr>
          <w:p w:rsidR="00E3641D" w:rsidRDefault="007E5EC0" w:rsidP="00D86CFE">
            <w:pPr>
              <w:pStyle w:val="Standard"/>
              <w:jc w:val="right"/>
            </w:pPr>
            <w:r>
              <w:t>78 426,11</w:t>
            </w:r>
          </w:p>
        </w:tc>
        <w:tc>
          <w:tcPr>
            <w:tcW w:w="1511" w:type="dxa"/>
          </w:tcPr>
          <w:p w:rsidR="00E3641D" w:rsidRDefault="007E5EC0" w:rsidP="00D86CFE">
            <w:pPr>
              <w:pStyle w:val="Standard"/>
              <w:jc w:val="right"/>
            </w:pPr>
            <w:r>
              <w:t>30 000,00</w:t>
            </w:r>
          </w:p>
        </w:tc>
        <w:tc>
          <w:tcPr>
            <w:tcW w:w="1511" w:type="dxa"/>
          </w:tcPr>
          <w:p w:rsidR="00E3641D" w:rsidRDefault="00D86CFE" w:rsidP="00D86CFE">
            <w:pPr>
              <w:pStyle w:val="Standard"/>
              <w:jc w:val="right"/>
            </w:pPr>
            <w:r>
              <w:t xml:space="preserve">1 324 149,31 </w:t>
            </w:r>
          </w:p>
        </w:tc>
      </w:tr>
      <w:tr w:rsidR="007E5EC0" w:rsidTr="00E3641D">
        <w:tc>
          <w:tcPr>
            <w:tcW w:w="704" w:type="dxa"/>
          </w:tcPr>
          <w:p w:rsidR="007E5EC0" w:rsidRDefault="007E5EC0" w:rsidP="00D86CFE">
            <w:pPr>
              <w:pStyle w:val="Standard"/>
              <w:jc w:val="right"/>
            </w:pPr>
          </w:p>
        </w:tc>
        <w:tc>
          <w:tcPr>
            <w:tcW w:w="2316" w:type="dxa"/>
          </w:tcPr>
          <w:p w:rsidR="007E5EC0" w:rsidRDefault="007E5EC0" w:rsidP="00D86CFE">
            <w:pPr>
              <w:pStyle w:val="Standard"/>
              <w:jc w:val="right"/>
            </w:pPr>
            <w:r>
              <w:t>w tym zakupy inwestycyjne</w:t>
            </w:r>
          </w:p>
        </w:tc>
        <w:tc>
          <w:tcPr>
            <w:tcW w:w="1510" w:type="dxa"/>
          </w:tcPr>
          <w:p w:rsidR="007E5EC0" w:rsidRDefault="007E5EC0" w:rsidP="00D86CFE">
            <w:pPr>
              <w:pStyle w:val="Standard"/>
              <w:jc w:val="right"/>
            </w:pPr>
            <w:r>
              <w:t>30 000,00</w:t>
            </w:r>
          </w:p>
        </w:tc>
        <w:tc>
          <w:tcPr>
            <w:tcW w:w="1510" w:type="dxa"/>
          </w:tcPr>
          <w:p w:rsidR="007E5EC0" w:rsidRDefault="007E5EC0" w:rsidP="00D86CFE">
            <w:pPr>
              <w:pStyle w:val="Standard"/>
              <w:jc w:val="right"/>
            </w:pPr>
            <w:r>
              <w:t>0,00</w:t>
            </w:r>
          </w:p>
        </w:tc>
        <w:tc>
          <w:tcPr>
            <w:tcW w:w="1511" w:type="dxa"/>
          </w:tcPr>
          <w:p w:rsidR="007E5EC0" w:rsidRDefault="007E5EC0" w:rsidP="00D86CFE">
            <w:pPr>
              <w:pStyle w:val="Standard"/>
              <w:jc w:val="right"/>
            </w:pPr>
            <w:r>
              <w:t>30 000,00</w:t>
            </w:r>
          </w:p>
        </w:tc>
        <w:tc>
          <w:tcPr>
            <w:tcW w:w="1511" w:type="dxa"/>
          </w:tcPr>
          <w:p w:rsidR="007E5EC0" w:rsidRDefault="007E5EC0" w:rsidP="00D86CFE">
            <w:pPr>
              <w:pStyle w:val="Standard"/>
              <w:jc w:val="right"/>
            </w:pPr>
            <w:r>
              <w:t>0,00</w:t>
            </w:r>
          </w:p>
        </w:tc>
      </w:tr>
      <w:tr w:rsidR="007E5EC0" w:rsidTr="00E3641D">
        <w:tc>
          <w:tcPr>
            <w:tcW w:w="704" w:type="dxa"/>
          </w:tcPr>
          <w:p w:rsidR="007E5EC0" w:rsidRDefault="007E5EC0" w:rsidP="00D86CFE">
            <w:pPr>
              <w:pStyle w:val="Standard"/>
              <w:jc w:val="right"/>
            </w:pPr>
            <w:r>
              <w:t>IV</w:t>
            </w:r>
          </w:p>
        </w:tc>
        <w:tc>
          <w:tcPr>
            <w:tcW w:w="2316" w:type="dxa"/>
          </w:tcPr>
          <w:p w:rsidR="007E5EC0" w:rsidRDefault="007E5EC0" w:rsidP="00D86CFE">
            <w:pPr>
              <w:pStyle w:val="Standard"/>
              <w:jc w:val="right"/>
            </w:pPr>
            <w:r>
              <w:t>Planowany stan środków na koniec roku</w:t>
            </w:r>
          </w:p>
        </w:tc>
        <w:tc>
          <w:tcPr>
            <w:tcW w:w="1510" w:type="dxa"/>
          </w:tcPr>
          <w:p w:rsidR="007E5EC0" w:rsidRDefault="007E5EC0" w:rsidP="00D86CFE">
            <w:pPr>
              <w:pStyle w:val="Standard"/>
              <w:jc w:val="right"/>
            </w:pPr>
            <w:r>
              <w:t>9 325,22</w:t>
            </w:r>
          </w:p>
        </w:tc>
        <w:tc>
          <w:tcPr>
            <w:tcW w:w="1510" w:type="dxa"/>
          </w:tcPr>
          <w:p w:rsidR="007E5EC0" w:rsidRDefault="007E5EC0" w:rsidP="00D86CFE">
            <w:pPr>
              <w:pStyle w:val="Standard"/>
              <w:jc w:val="right"/>
            </w:pPr>
            <w:r>
              <w:t>0,00</w:t>
            </w:r>
          </w:p>
        </w:tc>
        <w:tc>
          <w:tcPr>
            <w:tcW w:w="1511" w:type="dxa"/>
          </w:tcPr>
          <w:p w:rsidR="007E5EC0" w:rsidRDefault="007E5EC0" w:rsidP="00D86CFE">
            <w:pPr>
              <w:pStyle w:val="Standard"/>
              <w:jc w:val="right"/>
            </w:pPr>
            <w:r>
              <w:t>9 000,00</w:t>
            </w:r>
          </w:p>
        </w:tc>
        <w:tc>
          <w:tcPr>
            <w:tcW w:w="1511" w:type="dxa"/>
          </w:tcPr>
          <w:p w:rsidR="007E5EC0" w:rsidRDefault="007E5EC0" w:rsidP="00D86CFE">
            <w:pPr>
              <w:pStyle w:val="Standard"/>
              <w:jc w:val="right"/>
            </w:pPr>
            <w:r>
              <w:t>325,22</w:t>
            </w:r>
          </w:p>
        </w:tc>
      </w:tr>
      <w:tr w:rsidR="007E5EC0" w:rsidTr="00E3641D">
        <w:tc>
          <w:tcPr>
            <w:tcW w:w="704" w:type="dxa"/>
          </w:tcPr>
          <w:p w:rsidR="007E5EC0" w:rsidRDefault="007E5EC0" w:rsidP="00D86CFE">
            <w:pPr>
              <w:pStyle w:val="Standard"/>
              <w:jc w:val="right"/>
            </w:pPr>
          </w:p>
        </w:tc>
        <w:tc>
          <w:tcPr>
            <w:tcW w:w="2316" w:type="dxa"/>
          </w:tcPr>
          <w:p w:rsidR="007E5EC0" w:rsidRDefault="007E5EC0" w:rsidP="00D86CFE">
            <w:pPr>
              <w:pStyle w:val="Standard"/>
              <w:jc w:val="right"/>
            </w:pPr>
            <w:r>
              <w:t>OGÓŁEM</w:t>
            </w:r>
          </w:p>
        </w:tc>
        <w:tc>
          <w:tcPr>
            <w:tcW w:w="1510" w:type="dxa"/>
          </w:tcPr>
          <w:p w:rsidR="007E5EC0" w:rsidRDefault="007E5EC0" w:rsidP="00D86CFE">
            <w:pPr>
              <w:pStyle w:val="Standard"/>
              <w:jc w:val="right"/>
            </w:pPr>
            <w:r>
              <w:t>1 285 048,42</w:t>
            </w:r>
          </w:p>
        </w:tc>
        <w:tc>
          <w:tcPr>
            <w:tcW w:w="1510" w:type="dxa"/>
          </w:tcPr>
          <w:p w:rsidR="007E5EC0" w:rsidRDefault="007E5EC0" w:rsidP="00D86CFE">
            <w:pPr>
              <w:pStyle w:val="Standard"/>
              <w:jc w:val="right"/>
            </w:pPr>
            <w:r>
              <w:t>78 426,11</w:t>
            </w:r>
          </w:p>
        </w:tc>
        <w:tc>
          <w:tcPr>
            <w:tcW w:w="1511" w:type="dxa"/>
          </w:tcPr>
          <w:p w:rsidR="007E5EC0" w:rsidRDefault="007E5EC0" w:rsidP="00D86CFE">
            <w:pPr>
              <w:pStyle w:val="Standard"/>
              <w:jc w:val="right"/>
            </w:pPr>
            <w:r>
              <w:t>39 000,00</w:t>
            </w:r>
          </w:p>
        </w:tc>
        <w:tc>
          <w:tcPr>
            <w:tcW w:w="1511" w:type="dxa"/>
          </w:tcPr>
          <w:p w:rsidR="007E5EC0" w:rsidRDefault="007E5EC0" w:rsidP="00D86CFE">
            <w:pPr>
              <w:pStyle w:val="Standard"/>
              <w:jc w:val="right"/>
            </w:pPr>
            <w:r>
              <w:t>1 324 474,53</w:t>
            </w:r>
          </w:p>
        </w:tc>
      </w:tr>
    </w:tbl>
    <w:p w:rsidR="00FF767F" w:rsidRDefault="00FF767F" w:rsidP="00D86CFE">
      <w:pPr>
        <w:pStyle w:val="Standard"/>
        <w:jc w:val="right"/>
      </w:pPr>
    </w:p>
    <w:p w:rsidR="00FF767F" w:rsidRDefault="00FF767F" w:rsidP="00FF767F">
      <w:pPr>
        <w:pStyle w:val="Standard"/>
      </w:pPr>
    </w:p>
    <w:p w:rsidR="00FF767F" w:rsidRDefault="00FF767F" w:rsidP="00FF767F">
      <w:pPr>
        <w:pStyle w:val="Standard"/>
      </w:pPr>
    </w:p>
    <w:p w:rsidR="00FF767F" w:rsidRDefault="00FF767F"/>
    <w:p w:rsidR="007E5EC0" w:rsidRDefault="007E5EC0"/>
    <w:p w:rsidR="007E5EC0" w:rsidRDefault="007E5EC0"/>
    <w:p w:rsidR="007E5EC0" w:rsidRDefault="007E5EC0"/>
    <w:p w:rsidR="007E5EC0" w:rsidRDefault="007E5EC0"/>
    <w:p w:rsidR="007E5EC0" w:rsidRDefault="007E5EC0"/>
    <w:p w:rsidR="007E5EC0" w:rsidRDefault="007E5EC0"/>
    <w:p w:rsidR="007E5EC0" w:rsidRDefault="007E5EC0"/>
    <w:p w:rsidR="007E5EC0" w:rsidRDefault="007E5EC0"/>
    <w:p w:rsidR="007E5EC0" w:rsidRDefault="007E5EC0"/>
    <w:p w:rsidR="007E5EC0" w:rsidRDefault="007E5EC0"/>
    <w:p w:rsidR="007E5EC0" w:rsidRDefault="007E5EC0"/>
    <w:p w:rsidR="007E5EC0" w:rsidRDefault="007E5EC0"/>
    <w:p w:rsidR="007E5EC0" w:rsidRDefault="007E5EC0"/>
    <w:p w:rsidR="007E5EC0" w:rsidRDefault="007E5EC0"/>
    <w:p w:rsidR="007E5EC0" w:rsidRDefault="007E5EC0"/>
    <w:p w:rsidR="007E5EC0" w:rsidRDefault="007E5EC0"/>
    <w:p w:rsidR="007E5EC0" w:rsidRDefault="007E5EC0"/>
    <w:p w:rsidR="007E5EC0" w:rsidRDefault="007E5EC0"/>
    <w:p w:rsidR="007E5EC0" w:rsidRDefault="007E5EC0"/>
    <w:p w:rsidR="007E5EC0" w:rsidRDefault="007E5EC0"/>
    <w:p w:rsidR="00D86CFE" w:rsidRDefault="007E5EC0" w:rsidP="007E5EC0">
      <w:pPr>
        <w:jc w:val="right"/>
        <w:rPr>
          <w:sz w:val="18"/>
          <w:szCs w:val="18"/>
        </w:rPr>
      </w:pPr>
      <w:r w:rsidRPr="007E5EC0">
        <w:rPr>
          <w:sz w:val="18"/>
          <w:szCs w:val="18"/>
        </w:rPr>
        <w:lastRenderedPageBreak/>
        <w:t>Załącznik Nr 6 do uchwały Nr</w:t>
      </w:r>
      <w:r w:rsidR="00D86CFE">
        <w:rPr>
          <w:sz w:val="18"/>
          <w:szCs w:val="18"/>
        </w:rPr>
        <w:t xml:space="preserve"> XXII/156/2016</w:t>
      </w:r>
    </w:p>
    <w:p w:rsidR="007E5EC0" w:rsidRPr="007E5EC0" w:rsidRDefault="007E5EC0" w:rsidP="007E5EC0">
      <w:pPr>
        <w:jc w:val="right"/>
        <w:rPr>
          <w:sz w:val="18"/>
          <w:szCs w:val="18"/>
        </w:rPr>
      </w:pPr>
      <w:r w:rsidRPr="007E5EC0">
        <w:rPr>
          <w:sz w:val="18"/>
          <w:szCs w:val="18"/>
        </w:rPr>
        <w:t xml:space="preserve">Rady Gminy i Miasta Szadek </w:t>
      </w:r>
    </w:p>
    <w:p w:rsidR="007E5EC0" w:rsidRDefault="007E5EC0" w:rsidP="007E5EC0">
      <w:pPr>
        <w:jc w:val="right"/>
        <w:rPr>
          <w:sz w:val="18"/>
          <w:szCs w:val="18"/>
        </w:rPr>
      </w:pPr>
      <w:r w:rsidRPr="007E5EC0">
        <w:rPr>
          <w:sz w:val="18"/>
          <w:szCs w:val="18"/>
        </w:rPr>
        <w:t>z dnia</w:t>
      </w:r>
      <w:r w:rsidR="00D86CFE">
        <w:rPr>
          <w:sz w:val="18"/>
          <w:szCs w:val="18"/>
        </w:rPr>
        <w:t xml:space="preserve"> 30.05.2016 r.</w:t>
      </w:r>
    </w:p>
    <w:p w:rsidR="007E5EC0" w:rsidRDefault="007E5EC0" w:rsidP="007E5EC0">
      <w:pPr>
        <w:jc w:val="right"/>
        <w:rPr>
          <w:sz w:val="18"/>
          <w:szCs w:val="18"/>
        </w:rPr>
      </w:pPr>
    </w:p>
    <w:p w:rsidR="007E5EC0" w:rsidRDefault="007E5EC0" w:rsidP="007E5EC0">
      <w:pPr>
        <w:jc w:val="right"/>
        <w:rPr>
          <w:sz w:val="18"/>
          <w:szCs w:val="18"/>
        </w:rPr>
      </w:pPr>
    </w:p>
    <w:p w:rsidR="007E5EC0" w:rsidRDefault="007E5EC0" w:rsidP="007E5EC0">
      <w:pPr>
        <w:jc w:val="center"/>
      </w:pPr>
      <w:r w:rsidRPr="007E5EC0">
        <w:t xml:space="preserve">Dotacje udzielane w roku 2016 z budżetu Gminy i Miasta Szadek </w:t>
      </w:r>
    </w:p>
    <w:p w:rsidR="007E5EC0" w:rsidRPr="007E5EC0" w:rsidRDefault="007E5EC0" w:rsidP="007E5EC0">
      <w:pPr>
        <w:jc w:val="center"/>
      </w:pPr>
      <w:r w:rsidRPr="007E5EC0">
        <w:t>dla jednostek spoza sektora finansów publicznych</w:t>
      </w:r>
    </w:p>
    <w:p w:rsidR="007E5EC0" w:rsidRDefault="007E5EC0" w:rsidP="007E5EC0">
      <w:pPr>
        <w:jc w:val="right"/>
        <w:rPr>
          <w:sz w:val="18"/>
          <w:szCs w:val="18"/>
        </w:rPr>
      </w:pPr>
    </w:p>
    <w:p w:rsidR="007E5EC0" w:rsidRDefault="007E5EC0" w:rsidP="007E5EC0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"/>
        <w:gridCol w:w="1070"/>
        <w:gridCol w:w="2588"/>
        <w:gridCol w:w="1484"/>
        <w:gridCol w:w="1589"/>
        <w:gridCol w:w="1341"/>
      </w:tblGrid>
      <w:tr w:rsidR="007E5EC0" w:rsidRPr="007E5EC0" w:rsidTr="0088636D">
        <w:tc>
          <w:tcPr>
            <w:tcW w:w="4648" w:type="dxa"/>
            <w:gridSpan w:val="3"/>
          </w:tcPr>
          <w:p w:rsidR="007E5EC0" w:rsidRPr="007E5EC0" w:rsidRDefault="007E5EC0" w:rsidP="007E5EC0">
            <w:pPr>
              <w:jc w:val="both"/>
            </w:pPr>
          </w:p>
          <w:p w:rsidR="007E5EC0" w:rsidRPr="007E5EC0" w:rsidRDefault="007E5EC0" w:rsidP="007E5EC0">
            <w:pPr>
              <w:jc w:val="both"/>
            </w:pPr>
          </w:p>
        </w:tc>
        <w:tc>
          <w:tcPr>
            <w:tcW w:w="4414" w:type="dxa"/>
            <w:gridSpan w:val="3"/>
          </w:tcPr>
          <w:p w:rsidR="007E5EC0" w:rsidRPr="007E5EC0" w:rsidRDefault="007E5EC0" w:rsidP="007E5EC0">
            <w:pPr>
              <w:jc w:val="both"/>
            </w:pPr>
            <w:r w:rsidRPr="007E5EC0">
              <w:t>Kwota dotacji</w:t>
            </w:r>
          </w:p>
        </w:tc>
      </w:tr>
      <w:tr w:rsidR="007E5EC0" w:rsidRPr="007E5EC0" w:rsidTr="0088636D">
        <w:tc>
          <w:tcPr>
            <w:tcW w:w="990" w:type="dxa"/>
          </w:tcPr>
          <w:p w:rsidR="007E5EC0" w:rsidRPr="007E5EC0" w:rsidRDefault="007E5EC0" w:rsidP="007E5EC0">
            <w:pPr>
              <w:jc w:val="both"/>
            </w:pPr>
            <w:r w:rsidRPr="007E5EC0">
              <w:t xml:space="preserve">Dział </w:t>
            </w:r>
          </w:p>
        </w:tc>
        <w:tc>
          <w:tcPr>
            <w:tcW w:w="1070" w:type="dxa"/>
          </w:tcPr>
          <w:p w:rsidR="007E5EC0" w:rsidRPr="007E5EC0" w:rsidRDefault="007E5EC0" w:rsidP="007E5EC0">
            <w:pPr>
              <w:jc w:val="both"/>
            </w:pPr>
            <w:r w:rsidRPr="007E5EC0">
              <w:t>Rozdział</w:t>
            </w:r>
          </w:p>
        </w:tc>
        <w:tc>
          <w:tcPr>
            <w:tcW w:w="2588" w:type="dxa"/>
          </w:tcPr>
          <w:p w:rsidR="007E5EC0" w:rsidRPr="007E5EC0" w:rsidRDefault="007E5EC0" w:rsidP="007E5EC0">
            <w:pPr>
              <w:jc w:val="both"/>
            </w:pPr>
            <w:r w:rsidRPr="007E5EC0">
              <w:t>Wyszczególnienie</w:t>
            </w:r>
          </w:p>
        </w:tc>
        <w:tc>
          <w:tcPr>
            <w:tcW w:w="1484" w:type="dxa"/>
          </w:tcPr>
          <w:p w:rsidR="007E5EC0" w:rsidRPr="007E5EC0" w:rsidRDefault="007E5EC0" w:rsidP="007E5EC0">
            <w:pPr>
              <w:jc w:val="both"/>
            </w:pPr>
            <w:r w:rsidRPr="007E5EC0">
              <w:t>podmiotowe</w:t>
            </w:r>
          </w:p>
        </w:tc>
        <w:tc>
          <w:tcPr>
            <w:tcW w:w="1589" w:type="dxa"/>
          </w:tcPr>
          <w:p w:rsidR="007E5EC0" w:rsidRPr="007E5EC0" w:rsidRDefault="007E5EC0" w:rsidP="007E5EC0">
            <w:pPr>
              <w:jc w:val="both"/>
            </w:pPr>
            <w:r w:rsidRPr="007E5EC0">
              <w:t>przedmiotowe</w:t>
            </w:r>
          </w:p>
        </w:tc>
        <w:tc>
          <w:tcPr>
            <w:tcW w:w="1341" w:type="dxa"/>
          </w:tcPr>
          <w:p w:rsidR="007E5EC0" w:rsidRPr="007E5EC0" w:rsidRDefault="007E5EC0" w:rsidP="007E5EC0">
            <w:pPr>
              <w:jc w:val="both"/>
            </w:pPr>
            <w:r w:rsidRPr="007E5EC0">
              <w:t>celowe</w:t>
            </w:r>
          </w:p>
        </w:tc>
      </w:tr>
      <w:tr w:rsidR="007E5EC0" w:rsidRPr="007E5EC0" w:rsidTr="0088636D">
        <w:tc>
          <w:tcPr>
            <w:tcW w:w="990" w:type="dxa"/>
          </w:tcPr>
          <w:p w:rsidR="007E5EC0" w:rsidRPr="007E5EC0" w:rsidRDefault="007E5EC0" w:rsidP="0088636D"/>
          <w:p w:rsidR="007E5EC0" w:rsidRPr="007E5EC0" w:rsidRDefault="007E5EC0" w:rsidP="0088636D">
            <w:r>
              <w:t>801</w:t>
            </w:r>
          </w:p>
        </w:tc>
        <w:tc>
          <w:tcPr>
            <w:tcW w:w="1070" w:type="dxa"/>
          </w:tcPr>
          <w:p w:rsidR="007E5EC0" w:rsidRPr="007E5EC0" w:rsidRDefault="007E5EC0" w:rsidP="0088636D">
            <w:r>
              <w:t>80101</w:t>
            </w:r>
          </w:p>
        </w:tc>
        <w:tc>
          <w:tcPr>
            <w:tcW w:w="2588" w:type="dxa"/>
          </w:tcPr>
          <w:p w:rsidR="007E5EC0" w:rsidRPr="007E5EC0" w:rsidRDefault="0088636D" w:rsidP="0088636D">
            <w:r>
              <w:t>Społeczne Stowarzyszenie Oświatowe w Sikucinie „Nasza Szkoła”</w:t>
            </w:r>
          </w:p>
        </w:tc>
        <w:tc>
          <w:tcPr>
            <w:tcW w:w="1484" w:type="dxa"/>
          </w:tcPr>
          <w:p w:rsidR="007E5EC0" w:rsidRPr="007E5EC0" w:rsidRDefault="0088636D" w:rsidP="00D86CFE">
            <w:pPr>
              <w:jc w:val="right"/>
            </w:pPr>
            <w:r>
              <w:t>183 747,48</w:t>
            </w:r>
          </w:p>
        </w:tc>
        <w:tc>
          <w:tcPr>
            <w:tcW w:w="1589" w:type="dxa"/>
          </w:tcPr>
          <w:p w:rsidR="007E5EC0" w:rsidRPr="007E5EC0" w:rsidRDefault="0088636D" w:rsidP="00D86CFE">
            <w:pPr>
              <w:jc w:val="right"/>
            </w:pPr>
            <w:r>
              <w:t>0,00</w:t>
            </w:r>
          </w:p>
        </w:tc>
        <w:tc>
          <w:tcPr>
            <w:tcW w:w="1341" w:type="dxa"/>
          </w:tcPr>
          <w:p w:rsidR="007E5EC0" w:rsidRPr="007E5EC0" w:rsidRDefault="005434D0" w:rsidP="00D86CFE">
            <w:pPr>
              <w:jc w:val="right"/>
            </w:pPr>
            <w:r>
              <w:t>0,00</w:t>
            </w:r>
          </w:p>
        </w:tc>
      </w:tr>
      <w:tr w:rsidR="007E5EC0" w:rsidRPr="007E5EC0" w:rsidTr="0088636D">
        <w:tc>
          <w:tcPr>
            <w:tcW w:w="990" w:type="dxa"/>
          </w:tcPr>
          <w:p w:rsidR="007E5EC0" w:rsidRPr="007E5EC0" w:rsidRDefault="007E5EC0" w:rsidP="0088636D"/>
          <w:p w:rsidR="007E5EC0" w:rsidRPr="007E5EC0" w:rsidRDefault="007E5EC0" w:rsidP="0088636D">
            <w:r>
              <w:t>801</w:t>
            </w:r>
          </w:p>
        </w:tc>
        <w:tc>
          <w:tcPr>
            <w:tcW w:w="1070" w:type="dxa"/>
          </w:tcPr>
          <w:p w:rsidR="007E5EC0" w:rsidRPr="007E5EC0" w:rsidRDefault="007E5EC0" w:rsidP="0088636D">
            <w:r>
              <w:t>80103</w:t>
            </w:r>
          </w:p>
        </w:tc>
        <w:tc>
          <w:tcPr>
            <w:tcW w:w="2588" w:type="dxa"/>
          </w:tcPr>
          <w:p w:rsidR="007E5EC0" w:rsidRDefault="0088636D" w:rsidP="0088636D">
            <w:r>
              <w:t>Społeczne Stowarzyszenie Oświatowe w Sikucinie</w:t>
            </w:r>
          </w:p>
          <w:p w:rsidR="0088636D" w:rsidRPr="007E5EC0" w:rsidRDefault="0088636D" w:rsidP="0088636D">
            <w:r>
              <w:t>„Nasza Szkoła”</w:t>
            </w:r>
          </w:p>
        </w:tc>
        <w:tc>
          <w:tcPr>
            <w:tcW w:w="1484" w:type="dxa"/>
          </w:tcPr>
          <w:p w:rsidR="007E5EC0" w:rsidRPr="007E5EC0" w:rsidRDefault="0088636D" w:rsidP="00D86CFE">
            <w:pPr>
              <w:jc w:val="right"/>
            </w:pPr>
            <w:r>
              <w:t>91 972,92</w:t>
            </w:r>
          </w:p>
        </w:tc>
        <w:tc>
          <w:tcPr>
            <w:tcW w:w="1589" w:type="dxa"/>
          </w:tcPr>
          <w:p w:rsidR="007E5EC0" w:rsidRPr="007E5EC0" w:rsidRDefault="0088636D" w:rsidP="00D86CFE">
            <w:pPr>
              <w:jc w:val="right"/>
            </w:pPr>
            <w:r>
              <w:t>0,00</w:t>
            </w:r>
          </w:p>
        </w:tc>
        <w:tc>
          <w:tcPr>
            <w:tcW w:w="1341" w:type="dxa"/>
          </w:tcPr>
          <w:p w:rsidR="007E5EC0" w:rsidRPr="007E5EC0" w:rsidRDefault="005434D0" w:rsidP="00D86CFE">
            <w:pPr>
              <w:jc w:val="right"/>
            </w:pPr>
            <w:r>
              <w:t>0,00</w:t>
            </w:r>
          </w:p>
        </w:tc>
      </w:tr>
      <w:tr w:rsidR="007E5EC0" w:rsidRPr="007E5EC0" w:rsidTr="0088636D">
        <w:tc>
          <w:tcPr>
            <w:tcW w:w="990" w:type="dxa"/>
          </w:tcPr>
          <w:p w:rsidR="007E5EC0" w:rsidRPr="007E5EC0" w:rsidRDefault="007E5EC0" w:rsidP="0088636D"/>
          <w:p w:rsidR="007E5EC0" w:rsidRPr="007E5EC0" w:rsidRDefault="007E5EC0" w:rsidP="0088636D">
            <w:r>
              <w:t>801</w:t>
            </w:r>
          </w:p>
        </w:tc>
        <w:tc>
          <w:tcPr>
            <w:tcW w:w="1070" w:type="dxa"/>
          </w:tcPr>
          <w:p w:rsidR="007E5EC0" w:rsidRPr="007E5EC0" w:rsidRDefault="007E5EC0" w:rsidP="0088636D">
            <w:r>
              <w:t>80110</w:t>
            </w:r>
          </w:p>
        </w:tc>
        <w:tc>
          <w:tcPr>
            <w:tcW w:w="2588" w:type="dxa"/>
          </w:tcPr>
          <w:p w:rsidR="007E5EC0" w:rsidRPr="007E5EC0" w:rsidRDefault="0088636D" w:rsidP="0088636D">
            <w:r>
              <w:t>Społeczne Stowarzyszenie Oświatowe w Prusinowicach</w:t>
            </w:r>
          </w:p>
        </w:tc>
        <w:tc>
          <w:tcPr>
            <w:tcW w:w="1484" w:type="dxa"/>
          </w:tcPr>
          <w:p w:rsidR="007E5EC0" w:rsidRPr="007E5EC0" w:rsidRDefault="0088636D" w:rsidP="00D86CFE">
            <w:pPr>
              <w:jc w:val="right"/>
            </w:pPr>
            <w:r>
              <w:t>494 494,20</w:t>
            </w:r>
          </w:p>
        </w:tc>
        <w:tc>
          <w:tcPr>
            <w:tcW w:w="1589" w:type="dxa"/>
          </w:tcPr>
          <w:p w:rsidR="007E5EC0" w:rsidRPr="007E5EC0" w:rsidRDefault="0088636D" w:rsidP="00D86CFE">
            <w:pPr>
              <w:jc w:val="right"/>
            </w:pPr>
            <w:r>
              <w:t>0,00</w:t>
            </w:r>
          </w:p>
        </w:tc>
        <w:tc>
          <w:tcPr>
            <w:tcW w:w="1341" w:type="dxa"/>
          </w:tcPr>
          <w:p w:rsidR="007E5EC0" w:rsidRPr="007E5EC0" w:rsidRDefault="005434D0" w:rsidP="00D86CFE">
            <w:pPr>
              <w:jc w:val="right"/>
            </w:pPr>
            <w:r>
              <w:t>0,00</w:t>
            </w:r>
          </w:p>
        </w:tc>
      </w:tr>
      <w:tr w:rsidR="007E5EC0" w:rsidRPr="007E5EC0" w:rsidTr="0088636D">
        <w:tc>
          <w:tcPr>
            <w:tcW w:w="990" w:type="dxa"/>
          </w:tcPr>
          <w:p w:rsidR="007E5EC0" w:rsidRPr="007E5EC0" w:rsidRDefault="007E5EC0" w:rsidP="0088636D">
            <w:r>
              <w:t>801</w:t>
            </w:r>
          </w:p>
        </w:tc>
        <w:tc>
          <w:tcPr>
            <w:tcW w:w="1070" w:type="dxa"/>
          </w:tcPr>
          <w:p w:rsidR="007E5EC0" w:rsidRPr="007E5EC0" w:rsidRDefault="0088636D" w:rsidP="0088636D">
            <w:r>
              <w:t>80150</w:t>
            </w:r>
          </w:p>
          <w:p w:rsidR="007E5EC0" w:rsidRPr="007E5EC0" w:rsidRDefault="007E5EC0" w:rsidP="0088636D"/>
        </w:tc>
        <w:tc>
          <w:tcPr>
            <w:tcW w:w="2588" w:type="dxa"/>
          </w:tcPr>
          <w:p w:rsidR="007E5EC0" w:rsidRPr="007E5EC0" w:rsidRDefault="0088636D" w:rsidP="0088636D">
            <w:r>
              <w:t>Społeczne Stowarzyszenie Oświatowe w Sikucinie „Nasza Szkoła”</w:t>
            </w:r>
          </w:p>
        </w:tc>
        <w:tc>
          <w:tcPr>
            <w:tcW w:w="1484" w:type="dxa"/>
          </w:tcPr>
          <w:p w:rsidR="007E5EC0" w:rsidRPr="007E5EC0" w:rsidRDefault="0088636D" w:rsidP="00D86CFE">
            <w:pPr>
              <w:jc w:val="right"/>
            </w:pPr>
            <w:r>
              <w:t>127 961,64</w:t>
            </w:r>
          </w:p>
        </w:tc>
        <w:tc>
          <w:tcPr>
            <w:tcW w:w="1589" w:type="dxa"/>
          </w:tcPr>
          <w:p w:rsidR="007E5EC0" w:rsidRPr="007E5EC0" w:rsidRDefault="0088636D" w:rsidP="00D86CFE">
            <w:pPr>
              <w:jc w:val="right"/>
            </w:pPr>
            <w:r>
              <w:t>0,00</w:t>
            </w:r>
          </w:p>
        </w:tc>
        <w:tc>
          <w:tcPr>
            <w:tcW w:w="1341" w:type="dxa"/>
          </w:tcPr>
          <w:p w:rsidR="007E5EC0" w:rsidRPr="007E5EC0" w:rsidRDefault="005434D0" w:rsidP="00D86CFE">
            <w:pPr>
              <w:jc w:val="right"/>
            </w:pPr>
            <w:r>
              <w:t>0,00</w:t>
            </w:r>
          </w:p>
        </w:tc>
      </w:tr>
      <w:tr w:rsidR="007E5EC0" w:rsidRPr="007E5EC0" w:rsidTr="0088636D">
        <w:tc>
          <w:tcPr>
            <w:tcW w:w="990" w:type="dxa"/>
          </w:tcPr>
          <w:p w:rsidR="007E5EC0" w:rsidRPr="007E5EC0" w:rsidRDefault="007E5EC0" w:rsidP="0088636D">
            <w:r>
              <w:t>926</w:t>
            </w:r>
          </w:p>
        </w:tc>
        <w:tc>
          <w:tcPr>
            <w:tcW w:w="1070" w:type="dxa"/>
          </w:tcPr>
          <w:p w:rsidR="007E5EC0" w:rsidRPr="007E5EC0" w:rsidRDefault="007E5EC0" w:rsidP="0088636D"/>
          <w:p w:rsidR="007E5EC0" w:rsidRPr="007E5EC0" w:rsidRDefault="0088636D" w:rsidP="0088636D">
            <w:r>
              <w:t>92605</w:t>
            </w:r>
          </w:p>
        </w:tc>
        <w:tc>
          <w:tcPr>
            <w:tcW w:w="2588" w:type="dxa"/>
          </w:tcPr>
          <w:p w:rsidR="007E5EC0" w:rsidRPr="007E5EC0" w:rsidRDefault="0088636D" w:rsidP="0088636D">
            <w:r>
              <w:t>Na realizacje zadań w zakresie kultury fizycznej</w:t>
            </w:r>
          </w:p>
        </w:tc>
        <w:tc>
          <w:tcPr>
            <w:tcW w:w="1484" w:type="dxa"/>
          </w:tcPr>
          <w:p w:rsidR="007E5EC0" w:rsidRPr="007E5EC0" w:rsidRDefault="0088636D" w:rsidP="00D86CFE">
            <w:pPr>
              <w:jc w:val="right"/>
            </w:pPr>
            <w:r>
              <w:t>0,00</w:t>
            </w:r>
          </w:p>
        </w:tc>
        <w:tc>
          <w:tcPr>
            <w:tcW w:w="1589" w:type="dxa"/>
          </w:tcPr>
          <w:p w:rsidR="007E5EC0" w:rsidRPr="007E5EC0" w:rsidRDefault="0088636D" w:rsidP="00D86CFE">
            <w:pPr>
              <w:jc w:val="right"/>
            </w:pPr>
            <w:r>
              <w:t>0,00</w:t>
            </w:r>
          </w:p>
        </w:tc>
        <w:tc>
          <w:tcPr>
            <w:tcW w:w="1341" w:type="dxa"/>
          </w:tcPr>
          <w:p w:rsidR="007E5EC0" w:rsidRPr="007E5EC0" w:rsidRDefault="005434D0" w:rsidP="00D86CFE">
            <w:pPr>
              <w:jc w:val="right"/>
            </w:pPr>
            <w:r>
              <w:t>48 000,00</w:t>
            </w:r>
          </w:p>
        </w:tc>
      </w:tr>
      <w:tr w:rsidR="0088636D" w:rsidRPr="007E5EC0" w:rsidTr="0088636D">
        <w:tc>
          <w:tcPr>
            <w:tcW w:w="4648" w:type="dxa"/>
            <w:gridSpan w:val="3"/>
          </w:tcPr>
          <w:p w:rsidR="0088636D" w:rsidRPr="007E5EC0" w:rsidRDefault="0088636D" w:rsidP="007E5EC0">
            <w:pPr>
              <w:jc w:val="both"/>
            </w:pPr>
            <w:r>
              <w:t>Razem</w:t>
            </w:r>
          </w:p>
          <w:p w:rsidR="0088636D" w:rsidRPr="007E5EC0" w:rsidRDefault="0088636D" w:rsidP="007E5EC0">
            <w:pPr>
              <w:jc w:val="both"/>
            </w:pPr>
          </w:p>
        </w:tc>
        <w:tc>
          <w:tcPr>
            <w:tcW w:w="1484" w:type="dxa"/>
          </w:tcPr>
          <w:p w:rsidR="0088636D" w:rsidRPr="007E5EC0" w:rsidRDefault="0088636D" w:rsidP="00D86CFE">
            <w:pPr>
              <w:jc w:val="right"/>
            </w:pPr>
            <w:r>
              <w:t>898 176,24</w:t>
            </w:r>
          </w:p>
        </w:tc>
        <w:tc>
          <w:tcPr>
            <w:tcW w:w="1589" w:type="dxa"/>
          </w:tcPr>
          <w:p w:rsidR="0088636D" w:rsidRPr="007E5EC0" w:rsidRDefault="0088636D" w:rsidP="00D86CFE">
            <w:pPr>
              <w:jc w:val="right"/>
            </w:pPr>
            <w:r>
              <w:t>0,00</w:t>
            </w:r>
          </w:p>
        </w:tc>
        <w:tc>
          <w:tcPr>
            <w:tcW w:w="1341" w:type="dxa"/>
          </w:tcPr>
          <w:p w:rsidR="0088636D" w:rsidRPr="007E5EC0" w:rsidRDefault="0088636D" w:rsidP="00D86CFE">
            <w:pPr>
              <w:jc w:val="right"/>
            </w:pPr>
            <w:r>
              <w:t>48 000,00</w:t>
            </w:r>
          </w:p>
        </w:tc>
      </w:tr>
      <w:tr w:rsidR="0088636D" w:rsidRPr="007E5EC0" w:rsidTr="0088636D">
        <w:trPr>
          <w:trHeight w:val="428"/>
        </w:trPr>
        <w:tc>
          <w:tcPr>
            <w:tcW w:w="4648" w:type="dxa"/>
            <w:gridSpan w:val="3"/>
          </w:tcPr>
          <w:p w:rsidR="0088636D" w:rsidRPr="007E5EC0" w:rsidRDefault="0088636D" w:rsidP="007E5EC0">
            <w:pPr>
              <w:jc w:val="both"/>
            </w:pPr>
            <w:r>
              <w:t>Ogółem</w:t>
            </w:r>
          </w:p>
          <w:p w:rsidR="0088636D" w:rsidRPr="007E5EC0" w:rsidRDefault="0088636D" w:rsidP="007E5EC0">
            <w:pPr>
              <w:jc w:val="both"/>
            </w:pPr>
          </w:p>
        </w:tc>
        <w:tc>
          <w:tcPr>
            <w:tcW w:w="4414" w:type="dxa"/>
            <w:gridSpan w:val="3"/>
          </w:tcPr>
          <w:p w:rsidR="0088636D" w:rsidRPr="007E5EC0" w:rsidRDefault="0088636D" w:rsidP="00D86CFE">
            <w:pPr>
              <w:jc w:val="center"/>
            </w:pPr>
            <w:bookmarkStart w:id="0" w:name="_GoBack"/>
            <w:r>
              <w:t>946 176,24</w:t>
            </w:r>
            <w:bookmarkEnd w:id="0"/>
          </w:p>
        </w:tc>
      </w:tr>
    </w:tbl>
    <w:p w:rsidR="007E5EC0" w:rsidRPr="007E5EC0" w:rsidRDefault="007E5EC0" w:rsidP="007E5EC0">
      <w:pPr>
        <w:jc w:val="both"/>
        <w:rPr>
          <w:sz w:val="18"/>
          <w:szCs w:val="18"/>
        </w:rPr>
      </w:pPr>
    </w:p>
    <w:sectPr w:rsidR="007E5EC0" w:rsidRPr="007E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E7" w:rsidRDefault="000843E7" w:rsidP="00FF767F">
      <w:r>
        <w:separator/>
      </w:r>
    </w:p>
  </w:endnote>
  <w:endnote w:type="continuationSeparator" w:id="0">
    <w:p w:rsidR="000843E7" w:rsidRDefault="000843E7" w:rsidP="00FF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E7" w:rsidRDefault="000843E7" w:rsidP="00FF767F">
      <w:r>
        <w:separator/>
      </w:r>
    </w:p>
  </w:footnote>
  <w:footnote w:type="continuationSeparator" w:id="0">
    <w:p w:rsidR="000843E7" w:rsidRDefault="000843E7" w:rsidP="00FF7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2B"/>
    <w:rsid w:val="000843E7"/>
    <w:rsid w:val="0013789B"/>
    <w:rsid w:val="0032196A"/>
    <w:rsid w:val="00375117"/>
    <w:rsid w:val="003C1D01"/>
    <w:rsid w:val="005434D0"/>
    <w:rsid w:val="005B36C5"/>
    <w:rsid w:val="00693B0A"/>
    <w:rsid w:val="007A3E95"/>
    <w:rsid w:val="007E5EC0"/>
    <w:rsid w:val="0088636D"/>
    <w:rsid w:val="008B0236"/>
    <w:rsid w:val="00992E67"/>
    <w:rsid w:val="009D5E9E"/>
    <w:rsid w:val="00A42E17"/>
    <w:rsid w:val="00AC6C3C"/>
    <w:rsid w:val="00AE21E6"/>
    <w:rsid w:val="00C13FDD"/>
    <w:rsid w:val="00C14A8A"/>
    <w:rsid w:val="00C222BB"/>
    <w:rsid w:val="00CA7C3F"/>
    <w:rsid w:val="00D21692"/>
    <w:rsid w:val="00D30335"/>
    <w:rsid w:val="00D86CFE"/>
    <w:rsid w:val="00DD5590"/>
    <w:rsid w:val="00DD6DE4"/>
    <w:rsid w:val="00E3641D"/>
    <w:rsid w:val="00F2752B"/>
    <w:rsid w:val="00F829BE"/>
    <w:rsid w:val="00F83897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0328A-9E19-4D2D-B9E6-05C0EC1D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52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2752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rsid w:val="00F2752B"/>
    <w:pPr>
      <w:suppressLineNumbers/>
    </w:pPr>
    <w:rPr>
      <w:rFonts w:cs="Mangal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9B"/>
    <w:rPr>
      <w:rFonts w:ascii="Segoe UI" w:eastAsia="Lucida Sans Unicode" w:hAnsi="Segoe UI" w:cs="Segoe UI"/>
      <w:kern w:val="3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67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67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FF767F"/>
    <w:pPr>
      <w:spacing w:after="120"/>
    </w:pPr>
  </w:style>
  <w:style w:type="table" w:styleId="Tabela-Siatka">
    <w:name w:val="Table Grid"/>
    <w:basedOn w:val="Standardowy"/>
    <w:uiPriority w:val="39"/>
    <w:rsid w:val="00E3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A2AC-96DE-405C-9152-95B31E3A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8</cp:revision>
  <cp:lastPrinted>2016-05-31T11:59:00Z</cp:lastPrinted>
  <dcterms:created xsi:type="dcterms:W3CDTF">2016-05-23T13:17:00Z</dcterms:created>
  <dcterms:modified xsi:type="dcterms:W3CDTF">2016-05-31T11:59:00Z</dcterms:modified>
</cp:coreProperties>
</file>