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0" w:rsidRPr="00F070B4" w:rsidRDefault="005872C0" w:rsidP="00D96BC7">
      <w:pPr>
        <w:widowControl w:val="0"/>
        <w:suppressAutoHyphens/>
        <w:spacing w:after="0" w:line="240" w:lineRule="auto"/>
        <w:ind w:right="480"/>
        <w:jc w:val="right"/>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Szadek, dnia 27. 04. 2018 r.</w:t>
      </w:r>
    </w:p>
    <w:p w:rsidR="005872C0" w:rsidRPr="00F070B4" w:rsidRDefault="005872C0" w:rsidP="00D96BC7">
      <w:pPr>
        <w:widowControl w:val="0"/>
        <w:suppressAutoHyphens/>
        <w:spacing w:after="0" w:line="240" w:lineRule="auto"/>
        <w:ind w:right="480"/>
        <w:jc w:val="right"/>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nr sprawy 05/18</w:t>
      </w:r>
    </w:p>
    <w:p w:rsidR="005872C0" w:rsidRPr="00F070B4" w:rsidRDefault="005872C0" w:rsidP="00D96BC7">
      <w:pPr>
        <w:widowControl w:val="0"/>
        <w:suppressAutoHyphens/>
        <w:spacing w:after="0" w:line="240" w:lineRule="auto"/>
        <w:ind w:right="480"/>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ind w:left="284"/>
        <w:rPr>
          <w:rFonts w:ascii="Tahoma" w:eastAsia="Arial Unicode MS" w:hAnsi="Tahoma"/>
          <w:b/>
          <w:kern w:val="3"/>
          <w:sz w:val="24"/>
          <w:szCs w:val="20"/>
          <w:u w:val="single"/>
          <w:lang w:eastAsia="pl-PL"/>
        </w:rPr>
      </w:pPr>
      <w:r w:rsidRPr="00F070B4">
        <w:rPr>
          <w:rFonts w:ascii="Tahoma" w:eastAsia="Arial Unicode MS" w:hAnsi="Tahoma"/>
          <w:b/>
          <w:kern w:val="3"/>
          <w:sz w:val="24"/>
          <w:szCs w:val="20"/>
          <w:u w:val="single"/>
          <w:lang w:eastAsia="pl-PL"/>
        </w:rPr>
        <w:t>Zamawiający</w:t>
      </w:r>
    </w:p>
    <w:p w:rsidR="005872C0" w:rsidRPr="00F070B4" w:rsidRDefault="005872C0"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Gmina i Miasto Szadek</w:t>
      </w:r>
    </w:p>
    <w:p w:rsidR="005872C0" w:rsidRPr="00F070B4" w:rsidRDefault="005872C0"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ul. Warszawska 3</w:t>
      </w:r>
    </w:p>
    <w:p w:rsidR="005872C0" w:rsidRPr="00F070B4" w:rsidRDefault="005872C0"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98-240 Szadek</w:t>
      </w:r>
    </w:p>
    <w:p w:rsidR="005872C0" w:rsidRPr="00F070B4" w:rsidRDefault="005872C0"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Tel. (0-43) 8215004</w:t>
      </w:r>
    </w:p>
    <w:p w:rsidR="005872C0" w:rsidRPr="00F070B4" w:rsidRDefault="005872C0"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Fax.(0-43) 8215773</w:t>
      </w: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b/>
          <w:kern w:val="3"/>
          <w:sz w:val="24"/>
          <w:szCs w:val="20"/>
          <w:lang w:eastAsia="pl-PL"/>
        </w:rPr>
      </w:pPr>
    </w:p>
    <w:p w:rsidR="005872C0" w:rsidRPr="00F070B4" w:rsidRDefault="005872C0" w:rsidP="00D96BC7">
      <w:pPr>
        <w:widowControl w:val="0"/>
        <w:suppressAutoHyphens/>
        <w:spacing w:after="0" w:line="240" w:lineRule="auto"/>
        <w:jc w:val="center"/>
        <w:rPr>
          <w:rFonts w:ascii="Tahoma" w:eastAsia="Arial Unicode MS" w:hAnsi="Tahoma"/>
          <w:b/>
          <w:kern w:val="3"/>
          <w:sz w:val="28"/>
          <w:szCs w:val="20"/>
          <w:lang w:eastAsia="pl-PL"/>
        </w:rPr>
      </w:pPr>
      <w:r w:rsidRPr="00F070B4">
        <w:rPr>
          <w:rFonts w:ascii="Tahoma" w:eastAsia="Arial Unicode MS" w:hAnsi="Tahoma"/>
          <w:b/>
          <w:kern w:val="3"/>
          <w:sz w:val="28"/>
          <w:szCs w:val="20"/>
          <w:lang w:eastAsia="pl-PL"/>
        </w:rPr>
        <w:t>Specyfikacja Istotnych Warunków Zamówienia</w:t>
      </w:r>
    </w:p>
    <w:p w:rsidR="005872C0" w:rsidRPr="00F070B4" w:rsidRDefault="005872C0" w:rsidP="00D96BC7">
      <w:pPr>
        <w:widowControl w:val="0"/>
        <w:suppressAutoHyphens/>
        <w:spacing w:after="0" w:line="240" w:lineRule="auto"/>
        <w:jc w:val="center"/>
        <w:rPr>
          <w:rFonts w:ascii="Times New Roman" w:hAnsi="Times New Roman"/>
          <w:b/>
          <w:kern w:val="3"/>
          <w:sz w:val="24"/>
          <w:szCs w:val="20"/>
          <w:lang w:eastAsia="pl-PL"/>
        </w:rPr>
      </w:pPr>
    </w:p>
    <w:p w:rsidR="005872C0" w:rsidRPr="00F070B4" w:rsidRDefault="005872C0" w:rsidP="00D96BC7">
      <w:pPr>
        <w:spacing w:after="0" w:line="240" w:lineRule="auto"/>
        <w:ind w:left="1080" w:hanging="1080"/>
        <w:jc w:val="both"/>
        <w:rPr>
          <w:rFonts w:ascii="Tahoma" w:hAnsi="Tahoma" w:cs="Tahoma"/>
          <w:sz w:val="24"/>
          <w:szCs w:val="24"/>
          <w:lang w:eastAsia="pl-PL"/>
        </w:rPr>
      </w:pPr>
      <w:r w:rsidRPr="00F070B4">
        <w:rPr>
          <w:rFonts w:ascii="Tahoma" w:eastAsia="Arial Unicode MS" w:hAnsi="Tahoma"/>
          <w:b/>
          <w:sz w:val="24"/>
          <w:szCs w:val="24"/>
          <w:lang w:eastAsia="pl-PL"/>
        </w:rPr>
        <w:t>dotyczy:</w:t>
      </w:r>
      <w:r w:rsidRPr="00F070B4">
        <w:rPr>
          <w:rFonts w:ascii="Tahoma" w:eastAsia="Arial Unicode MS" w:hAnsi="Tahoma"/>
          <w:sz w:val="20"/>
          <w:szCs w:val="20"/>
          <w:lang w:eastAsia="pl-PL"/>
        </w:rPr>
        <w:t xml:space="preserve"> </w:t>
      </w:r>
      <w:r w:rsidRPr="00F070B4">
        <w:rPr>
          <w:rFonts w:ascii="Tahoma" w:eastAsia="Arial Unicode MS" w:hAnsi="Tahoma" w:cs="Tahoma"/>
          <w:sz w:val="24"/>
          <w:szCs w:val="24"/>
          <w:lang w:eastAsia="pl-PL"/>
        </w:rPr>
        <w:t xml:space="preserve">postępowania o udzielenie zamówienia publicznego w trybie przetargu nieograniczonego o wartości powyżej 30 000 Euro, nie przekraczającej 5 548 000 Euro na roboty budowlane drogi gminnej wewnętrznej </w:t>
      </w:r>
      <w:r w:rsidRPr="00F070B4">
        <w:rPr>
          <w:rFonts w:ascii="Tahoma" w:eastAsia="Arial Unicode MS" w:hAnsi="Tahoma" w:cs="Tahoma"/>
          <w:sz w:val="24"/>
          <w:szCs w:val="24"/>
          <w:lang w:eastAsia="pl-PL"/>
        </w:rPr>
        <w:br/>
        <w:t>w sołectwie Wola Krokocka wzdłuż działek ewidencyjnych gruntu nr 98/1, 132/1 i 140/1 Gmina i  Miasto Szadek.</w:t>
      </w:r>
    </w:p>
    <w:p w:rsidR="005872C0" w:rsidRPr="00F070B4" w:rsidRDefault="005872C0" w:rsidP="00D96BC7">
      <w:pPr>
        <w:widowControl w:val="0"/>
        <w:suppressAutoHyphens/>
        <w:spacing w:after="0" w:line="240" w:lineRule="auto"/>
        <w:ind w:left="1260" w:hanging="1260"/>
        <w:jc w:val="both"/>
        <w:rPr>
          <w:rFonts w:ascii="Tahoma" w:eastAsia="Arial Unicode MS" w:hAnsi="Tahoma" w:cs="Tahoma"/>
          <w:kern w:val="3"/>
          <w:sz w:val="24"/>
          <w:szCs w:val="24"/>
          <w:lang w:eastAsia="pl-PL"/>
        </w:rPr>
      </w:pPr>
    </w:p>
    <w:p w:rsidR="005872C0" w:rsidRPr="00F070B4" w:rsidRDefault="005872C0" w:rsidP="00D96BC7">
      <w:pPr>
        <w:widowControl w:val="0"/>
        <w:suppressAutoHyphens/>
        <w:spacing w:after="0" w:line="240" w:lineRule="auto"/>
        <w:ind w:left="1125"/>
        <w:jc w:val="both"/>
        <w:rPr>
          <w:rFonts w:ascii="Times New Roman" w:hAnsi="Times New Roman"/>
          <w:kern w:val="3"/>
          <w:sz w:val="24"/>
          <w:szCs w:val="20"/>
          <w:lang w:eastAsia="pl-PL"/>
        </w:rPr>
      </w:pPr>
    </w:p>
    <w:p w:rsidR="005872C0" w:rsidRPr="00F070B4" w:rsidRDefault="005872C0" w:rsidP="00D96BC7">
      <w:pPr>
        <w:widowControl w:val="0"/>
        <w:suppressAutoHyphens/>
        <w:spacing w:after="0" w:line="240" w:lineRule="auto"/>
        <w:ind w:left="1125"/>
        <w:jc w:val="both"/>
        <w:rPr>
          <w:rFonts w:ascii="Times New Roman" w:hAnsi="Times New Roman"/>
          <w:kern w:val="3"/>
          <w:sz w:val="24"/>
          <w:szCs w:val="20"/>
          <w:lang w:eastAsia="pl-PL"/>
        </w:rPr>
      </w:pPr>
    </w:p>
    <w:p w:rsidR="005872C0" w:rsidRPr="00F070B4" w:rsidRDefault="005872C0" w:rsidP="00D96BC7">
      <w:pPr>
        <w:widowControl w:val="0"/>
        <w:suppressAutoHyphens/>
        <w:spacing w:after="0" w:line="240" w:lineRule="auto"/>
        <w:ind w:left="1125"/>
        <w:jc w:val="both"/>
        <w:rPr>
          <w:rFonts w:ascii="Times New Roman" w:hAnsi="Times New Roman"/>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 xml:space="preserve">liczba stron specyfikacji: </w:t>
      </w: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both"/>
        <w:rPr>
          <w:rFonts w:ascii="Tahoma" w:eastAsia="Arial Unicode MS" w:hAnsi="Tahoma"/>
          <w:kern w:val="3"/>
          <w:sz w:val="24"/>
          <w:szCs w:val="20"/>
          <w:lang w:eastAsia="pl-PL"/>
        </w:rPr>
      </w:pPr>
    </w:p>
    <w:p w:rsidR="005872C0" w:rsidRPr="00F070B4" w:rsidRDefault="005872C0"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Zatwierdził:</w:t>
      </w:r>
    </w:p>
    <w:p w:rsidR="005872C0" w:rsidRPr="00F070B4" w:rsidRDefault="005872C0"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Artur Ławniczak-</w:t>
      </w:r>
    </w:p>
    <w:p w:rsidR="005872C0" w:rsidRPr="00F070B4" w:rsidRDefault="005872C0"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Burmistrz Gminy i Miasta Szadek</w:t>
      </w:r>
    </w:p>
    <w:p w:rsidR="005872C0" w:rsidRPr="00F070B4" w:rsidRDefault="005872C0" w:rsidP="00D96BC7">
      <w:pPr>
        <w:widowControl w:val="0"/>
        <w:suppressAutoHyphens/>
        <w:spacing w:after="0" w:line="240" w:lineRule="auto"/>
        <w:ind w:right="525"/>
        <w:jc w:val="both"/>
        <w:rPr>
          <w:rFonts w:ascii="Tahoma" w:eastAsia="Arial Unicode MS" w:hAnsi="Tahoma"/>
          <w:i/>
          <w:kern w:val="3"/>
          <w:szCs w:val="20"/>
          <w:lang w:eastAsia="pl-PL"/>
        </w:rPr>
      </w:pPr>
    </w:p>
    <w:p w:rsidR="005872C0" w:rsidRPr="00F070B4" w:rsidRDefault="005872C0" w:rsidP="00D96BC7">
      <w:pPr>
        <w:widowControl w:val="0"/>
        <w:suppressAutoHyphens/>
        <w:spacing w:after="0" w:line="240" w:lineRule="auto"/>
        <w:ind w:right="525"/>
        <w:jc w:val="both"/>
        <w:rPr>
          <w:rFonts w:ascii="Tahoma" w:eastAsia="Arial Unicode MS" w:hAnsi="Tahoma"/>
          <w:i/>
          <w:kern w:val="3"/>
          <w:szCs w:val="20"/>
          <w:lang w:eastAsia="pl-PL"/>
        </w:rPr>
      </w:pPr>
    </w:p>
    <w:p w:rsidR="005872C0" w:rsidRPr="00F070B4" w:rsidRDefault="005872C0" w:rsidP="00D96BC7">
      <w:pPr>
        <w:widowControl w:val="0"/>
        <w:tabs>
          <w:tab w:val="left" w:pos="9072"/>
        </w:tabs>
        <w:suppressAutoHyphens/>
        <w:spacing w:after="0" w:line="240" w:lineRule="auto"/>
        <w:jc w:val="both"/>
        <w:rPr>
          <w:rFonts w:ascii="Tahoma" w:eastAsia="Arial Unicode MS" w:hAnsi="Tahoma"/>
          <w:i/>
          <w:kern w:val="3"/>
          <w:szCs w:val="20"/>
          <w:lang w:eastAsia="pl-PL"/>
        </w:rPr>
      </w:pPr>
      <w:r w:rsidRPr="00F070B4">
        <w:rPr>
          <w:rFonts w:ascii="Tahoma" w:eastAsia="Arial Unicode MS" w:hAnsi="Tahoma"/>
          <w:i/>
          <w:kern w:val="3"/>
          <w:szCs w:val="20"/>
          <w:lang w:eastAsia="pl-PL"/>
        </w:rPr>
        <w:t>Ilekroć w niniejszej Specyfikacji jest mowa o ”Ustawie” należy przez to rozumieć ustawę</w:t>
      </w:r>
      <w:r w:rsidRPr="00F070B4">
        <w:rPr>
          <w:rFonts w:ascii="Tahoma" w:eastAsia="Arial Unicode MS" w:hAnsi="Tahoma"/>
          <w:i/>
          <w:kern w:val="3"/>
          <w:szCs w:val="20"/>
          <w:lang w:eastAsia="pl-PL"/>
        </w:rPr>
        <w:br/>
        <w:t>z dnia 29 stycznia 2004 roku „Prawo Zamówień Publicznych” (Dz. U. z 2017 r. poz. 1579 z późn. zm.)</w:t>
      </w:r>
    </w:p>
    <w:p w:rsidR="005872C0" w:rsidRPr="00F070B4" w:rsidRDefault="005872C0" w:rsidP="00D96BC7">
      <w:pPr>
        <w:widowControl w:val="0"/>
        <w:numPr>
          <w:ilvl w:val="0"/>
          <w:numId w:val="1"/>
        </w:numPr>
        <w:suppressAutoHyphens/>
        <w:spacing w:after="0" w:line="240" w:lineRule="auto"/>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PRZEDMIOT ZAMÓWIENIA</w:t>
      </w:r>
    </w:p>
    <w:p w:rsidR="005872C0" w:rsidRPr="00F070B4" w:rsidRDefault="005872C0" w:rsidP="00D96BC7">
      <w:pPr>
        <w:widowControl w:val="0"/>
        <w:suppressAutoHyphens/>
        <w:spacing w:after="0" w:line="240" w:lineRule="auto"/>
        <w:ind w:left="1125"/>
        <w:jc w:val="center"/>
        <w:rPr>
          <w:rFonts w:ascii="Times New Roman" w:hAnsi="Times New Roman"/>
          <w:b/>
          <w:kern w:val="3"/>
          <w:szCs w:val="20"/>
          <w:lang w:eastAsia="pl-PL"/>
        </w:rPr>
      </w:pP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6B1FD9">
      <w:pPr>
        <w:spacing w:after="0" w:line="240" w:lineRule="auto"/>
        <w:ind w:left="360" w:hanging="360"/>
        <w:jc w:val="both"/>
        <w:rPr>
          <w:rFonts w:ascii="Tahoma" w:hAnsi="Tahoma" w:cs="Tahoma"/>
          <w:lang w:eastAsia="pl-PL"/>
        </w:rPr>
      </w:pPr>
      <w:r w:rsidRPr="00F070B4">
        <w:rPr>
          <w:rFonts w:ascii="Tahoma" w:eastAsia="Arial Unicode MS" w:hAnsi="Tahoma" w:cs="Tahoma"/>
          <w:kern w:val="3"/>
          <w:lang w:eastAsia="pl-PL"/>
        </w:rPr>
        <w:t xml:space="preserve">1. Przedmiotem zamówienia są roboty budowlane </w:t>
      </w:r>
      <w:r w:rsidRPr="00F070B4">
        <w:rPr>
          <w:rFonts w:ascii="Tahoma" w:eastAsia="Arial Unicode MS" w:hAnsi="Tahoma" w:cs="Tahoma"/>
          <w:lang w:eastAsia="pl-PL"/>
        </w:rPr>
        <w:t>drogi gminnej wewnętrznej w sołectwie Wola Krokocka wzdłuż działek ewidencyjnych gruntu nr 98/1, 132/1 i 140/1 Gmina i  Miasto Szadek.</w:t>
      </w:r>
    </w:p>
    <w:p w:rsidR="005872C0" w:rsidRPr="00F070B4" w:rsidRDefault="005872C0" w:rsidP="00202106">
      <w:pPr>
        <w:spacing w:after="0" w:line="240" w:lineRule="auto"/>
        <w:ind w:left="284" w:hanging="284"/>
        <w:jc w:val="both"/>
        <w:rPr>
          <w:rFonts w:ascii="Tahoma" w:hAnsi="Tahoma" w:cs="Tahoma"/>
          <w:lang w:eastAsia="pl-PL"/>
        </w:rPr>
      </w:pPr>
    </w:p>
    <w:p w:rsidR="005872C0" w:rsidRPr="00F070B4" w:rsidRDefault="005872C0" w:rsidP="00202106">
      <w:pPr>
        <w:spacing w:after="0" w:line="240" w:lineRule="auto"/>
        <w:ind w:left="426" w:hanging="426"/>
        <w:jc w:val="both"/>
        <w:rPr>
          <w:rFonts w:ascii="Tahoma" w:hAnsi="Tahoma" w:cs="Tahoma"/>
          <w:lang w:eastAsia="pl-PL"/>
        </w:rPr>
      </w:pPr>
      <w:r w:rsidRPr="00F070B4">
        <w:rPr>
          <w:rFonts w:ascii="Tahoma" w:hAnsi="Tahoma" w:cs="Tahoma"/>
          <w:lang w:eastAsia="pl-PL"/>
        </w:rPr>
        <w:t>2.</w:t>
      </w:r>
      <w:r w:rsidRPr="00F070B4">
        <w:rPr>
          <w:rFonts w:ascii="Tahoma" w:eastAsia="Arial Unicode MS" w:hAnsi="Tahoma"/>
          <w:kern w:val="3"/>
          <w:szCs w:val="20"/>
          <w:lang w:eastAsia="pl-PL"/>
        </w:rPr>
        <w:t xml:space="preserve"> Szczegółowy opis przedmiotu zamówienia przedstawiony jest w  załącznikach  stanowiących integralną część niniejszej Specyfikacji:</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Specyfikacja Techniczna Wykonania i Odbioru Robót Budowlanych,</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Dokumentacje projektowa </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Przedmiar robót</w:t>
      </w:r>
    </w:p>
    <w:p w:rsidR="005872C0" w:rsidRPr="00F070B4" w:rsidRDefault="005872C0" w:rsidP="00D96BC7">
      <w:pPr>
        <w:widowControl w:val="0"/>
        <w:suppressAutoHyphens/>
        <w:spacing w:after="0" w:line="240" w:lineRule="auto"/>
        <w:ind w:left="426"/>
        <w:jc w:val="both"/>
        <w:rPr>
          <w:rFonts w:ascii="Tahoma" w:eastAsia="Arial Unicode MS" w:hAnsi="Tahoma"/>
          <w:kern w:val="3"/>
          <w:szCs w:val="20"/>
          <w:lang w:eastAsia="pl-PL"/>
        </w:rPr>
      </w:pPr>
    </w:p>
    <w:p w:rsidR="005872C0" w:rsidRPr="00F070B4" w:rsidRDefault="005872C0" w:rsidP="00202106">
      <w:pPr>
        <w:widowControl w:val="0"/>
        <w:numPr>
          <w:ilvl w:val="0"/>
          <w:numId w:val="45"/>
        </w:numPr>
        <w:tabs>
          <w:tab w:val="clear" w:pos="1146"/>
        </w:tabs>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Zadanie będzie finansowane z środków finansowych Gminy i Miasta Szadek.</w:t>
      </w:r>
    </w:p>
    <w:p w:rsidR="005872C0" w:rsidRPr="00F070B4" w:rsidRDefault="005872C0" w:rsidP="00D96BC7">
      <w:pPr>
        <w:widowControl w:val="0"/>
        <w:suppressAutoHyphens/>
        <w:spacing w:after="0" w:line="240" w:lineRule="auto"/>
        <w:jc w:val="both"/>
        <w:rPr>
          <w:rFonts w:ascii="Tahoma" w:eastAsia="Arial Unicode MS" w:hAnsi="Tahoma"/>
          <w:kern w:val="3"/>
          <w:szCs w:val="20"/>
          <w:lang w:eastAsia="pl-PL"/>
        </w:rPr>
      </w:pPr>
    </w:p>
    <w:p w:rsidR="005872C0" w:rsidRPr="00F070B4" w:rsidRDefault="005872C0" w:rsidP="006B1FD9">
      <w:pPr>
        <w:widowControl w:val="0"/>
        <w:numPr>
          <w:ilvl w:val="0"/>
          <w:numId w:val="45"/>
        </w:numPr>
        <w:tabs>
          <w:tab w:val="clear" w:pos="1146"/>
          <w:tab w:val="num" w:pos="360"/>
        </w:tabs>
        <w:suppressAutoHyphens/>
        <w:spacing w:after="0" w:line="240" w:lineRule="auto"/>
        <w:ind w:left="360"/>
        <w:jc w:val="both"/>
        <w:rPr>
          <w:rFonts w:ascii="Tahoma" w:eastAsia="Arial Unicode MS" w:hAnsi="Tahoma"/>
          <w:kern w:val="3"/>
          <w:szCs w:val="20"/>
          <w:lang w:eastAsia="pl-PL"/>
        </w:rPr>
      </w:pPr>
      <w:r w:rsidRPr="00F070B4">
        <w:rPr>
          <w:rFonts w:ascii="Tahoma" w:eastAsia="Arial Unicode MS" w:hAnsi="Tahoma"/>
          <w:kern w:val="3"/>
          <w:szCs w:val="20"/>
          <w:lang w:eastAsia="pl-PL"/>
        </w:rPr>
        <w:t>Wykonawcy w ramach zryczałtowanej ceny zobowiązani będą do:</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zapewnienia materiałów niezbędnych do prowadzenia robót wraz z ich transportem,</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organizacji i utrzymania zaplecza technicznego w czasie budowy,</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rsidR="005872C0" w:rsidRPr="00F070B4" w:rsidRDefault="005872C0" w:rsidP="00D96BC7">
      <w:pPr>
        <w:widowControl w:val="0"/>
        <w:numPr>
          <w:ilvl w:val="0"/>
          <w:numId w:val="5"/>
        </w:numPr>
        <w:suppressAutoHyphens/>
        <w:spacing w:after="0" w:line="240" w:lineRule="auto"/>
        <w:ind w:hanging="294"/>
        <w:jc w:val="both"/>
        <w:rPr>
          <w:rFonts w:ascii="Tahoma" w:eastAsia="Arial Unicode MS" w:hAnsi="Tahoma"/>
          <w:b/>
          <w:kern w:val="3"/>
          <w:szCs w:val="20"/>
          <w:lang w:eastAsia="pl-PL"/>
        </w:rPr>
      </w:pPr>
      <w:r w:rsidRPr="00F070B4">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rsidR="005872C0" w:rsidRPr="00F070B4" w:rsidRDefault="005872C0"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uzyskania wszelkich zezwoleń prawem przewidzianych niezbędnych do realizacji niniejszego zamówienia. </w:t>
      </w:r>
    </w:p>
    <w:p w:rsidR="005872C0" w:rsidRPr="00F070B4" w:rsidRDefault="005872C0"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F070B4">
        <w:rPr>
          <w:rFonts w:ascii="Tahoma" w:eastAsia="Arial Unicode MS" w:hAnsi="Tahoma"/>
          <w:b/>
          <w:kern w:val="3"/>
          <w:szCs w:val="20"/>
          <w:lang w:eastAsia="pl-PL"/>
        </w:rPr>
        <w:t>udzielenie gwarancji na wykonane roboty budowlane przez okres: co najmniej 36 miesięcy od daty sporządzenia protokołu odbioru robót bez uwag (wymaga się, aby okres gwarancji był równy okresowi rękojmi),</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F070B4">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uporządkowania terenu po budowie oraz wszelkie inne prace, konieczne do wykonania ze względu na sztukę budowlaną,</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 W razie konieczności Wykonawca wykona na własny koszt projekt organizacji ruchu </w:t>
      </w:r>
      <w:r w:rsidRPr="00F070B4">
        <w:rPr>
          <w:rFonts w:ascii="Tahoma" w:eastAsia="Arial Unicode MS" w:hAnsi="Tahoma"/>
          <w:kern w:val="3"/>
          <w:szCs w:val="20"/>
          <w:lang w:eastAsia="pl-PL"/>
        </w:rPr>
        <w:br/>
        <w:t>i dopełni formalności i opłat związanych z zajęciem pasa drogowego</w:t>
      </w:r>
    </w:p>
    <w:p w:rsidR="005872C0" w:rsidRPr="00F070B4" w:rsidRDefault="005872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Wywózki materiału z rozbiórki w miejsce wskazane przez Zamawiającego. </w:t>
      </w:r>
    </w:p>
    <w:p w:rsidR="005872C0" w:rsidRPr="00F070B4" w:rsidRDefault="005872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Wymagania jakościowe i materiałowe:</w:t>
      </w:r>
    </w:p>
    <w:p w:rsidR="005872C0" w:rsidRPr="00F070B4" w:rsidRDefault="005872C0"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użyte materiały muszą posiadać aktualne atesty zgodnie z Polskimi Normami przenoszącymi normy europejskie,</w:t>
      </w:r>
    </w:p>
    <w:p w:rsidR="005872C0" w:rsidRPr="00F070B4" w:rsidRDefault="005872C0"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5872C0" w:rsidRPr="00F070B4" w:rsidRDefault="005872C0" w:rsidP="00D96BC7">
      <w:pPr>
        <w:widowControl w:val="0"/>
        <w:suppressAutoHyphens/>
        <w:spacing w:after="0" w:line="240" w:lineRule="auto"/>
        <w:ind w:left="426"/>
        <w:jc w:val="both"/>
        <w:rPr>
          <w:rFonts w:ascii="Times New Roman" w:hAnsi="Times New Roman" w:cs="Tahoma"/>
          <w:kern w:val="3"/>
          <w:sz w:val="24"/>
          <w:lang w:eastAsia="pl-PL"/>
        </w:rPr>
      </w:pPr>
    </w:p>
    <w:p w:rsidR="005872C0" w:rsidRPr="00F070B4" w:rsidRDefault="005872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Wymagania dotyczące odbioru robót budowlanych:</w:t>
      </w:r>
    </w:p>
    <w:p w:rsidR="005872C0" w:rsidRPr="00F070B4" w:rsidRDefault="005872C0"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odbiór robót budowlanych nastąpi przez Komisję powołaną przez Zamawiającego </w:t>
      </w:r>
      <w:r w:rsidRPr="00F070B4">
        <w:rPr>
          <w:rFonts w:ascii="Tahoma" w:eastAsia="Arial Unicode MS" w:hAnsi="Tahoma"/>
          <w:kern w:val="3"/>
          <w:szCs w:val="20"/>
          <w:lang w:eastAsia="pl-PL"/>
        </w:rPr>
        <w:br/>
        <w:t>z udziałem Wykonawcy,</w:t>
      </w:r>
    </w:p>
    <w:p w:rsidR="005872C0" w:rsidRPr="00F070B4" w:rsidRDefault="005872C0"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 odbioru robót Wykonawca zobowiązany będzie dostarczyć Komisji Odbiorowej komplet dokumentów, w tym:</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atesty, aprobaty techniczne i świadectwa zgodności użytych materiałów zgodnie </w:t>
      </w:r>
      <w:r w:rsidRPr="00F070B4">
        <w:rPr>
          <w:rFonts w:ascii="Tahoma" w:eastAsia="Arial Unicode MS" w:hAnsi="Tahoma"/>
          <w:kern w:val="3"/>
          <w:szCs w:val="20"/>
          <w:lang w:eastAsia="pl-PL"/>
        </w:rPr>
        <w:br/>
        <w:t>z dokumentacją projektową i Specyfikacją Techniczną Wykonania i Odbioru Robót,</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dokumentację powykonawczą,</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dokumenty potwierdzające wbudowanie wyrobów budowlanych dopuszczonych do obrotu wraz z ich ilością,</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inne dokumenty, w tym wymagane protokoły badań i sprawdzeń,</w:t>
      </w:r>
    </w:p>
    <w:p w:rsidR="005872C0" w:rsidRPr="00F070B4" w:rsidRDefault="005872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dokumenty odbiorowe Wykonawca jest zobowiązany przygotować odpowiednio posegregowane, opisane i wpięte w stosowne teczki (skoroszyty, segregatory itp.).</w:t>
      </w:r>
    </w:p>
    <w:p w:rsidR="005872C0" w:rsidRPr="00F070B4" w:rsidRDefault="005872C0" w:rsidP="00D96BC7">
      <w:pPr>
        <w:widowControl w:val="0"/>
        <w:suppressAutoHyphens/>
        <w:spacing w:after="0" w:line="240" w:lineRule="auto"/>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Przedmiot zamówienia określany jest  we Wspólnym Słowniku Zamówień CPV pod pojęciem:</w:t>
      </w:r>
    </w:p>
    <w:p w:rsidR="005872C0" w:rsidRPr="00F070B4" w:rsidRDefault="005872C0" w:rsidP="00D96BC7">
      <w:pPr>
        <w:widowControl w:val="0"/>
        <w:suppressAutoHyphens/>
        <w:spacing w:after="0" w:line="240" w:lineRule="auto"/>
        <w:ind w:left="720"/>
        <w:jc w:val="both"/>
        <w:rPr>
          <w:rFonts w:ascii="Tahoma" w:eastAsia="Arial Unicode MS" w:hAnsi="Tahoma"/>
          <w:kern w:val="3"/>
          <w:szCs w:val="20"/>
          <w:lang w:eastAsia="pl-PL"/>
        </w:rPr>
      </w:pPr>
      <w:r w:rsidRPr="00F070B4">
        <w:rPr>
          <w:rFonts w:ascii="Tahoma" w:eastAsia="Arial Unicode MS" w:hAnsi="Tahoma"/>
          <w:b/>
          <w:kern w:val="3"/>
          <w:szCs w:val="20"/>
          <w:lang w:eastAsia="pl-PL"/>
        </w:rPr>
        <w:t>45100000-8</w:t>
      </w:r>
      <w:r w:rsidRPr="00F070B4">
        <w:rPr>
          <w:rFonts w:ascii="Tahoma" w:eastAsia="Arial Unicode MS" w:hAnsi="Tahoma"/>
          <w:kern w:val="3"/>
          <w:szCs w:val="20"/>
          <w:lang w:eastAsia="pl-PL"/>
        </w:rPr>
        <w:t xml:space="preserve"> przygotowanie terenu pod budowę;</w:t>
      </w:r>
    </w:p>
    <w:p w:rsidR="005872C0" w:rsidRPr="00F070B4" w:rsidRDefault="005872C0" w:rsidP="00D96BC7">
      <w:pPr>
        <w:widowControl w:val="0"/>
        <w:suppressAutoHyphens/>
        <w:spacing w:after="0" w:line="240" w:lineRule="auto"/>
        <w:ind w:left="2160" w:hanging="1440"/>
        <w:jc w:val="both"/>
        <w:rPr>
          <w:rFonts w:ascii="Tahoma" w:eastAsia="Arial Unicode MS" w:hAnsi="Tahoma"/>
          <w:kern w:val="3"/>
          <w:szCs w:val="20"/>
          <w:lang w:eastAsia="pl-PL"/>
        </w:rPr>
      </w:pPr>
      <w:r w:rsidRPr="00F070B4">
        <w:rPr>
          <w:rFonts w:ascii="Tahoma" w:eastAsia="Arial Unicode MS" w:hAnsi="Tahoma"/>
          <w:b/>
          <w:kern w:val="3"/>
          <w:szCs w:val="20"/>
          <w:lang w:eastAsia="pl-PL"/>
        </w:rPr>
        <w:t xml:space="preserve">45200000-9 </w:t>
      </w:r>
      <w:r w:rsidRPr="00F070B4">
        <w:rPr>
          <w:rFonts w:ascii="Tahoma" w:eastAsia="Arial Unicode MS" w:hAnsi="Tahoma"/>
          <w:kern w:val="3"/>
          <w:szCs w:val="20"/>
          <w:lang w:eastAsia="pl-PL"/>
        </w:rPr>
        <w:t>roboty budowlane w zakresie wznoszenia kompletnych obiektów budowlanych lub ich części oraz roboty w zakresie inżynierii lądowej i wodnej;</w:t>
      </w:r>
    </w:p>
    <w:p w:rsidR="005872C0" w:rsidRPr="00F070B4" w:rsidRDefault="005872C0" w:rsidP="00D96BC7">
      <w:pPr>
        <w:widowControl w:val="0"/>
        <w:suppressAutoHyphens/>
        <w:spacing w:after="0" w:line="240" w:lineRule="auto"/>
        <w:ind w:left="2160" w:hanging="1440"/>
        <w:jc w:val="both"/>
        <w:rPr>
          <w:rFonts w:ascii="Tahoma" w:hAnsi="Tahoma" w:cs="Tahoma"/>
          <w:kern w:val="3"/>
          <w:lang w:eastAsia="pl-PL"/>
        </w:rPr>
      </w:pPr>
      <w:r w:rsidRPr="00F070B4">
        <w:rPr>
          <w:rFonts w:ascii="Tahoma" w:hAnsi="Tahoma" w:cs="Tahoma"/>
          <w:b/>
          <w:kern w:val="3"/>
          <w:lang w:eastAsia="pl-PL"/>
        </w:rPr>
        <w:t xml:space="preserve">45233124-4 </w:t>
      </w:r>
      <w:r w:rsidRPr="00F070B4">
        <w:rPr>
          <w:rFonts w:ascii="Tahoma" w:hAnsi="Tahoma" w:cs="Tahoma"/>
          <w:kern w:val="3"/>
          <w:lang w:eastAsia="pl-PL"/>
        </w:rPr>
        <w:t>drogi dojazdowe;</w:t>
      </w:r>
    </w:p>
    <w:p w:rsidR="005872C0" w:rsidRPr="00F070B4" w:rsidRDefault="005872C0" w:rsidP="00D96BC7">
      <w:pPr>
        <w:widowControl w:val="0"/>
        <w:suppressAutoHyphens/>
        <w:spacing w:after="0" w:line="240" w:lineRule="auto"/>
        <w:ind w:left="2160" w:hanging="1440"/>
        <w:jc w:val="both"/>
        <w:rPr>
          <w:rFonts w:ascii="Tahoma" w:eastAsia="Arial Unicode MS" w:hAnsi="Tahoma" w:cs="Tahoma"/>
          <w:kern w:val="3"/>
          <w:lang w:eastAsia="pl-PL"/>
        </w:rPr>
      </w:pPr>
      <w:r w:rsidRPr="00F070B4">
        <w:rPr>
          <w:rFonts w:ascii="Tahoma" w:hAnsi="Tahoma" w:cs="Tahoma"/>
          <w:b/>
          <w:kern w:val="3"/>
          <w:lang w:eastAsia="pl-PL"/>
        </w:rPr>
        <w:t xml:space="preserve">45000000-7 </w:t>
      </w:r>
      <w:r w:rsidRPr="00F070B4">
        <w:rPr>
          <w:rFonts w:ascii="Tahoma" w:hAnsi="Tahoma" w:cs="Tahoma"/>
          <w:kern w:val="3"/>
          <w:lang w:eastAsia="pl-PL"/>
        </w:rPr>
        <w:t>roboty budowlane</w:t>
      </w:r>
    </w:p>
    <w:p w:rsidR="005872C0" w:rsidRPr="00F070B4" w:rsidRDefault="005872C0" w:rsidP="00D96BC7">
      <w:pPr>
        <w:widowControl w:val="0"/>
        <w:tabs>
          <w:tab w:val="left" w:pos="-540"/>
        </w:tabs>
        <w:suppressAutoHyphens/>
        <w:spacing w:after="0" w:line="240" w:lineRule="auto"/>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dopuszcza składania ofert wariantowych zgodnie z art. 83 ust. 1.</w:t>
      </w:r>
    </w:p>
    <w:p w:rsidR="005872C0" w:rsidRPr="00F070B4" w:rsidRDefault="005872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aukcji elektronicznej w  niniejszym postępowaniu</w:t>
      </w:r>
    </w:p>
    <w:p w:rsidR="005872C0" w:rsidRPr="00F070B4" w:rsidRDefault="005872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540"/>
          <w:tab w:val="num" w:pos="426"/>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zwrotu kosztów udziału w niniejszym postępowaniu.</w:t>
      </w:r>
    </w:p>
    <w:p w:rsidR="005872C0" w:rsidRPr="00F070B4" w:rsidRDefault="005872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 przypadku, gdy Wykonawca przewiduje wykonanie zamówienia z udziałem podwykonawców należy załączyć wypełniony- </w:t>
      </w:r>
      <w:r w:rsidRPr="00F070B4">
        <w:rPr>
          <w:rFonts w:ascii="Tahoma" w:eastAsia="Arial Unicode MS" w:hAnsi="Tahoma"/>
          <w:b/>
          <w:kern w:val="3"/>
          <w:szCs w:val="20"/>
          <w:lang w:eastAsia="pl-PL"/>
        </w:rPr>
        <w:t>Załącznik nr 6</w:t>
      </w:r>
      <w:r w:rsidRPr="00F070B4">
        <w:rPr>
          <w:rFonts w:ascii="Tahoma" w:eastAsia="Arial Unicode MS" w:hAnsi="Tahoma"/>
          <w:kern w:val="3"/>
          <w:szCs w:val="20"/>
          <w:lang w:eastAsia="pl-PL"/>
        </w:rPr>
        <w:t xml:space="preserve"> do SIWZ  z wykazem zakresu zadań zleconych Podwykonawcom. W przypadku nie złożenia w/w załącznika Zamawiający uzna, iż Wykonawca zamierza wykonać zamówienie samodzielnie. Zamawiający nie zastrzega do osobistego wykonania przez Wykonawcę  kluczowych części zamówienia. </w:t>
      </w:r>
    </w:p>
    <w:p w:rsidR="005872C0" w:rsidRPr="00F070B4" w:rsidRDefault="005872C0" w:rsidP="00D96BC7">
      <w:pPr>
        <w:widowControl w:val="0"/>
        <w:tabs>
          <w:tab w:val="left" w:pos="426"/>
        </w:tabs>
        <w:suppressAutoHyphens/>
        <w:spacing w:after="0" w:line="240" w:lineRule="auto"/>
        <w:ind w:left="720" w:hanging="720"/>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dopuszcza składania ofert częściowych.</w:t>
      </w:r>
    </w:p>
    <w:p w:rsidR="005872C0" w:rsidRPr="00F070B4" w:rsidRDefault="005872C0" w:rsidP="002764E8">
      <w:pPr>
        <w:widowControl w:val="0"/>
        <w:tabs>
          <w:tab w:val="left" w:pos="-1440"/>
        </w:tabs>
        <w:suppressAutoHyphens/>
        <w:spacing w:after="0" w:line="240" w:lineRule="auto"/>
        <w:ind w:left="360"/>
        <w:jc w:val="both"/>
        <w:rPr>
          <w:rFonts w:ascii="Tahoma" w:eastAsia="Arial Unicode MS" w:hAnsi="Tahoma"/>
          <w:kern w:val="3"/>
          <w:szCs w:val="20"/>
          <w:lang w:eastAsia="pl-PL"/>
        </w:rPr>
      </w:pPr>
    </w:p>
    <w:p w:rsidR="005872C0" w:rsidRPr="00F070B4" w:rsidRDefault="005872C0"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udzielania zamówień uzupełniających.</w:t>
      </w:r>
    </w:p>
    <w:p w:rsidR="005872C0" w:rsidRPr="00F070B4" w:rsidRDefault="005872C0" w:rsidP="00D96BC7">
      <w:pPr>
        <w:widowControl w:val="0"/>
        <w:suppressAutoHyphens/>
        <w:spacing w:after="0" w:line="240" w:lineRule="auto"/>
        <w:jc w:val="both"/>
        <w:rPr>
          <w:rFonts w:ascii="Tahoma" w:eastAsia="Arial Unicode MS" w:hAnsi="Tahoma"/>
          <w:kern w:val="3"/>
          <w:szCs w:val="20"/>
          <w:lang w:eastAsia="pl-PL"/>
        </w:rPr>
      </w:pPr>
    </w:p>
    <w:p w:rsidR="005872C0" w:rsidRPr="00F070B4" w:rsidRDefault="005872C0" w:rsidP="00D96BC7">
      <w:pPr>
        <w:tabs>
          <w:tab w:val="left" w:pos="720"/>
        </w:tabs>
        <w:spacing w:after="0" w:line="240" w:lineRule="auto"/>
        <w:jc w:val="center"/>
        <w:rPr>
          <w:rFonts w:ascii="Tahoma" w:hAnsi="Tahoma"/>
          <w:b/>
          <w:szCs w:val="20"/>
          <w:u w:val="single"/>
          <w:lang w:eastAsia="pl-PL"/>
        </w:rPr>
      </w:pPr>
    </w:p>
    <w:p w:rsidR="005872C0" w:rsidRPr="00F070B4" w:rsidRDefault="005872C0" w:rsidP="00D96BC7">
      <w:pPr>
        <w:tabs>
          <w:tab w:val="left" w:pos="720"/>
        </w:tabs>
        <w:spacing w:after="0" w:line="240" w:lineRule="auto"/>
        <w:jc w:val="center"/>
        <w:rPr>
          <w:rFonts w:ascii="Tahoma" w:hAnsi="Tahoma"/>
          <w:b/>
          <w:szCs w:val="20"/>
          <w:u w:val="single"/>
          <w:lang w:eastAsia="pl-PL"/>
        </w:rPr>
      </w:pPr>
    </w:p>
    <w:p w:rsidR="005872C0" w:rsidRPr="00F070B4" w:rsidRDefault="005872C0" w:rsidP="00D96BC7">
      <w:pPr>
        <w:tabs>
          <w:tab w:val="left" w:pos="720"/>
        </w:tabs>
        <w:spacing w:after="0" w:line="240" w:lineRule="auto"/>
        <w:jc w:val="center"/>
        <w:rPr>
          <w:rFonts w:ascii="Tahoma" w:hAnsi="Tahoma"/>
          <w:b/>
          <w:szCs w:val="20"/>
          <w:u w:val="single"/>
          <w:lang w:eastAsia="pl-PL"/>
        </w:rPr>
      </w:pPr>
      <w:r w:rsidRPr="00F070B4">
        <w:rPr>
          <w:rFonts w:ascii="Tahoma" w:hAnsi="Tahoma"/>
          <w:b/>
          <w:szCs w:val="20"/>
          <w:u w:val="single"/>
          <w:lang w:eastAsia="pl-PL"/>
        </w:rPr>
        <w:t>Uwaga</w:t>
      </w:r>
    </w:p>
    <w:p w:rsidR="005872C0" w:rsidRPr="00F070B4" w:rsidRDefault="005872C0" w:rsidP="00D96BC7">
      <w:pPr>
        <w:widowControl w:val="0"/>
        <w:tabs>
          <w:tab w:val="left" w:pos="720"/>
        </w:tabs>
        <w:suppressAutoHyphens/>
        <w:spacing w:after="0" w:line="240" w:lineRule="auto"/>
        <w:jc w:val="both"/>
        <w:rPr>
          <w:rFonts w:ascii="Tahoma" w:hAnsi="Tahoma"/>
          <w:b/>
          <w:kern w:val="2"/>
          <w:szCs w:val="20"/>
          <w:lang w:eastAsia="pl-PL"/>
        </w:rPr>
      </w:pPr>
      <w:r w:rsidRPr="00F070B4">
        <w:rPr>
          <w:rFonts w:ascii="Tahoma" w:hAnsi="Tahoma"/>
          <w:b/>
          <w:kern w:val="2"/>
          <w:szCs w:val="20"/>
          <w:lang w:eastAsia="pl-PL"/>
        </w:rPr>
        <w:t>Szczegółowy zakres robót oraz technologię robót określa dokumentacja projektowa. Przedmiary robót załączone do specyfikacji są opracowaniem wtórnym w stosunku do projektu dokumentacji projektowej i tym samym nie stanowi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Umowa będzie umową ryczałtową. Wykonawca sam wkalkuluje w zaproponowanej cenie ryczałtowej  wszystkie niezbędne koszty i nie będzie żądał dodatkowego wynagrodzenia poza zaproponowaną ceną ryczałtową.</w:t>
      </w:r>
    </w:p>
    <w:p w:rsidR="005872C0" w:rsidRPr="00F070B4" w:rsidRDefault="005872C0" w:rsidP="00D96BC7">
      <w:pPr>
        <w:widowControl w:val="0"/>
        <w:suppressAutoHyphens/>
        <w:spacing w:after="0" w:line="240" w:lineRule="auto"/>
        <w:jc w:val="both"/>
        <w:rPr>
          <w:rFonts w:ascii="Tahoma" w:hAnsi="Tahoma"/>
          <w:b/>
          <w:kern w:val="3"/>
          <w:szCs w:val="20"/>
          <w:lang w:eastAsia="pl-PL"/>
        </w:rPr>
      </w:pPr>
    </w:p>
    <w:p w:rsidR="005872C0" w:rsidRPr="00F070B4" w:rsidRDefault="005872C0" w:rsidP="00D96BC7">
      <w:pPr>
        <w:widowControl w:val="0"/>
        <w:suppressAutoHyphens/>
        <w:spacing w:after="0" w:line="240" w:lineRule="auto"/>
        <w:jc w:val="both"/>
        <w:rPr>
          <w:rFonts w:ascii="Tahoma" w:hAnsi="Tahoma"/>
          <w:b/>
          <w:kern w:val="3"/>
          <w:szCs w:val="20"/>
          <w:lang w:eastAsia="pl-PL"/>
        </w:rPr>
      </w:pPr>
    </w:p>
    <w:p w:rsidR="005872C0" w:rsidRPr="00F070B4" w:rsidRDefault="005872C0" w:rsidP="00D96BC7">
      <w:pPr>
        <w:widowControl w:val="0"/>
        <w:numPr>
          <w:ilvl w:val="0"/>
          <w:numId w:val="1"/>
        </w:numPr>
        <w:suppressAutoHyphens/>
        <w:spacing w:after="0" w:line="240" w:lineRule="auto"/>
        <w:jc w:val="center"/>
        <w:rPr>
          <w:rFonts w:ascii="Times New Roman" w:hAnsi="Times New Roman"/>
          <w:kern w:val="3"/>
          <w:sz w:val="24"/>
          <w:szCs w:val="20"/>
          <w:lang w:eastAsia="pl-PL"/>
        </w:rPr>
      </w:pPr>
      <w:r w:rsidRPr="00F070B4">
        <w:rPr>
          <w:rFonts w:ascii="Tahoma" w:eastAsia="Arial Unicode MS" w:hAnsi="Tahoma"/>
          <w:b/>
          <w:kern w:val="3"/>
          <w:sz w:val="24"/>
          <w:szCs w:val="20"/>
          <w:lang w:eastAsia="pl-PL"/>
        </w:rPr>
        <w:t>WARUNKI REALIZACJI ZAMÓWIENIA</w:t>
      </w:r>
    </w:p>
    <w:p w:rsidR="005872C0" w:rsidRPr="00F070B4" w:rsidRDefault="005872C0" w:rsidP="00D96BC7">
      <w:pPr>
        <w:widowControl w:val="0"/>
        <w:suppressAutoHyphens/>
        <w:spacing w:after="0" w:line="240" w:lineRule="auto"/>
        <w:ind w:left="284" w:hanging="19"/>
        <w:rPr>
          <w:rFonts w:ascii="Times New Roman" w:hAnsi="Times New Roman"/>
          <w:kern w:val="3"/>
          <w:sz w:val="24"/>
          <w:szCs w:val="20"/>
          <w:lang w:eastAsia="pl-PL"/>
        </w:rPr>
      </w:pPr>
    </w:p>
    <w:p w:rsidR="005872C0" w:rsidRPr="00F070B4" w:rsidRDefault="005872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b/>
          <w:kern w:val="3"/>
          <w:szCs w:val="20"/>
          <w:lang w:eastAsia="pl-PL"/>
        </w:rPr>
        <w:t>Wymagany termin wykonania zamówienia:</w:t>
      </w:r>
    </w:p>
    <w:p w:rsidR="005872C0" w:rsidRPr="00F070B4" w:rsidRDefault="005872C0" w:rsidP="00D96BC7">
      <w:pPr>
        <w:widowControl w:val="0"/>
        <w:numPr>
          <w:ilvl w:val="0"/>
          <w:numId w:val="10"/>
        </w:numPr>
        <w:suppressAutoHyphens/>
        <w:spacing w:after="0" w:line="240" w:lineRule="auto"/>
        <w:jc w:val="both"/>
        <w:rPr>
          <w:rFonts w:ascii="Times New Roman" w:hAnsi="Times New Roman"/>
          <w:kern w:val="3"/>
          <w:sz w:val="24"/>
          <w:szCs w:val="20"/>
          <w:lang w:eastAsia="pl-PL"/>
        </w:rPr>
      </w:pPr>
      <w:r w:rsidRPr="00F070B4">
        <w:rPr>
          <w:rFonts w:ascii="Tahoma" w:eastAsia="Arial Unicode MS" w:hAnsi="Tahoma"/>
          <w:b/>
          <w:kern w:val="3"/>
          <w:szCs w:val="20"/>
          <w:lang w:eastAsia="pl-PL"/>
        </w:rPr>
        <w:t>Najpóźniej do dnia 30. 09. 2018 r.</w:t>
      </w:r>
      <w:r w:rsidRPr="00F070B4">
        <w:rPr>
          <w:rFonts w:ascii="Tahoma" w:eastAsia="Arial Unicode MS" w:hAnsi="Tahoma"/>
          <w:kern w:val="3"/>
          <w:szCs w:val="20"/>
          <w:lang w:eastAsia="pl-PL"/>
        </w:rPr>
        <w:t xml:space="preserve"> </w:t>
      </w:r>
      <w:r w:rsidRPr="00F070B4">
        <w:rPr>
          <w:rFonts w:ascii="Tahoma" w:hAnsi="Tahoma"/>
          <w:b/>
          <w:kern w:val="3"/>
          <w:szCs w:val="20"/>
          <w:lang w:eastAsia="pl-PL"/>
        </w:rPr>
        <w:t>Jako dzień zakończenia robót budowlanych Zamawiający uznaje dzień zgłoszenia robót do odbioru, przy czym Wykonawca nie może zgłosić robót do odbioru  przed 10.09.2018 r.</w:t>
      </w:r>
    </w:p>
    <w:p w:rsidR="005872C0" w:rsidRPr="00F070B4" w:rsidRDefault="005872C0" w:rsidP="00D96BC7">
      <w:pPr>
        <w:widowControl w:val="0"/>
        <w:suppressAutoHyphens/>
        <w:spacing w:after="0" w:line="240" w:lineRule="auto"/>
        <w:ind w:left="846"/>
        <w:jc w:val="both"/>
        <w:rPr>
          <w:rFonts w:ascii="Times New Roman" w:hAnsi="Times New Roman"/>
          <w:kern w:val="3"/>
          <w:sz w:val="24"/>
          <w:szCs w:val="20"/>
          <w:lang w:eastAsia="pl-PL"/>
        </w:rPr>
      </w:pPr>
    </w:p>
    <w:p w:rsidR="005872C0" w:rsidRPr="00F070B4" w:rsidRDefault="005872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Płatność za wykonane roboty budowlane zostanie zrealizowana po podpisaniu protokołu odbioru i wystawieniu faktury VAT. </w:t>
      </w:r>
      <w:r w:rsidRPr="00F070B4">
        <w:rPr>
          <w:rFonts w:ascii="Tahoma" w:eastAsia="Arial Unicode MS" w:hAnsi="Tahoma"/>
          <w:b/>
          <w:kern w:val="3"/>
          <w:szCs w:val="20"/>
          <w:lang w:eastAsia="pl-PL"/>
        </w:rPr>
        <w:t>Termin płatności wynosi 30 dni od dnia dostarczenia poprawnie wystawionej faktury do siedziby Zamawiającego.</w:t>
      </w:r>
    </w:p>
    <w:p w:rsidR="005872C0" w:rsidRPr="00F070B4" w:rsidRDefault="005872C0" w:rsidP="00D96BC7">
      <w:pPr>
        <w:widowControl w:val="0"/>
        <w:suppressAutoHyphens/>
        <w:spacing w:after="0" w:line="240" w:lineRule="auto"/>
        <w:jc w:val="both"/>
        <w:rPr>
          <w:rFonts w:ascii="Times New Roman" w:hAnsi="Times New Roman"/>
          <w:kern w:val="3"/>
          <w:sz w:val="24"/>
          <w:szCs w:val="20"/>
          <w:lang w:eastAsia="pl-PL"/>
        </w:rPr>
      </w:pPr>
    </w:p>
    <w:p w:rsidR="005872C0" w:rsidRPr="00F070B4" w:rsidRDefault="005872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Miejsce realizacji umowy: Gmina i Miasto Szadek ( szczegółowy wykaz w rozdziale I SIWZ)</w:t>
      </w: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keepNext/>
        <w:numPr>
          <w:ilvl w:val="0"/>
          <w:numId w:val="11"/>
        </w:numPr>
        <w:suppressAutoHyphens/>
        <w:spacing w:after="0" w:line="240" w:lineRule="auto"/>
        <w:rPr>
          <w:rFonts w:ascii="Times New Roman" w:hAnsi="Times New Roman"/>
          <w:b/>
          <w:vanish/>
          <w:sz w:val="24"/>
          <w:szCs w:val="20"/>
          <w:lang w:eastAsia="pl-PL"/>
        </w:rPr>
      </w:pPr>
    </w:p>
    <w:p w:rsidR="005872C0" w:rsidRPr="00F070B4" w:rsidRDefault="005872C0" w:rsidP="00D96BC7">
      <w:pPr>
        <w:keepNext/>
        <w:numPr>
          <w:ilvl w:val="0"/>
          <w:numId w:val="11"/>
        </w:numPr>
        <w:suppressAutoHyphens/>
        <w:spacing w:after="0" w:line="240" w:lineRule="auto"/>
        <w:rPr>
          <w:rFonts w:ascii="Times New Roman" w:hAnsi="Times New Roman"/>
          <w:b/>
          <w:vanish/>
          <w:sz w:val="24"/>
          <w:szCs w:val="20"/>
          <w:lang w:eastAsia="pl-PL"/>
        </w:rPr>
      </w:pPr>
    </w:p>
    <w:p w:rsidR="005872C0" w:rsidRPr="00F070B4" w:rsidRDefault="005872C0" w:rsidP="00D96BC7">
      <w:pPr>
        <w:keepNext/>
        <w:numPr>
          <w:ilvl w:val="0"/>
          <w:numId w:val="11"/>
        </w:numPr>
        <w:suppressAutoHyphens/>
        <w:spacing w:after="0" w:line="240" w:lineRule="auto"/>
        <w:jc w:val="center"/>
        <w:outlineLvl w:val="6"/>
        <w:rPr>
          <w:rFonts w:ascii="Tahoma" w:hAnsi="Tahoma"/>
          <w:b/>
          <w:sz w:val="24"/>
          <w:szCs w:val="20"/>
          <w:lang w:eastAsia="pl-PL"/>
        </w:rPr>
      </w:pPr>
      <w:r w:rsidRPr="00F070B4">
        <w:rPr>
          <w:rFonts w:ascii="Tahoma" w:hAnsi="Tahoma"/>
          <w:b/>
          <w:sz w:val="24"/>
          <w:szCs w:val="20"/>
          <w:lang w:eastAsia="pl-PL"/>
        </w:rPr>
        <w:t>OPIS SPOSOBU PRZYGOTOWANIA OFERTY</w:t>
      </w: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Wykonawca przedstawia ofertę zgodnie z wymogami określonymi w ustawie Prawo Zamówień Publicznych z dnia 29.01.2004 r. ( Dz. U. z 2017 r. poz. 1579 z późn.zm.) oraz niniejszej Specyfikacji Istotnych Warunków Zamówienia (SIWZ).</w:t>
      </w:r>
    </w:p>
    <w:p w:rsidR="005872C0" w:rsidRPr="00F070B4" w:rsidRDefault="005872C0" w:rsidP="00D96BC7">
      <w:pPr>
        <w:spacing w:after="0" w:line="240" w:lineRule="auto"/>
        <w:ind w:left="426"/>
        <w:jc w:val="both"/>
        <w:rPr>
          <w:rFonts w:ascii="Times New Roman" w:hAnsi="Times New Roman"/>
          <w:sz w:val="20"/>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Wykonawcy ponoszą wszelkie koszty związane z przygotowaniem i złożeniem oferty.</w:t>
      </w:r>
    </w:p>
    <w:p w:rsidR="005872C0" w:rsidRPr="00F070B4" w:rsidRDefault="005872C0" w:rsidP="00D96BC7">
      <w:pPr>
        <w:widowControl w:val="0"/>
        <w:suppressAutoHyphens/>
        <w:spacing w:after="0" w:line="240" w:lineRule="auto"/>
        <w:rPr>
          <w:rFonts w:ascii="Times New Roman" w:hAnsi="Times New Roman"/>
          <w:b/>
          <w:kern w:val="3"/>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b/>
          <w:szCs w:val="20"/>
          <w:lang w:eastAsia="pl-PL"/>
        </w:rPr>
        <w:t>Jeden Wykonawca może złożyć tylko jedną ofertę</w:t>
      </w:r>
      <w:r w:rsidRPr="00F070B4">
        <w:rPr>
          <w:rFonts w:ascii="Tahoma" w:eastAsia="Arial Unicode MS" w:hAnsi="Tahoma"/>
          <w:szCs w:val="20"/>
          <w:lang w:eastAsia="pl-PL"/>
        </w:rPr>
        <w:t xml:space="preserve">. </w:t>
      </w:r>
      <w:r w:rsidRPr="00F070B4">
        <w:rPr>
          <w:rFonts w:ascii="Tahoma" w:eastAsia="Arial Unicode MS" w:hAnsi="Tahoma"/>
          <w:b/>
          <w:szCs w:val="20"/>
          <w:lang w:eastAsia="pl-PL"/>
        </w:rPr>
        <w:t>Złożenie większej liczby ofert spowoduje odrzucenie wszystkich złożonych przez Wykonawcę.</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Jeżeli oferta zawiera dokumenty, które stanowią tajemnicę przedsiębiorstwa </w:t>
      </w:r>
      <w:r w:rsidRPr="00F070B4">
        <w:rPr>
          <w:rFonts w:ascii="Tahoma" w:eastAsia="Arial Unicode MS" w:hAnsi="Tahoma"/>
          <w:szCs w:val="20"/>
          <w:lang w:eastAsia="pl-PL"/>
        </w:rPr>
        <w:br/>
        <w:t xml:space="preserve">w rozumieniu ustawy z dnia 16 kwietnia 1993 r. o zwalczaniu nieuczciwej konkurencji, składający ofertę zobowiązany jest do </w:t>
      </w:r>
      <w:r w:rsidRPr="00F070B4">
        <w:rPr>
          <w:rFonts w:ascii="Tahoma" w:eastAsia="Arial Unicode MS" w:hAnsi="Tahoma"/>
          <w:szCs w:val="20"/>
          <w:u w:val="single"/>
          <w:lang w:eastAsia="pl-PL"/>
        </w:rPr>
        <w:t>umieszczenia ich jako ostatnie stronice oferty w osobnej kopercie</w:t>
      </w:r>
      <w:r w:rsidRPr="00F070B4">
        <w:rPr>
          <w:rFonts w:ascii="Tahoma" w:eastAsia="Arial Unicode MS" w:hAnsi="Tahoma"/>
          <w:szCs w:val="20"/>
          <w:lang w:eastAsia="pl-PL"/>
        </w:rPr>
        <w:t xml:space="preserve"> oraz poprzedzenia </w:t>
      </w:r>
      <w:r w:rsidRPr="00F070B4">
        <w:rPr>
          <w:rFonts w:ascii="Tahoma" w:eastAsia="Arial Unicode MS" w:hAnsi="Tahoma"/>
          <w:szCs w:val="20"/>
          <w:u w:val="single"/>
          <w:lang w:eastAsia="pl-PL"/>
        </w:rPr>
        <w:t xml:space="preserve">oświadczeniem o zakazie udostępniania  odpowiednich  oznaczonych  numerycznie  stron- </w:t>
      </w:r>
      <w:r w:rsidRPr="00F070B4">
        <w:rPr>
          <w:rFonts w:ascii="Tahoma" w:eastAsia="Arial Unicode MS" w:hAnsi="Tahoma"/>
          <w:b/>
          <w:szCs w:val="20"/>
          <w:u w:val="single"/>
          <w:lang w:eastAsia="pl-PL"/>
        </w:rPr>
        <w:t xml:space="preserve">załącznik nr 5 do SIWZ. Ponadto Wykonawca winien wykazać, iż zastrzeżone informacje stanowią tajemnicę przedsiębiorstwa. Wykonawca nie może zastrzec informacji o których mowa w art. 86 ust. 4 Ustawy.  </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Oferta powinna być napisana </w:t>
      </w:r>
      <w:r w:rsidRPr="00F070B4">
        <w:rPr>
          <w:rFonts w:ascii="Tahoma" w:eastAsia="Arial Unicode MS" w:hAnsi="Tahoma"/>
          <w:szCs w:val="20"/>
          <w:u w:val="single"/>
          <w:lang w:eastAsia="pl-PL"/>
        </w:rPr>
        <w:t>w języku polskim</w:t>
      </w:r>
      <w:r w:rsidRPr="00F070B4">
        <w:rPr>
          <w:rFonts w:ascii="Tahoma" w:eastAsia="Arial Unicode MS" w:hAnsi="Tahoma"/>
          <w:szCs w:val="20"/>
          <w:lang w:eastAsia="pl-PL"/>
        </w:rPr>
        <w:t xml:space="preserve"> (zgodnie z  art. 9  ust. 2 ustawy), </w:t>
      </w:r>
      <w:r w:rsidRPr="00F070B4">
        <w:rPr>
          <w:rFonts w:ascii="Tahoma" w:eastAsia="Arial Unicode MS" w:hAnsi="Tahoma"/>
          <w:szCs w:val="20"/>
          <w:u w:val="single"/>
          <w:lang w:eastAsia="pl-PL"/>
        </w:rPr>
        <w:t>na maszynie</w:t>
      </w:r>
      <w:r w:rsidRPr="00F070B4">
        <w:rPr>
          <w:rFonts w:ascii="Tahoma" w:eastAsia="Arial Unicode MS" w:hAnsi="Tahoma"/>
          <w:szCs w:val="20"/>
          <w:lang w:eastAsia="pl-PL"/>
        </w:rPr>
        <w:t xml:space="preserve"> lub </w:t>
      </w:r>
      <w:r w:rsidRPr="00F070B4">
        <w:rPr>
          <w:rFonts w:ascii="Tahoma" w:eastAsia="Arial Unicode MS" w:hAnsi="Tahoma"/>
          <w:szCs w:val="20"/>
          <w:u w:val="single"/>
          <w:lang w:eastAsia="pl-PL"/>
        </w:rPr>
        <w:t>komputerze</w:t>
      </w:r>
      <w:r w:rsidRPr="00F070B4">
        <w:rPr>
          <w:rFonts w:ascii="Tahoma" w:eastAsia="Arial Unicode MS" w:hAnsi="Tahoma"/>
          <w:szCs w:val="20"/>
          <w:lang w:eastAsia="pl-PL"/>
        </w:rPr>
        <w:t xml:space="preserve"> albo </w:t>
      </w:r>
      <w:r w:rsidRPr="00F070B4">
        <w:rPr>
          <w:rFonts w:ascii="Tahoma" w:eastAsia="Arial Unicode MS" w:hAnsi="Tahoma"/>
          <w:szCs w:val="20"/>
          <w:u w:val="single"/>
          <w:lang w:eastAsia="pl-PL"/>
        </w:rPr>
        <w:t>czytelnym pismem ręcznym</w:t>
      </w:r>
      <w:r w:rsidRPr="00F070B4">
        <w:rPr>
          <w:rFonts w:ascii="Tahoma" w:eastAsia="Arial Unicode MS" w:hAnsi="Tahoma"/>
          <w:szCs w:val="20"/>
          <w:lang w:eastAsia="pl-PL"/>
        </w:rPr>
        <w:t xml:space="preserve"> oraz </w:t>
      </w:r>
      <w:r w:rsidRPr="00F070B4">
        <w:rPr>
          <w:rFonts w:ascii="Tahoma" w:eastAsia="Arial Unicode MS" w:hAnsi="Tahoma"/>
          <w:b/>
          <w:szCs w:val="20"/>
          <w:u w:val="single"/>
          <w:lang w:eastAsia="pl-PL"/>
        </w:rPr>
        <w:t>czytelnie podpisana pełnym imieniem i nazwiskiem</w:t>
      </w:r>
      <w:r w:rsidRPr="00F070B4">
        <w:rPr>
          <w:rFonts w:ascii="Tahoma" w:eastAsia="Arial Unicode MS" w:hAnsi="Tahoma"/>
          <w:szCs w:val="20"/>
          <w:u w:val="single"/>
          <w:lang w:eastAsia="pl-PL"/>
        </w:rPr>
        <w:t xml:space="preserve"> przez osobę upoważnioną do reprezentowania Wykonawcy.</w:t>
      </w:r>
      <w:r w:rsidRPr="00F070B4">
        <w:rPr>
          <w:rFonts w:ascii="Tahoma" w:eastAsia="Arial Unicode MS" w:hAnsi="Tahoma"/>
          <w:szCs w:val="20"/>
          <w:lang w:eastAsia="pl-PL"/>
        </w:rPr>
        <w:t xml:space="preserve"> Dokumenty złożone w językach obcych powinny być przetłumaczone,</w:t>
      </w:r>
      <w:r w:rsidRPr="00F070B4">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rsidR="005872C0" w:rsidRPr="00F070B4" w:rsidRDefault="005872C0" w:rsidP="00D96BC7">
      <w:pPr>
        <w:widowControl w:val="0"/>
        <w:suppressAutoHyphens/>
        <w:spacing w:after="0" w:line="240" w:lineRule="auto"/>
        <w:rPr>
          <w:rFonts w:ascii="Times New Roman" w:hAnsi="Times New Roman"/>
          <w:kern w:val="3"/>
          <w:szCs w:val="20"/>
          <w:u w:val="single"/>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u w:val="single"/>
          <w:lang w:eastAsia="pl-PL"/>
        </w:rPr>
        <w:t>Upoważnienie do podpisania oferty</w:t>
      </w:r>
      <w:r w:rsidRPr="00F070B4">
        <w:rPr>
          <w:rFonts w:ascii="Tahoma" w:eastAsia="Arial Unicode MS" w:hAnsi="Tahoma"/>
          <w:szCs w:val="20"/>
          <w:lang w:eastAsia="pl-PL"/>
        </w:rPr>
        <w:t xml:space="preserve"> (w oryginale lub poświadczone przez notariusza) powinno być do niej dołączone, o ile nie wynika z innych dokumentów załączonych przez Wykonawcę.</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Oferta, powinna zawierać formularz oferty na załączonym formularzu </w:t>
      </w:r>
      <w:r w:rsidRPr="00F070B4">
        <w:rPr>
          <w:rFonts w:ascii="Tahoma" w:eastAsia="Arial Unicode MS" w:hAnsi="Tahoma"/>
          <w:szCs w:val="20"/>
          <w:u w:val="single"/>
          <w:lang w:eastAsia="pl-PL"/>
        </w:rPr>
        <w:t>lub</w:t>
      </w:r>
      <w:r w:rsidRPr="00F070B4">
        <w:rPr>
          <w:rFonts w:ascii="Tahoma" w:eastAsia="Arial Unicode MS" w:hAnsi="Tahoma"/>
          <w:szCs w:val="20"/>
          <w:lang w:eastAsia="pl-PL"/>
        </w:rPr>
        <w:t xml:space="preserve"> wg jego wzoru – </w:t>
      </w:r>
      <w:r w:rsidRPr="00F070B4">
        <w:rPr>
          <w:rFonts w:ascii="Tahoma" w:eastAsia="Arial Unicode MS" w:hAnsi="Tahoma"/>
          <w:b/>
          <w:szCs w:val="20"/>
          <w:lang w:eastAsia="pl-PL"/>
        </w:rPr>
        <w:t>załącznik nr 2</w:t>
      </w:r>
      <w:r w:rsidRPr="00F070B4">
        <w:rPr>
          <w:rFonts w:ascii="Tahoma" w:eastAsia="Arial Unicode MS" w:hAnsi="Tahoma"/>
          <w:szCs w:val="20"/>
          <w:lang w:eastAsia="pl-PL"/>
        </w:rPr>
        <w:t xml:space="preserve">   do SIWZ (</w:t>
      </w:r>
      <w:r w:rsidRPr="00F070B4">
        <w:rPr>
          <w:rFonts w:ascii="Tahoma" w:eastAsia="Arial Unicode MS" w:hAnsi="Tahoma"/>
          <w:b/>
          <w:szCs w:val="20"/>
          <w:lang w:eastAsia="pl-PL"/>
        </w:rPr>
        <w:t>UWAGA!!!</w:t>
      </w:r>
      <w:r w:rsidRPr="00F070B4">
        <w:rPr>
          <w:rFonts w:ascii="Tahoma" w:eastAsia="Arial Unicode MS" w:hAnsi="Tahoma"/>
          <w:szCs w:val="20"/>
          <w:lang w:eastAsia="pl-PL"/>
        </w:rPr>
        <w:t xml:space="preserve"> formularz oferty nie jest uważany za stronę tytułową).</w:t>
      </w:r>
    </w:p>
    <w:p w:rsidR="005872C0" w:rsidRPr="00F070B4" w:rsidRDefault="005872C0" w:rsidP="00D96BC7">
      <w:pPr>
        <w:widowControl w:val="0"/>
        <w:suppressAutoHyphens/>
        <w:spacing w:after="0" w:line="240" w:lineRule="auto"/>
        <w:rPr>
          <w:rFonts w:ascii="Times New Roman" w:hAnsi="Times New Roman"/>
          <w:kern w:val="3"/>
          <w:sz w:val="24"/>
          <w:szCs w:val="20"/>
          <w:lang w:eastAsia="pl-PL"/>
        </w:rPr>
      </w:pPr>
    </w:p>
    <w:p w:rsidR="005872C0" w:rsidRPr="00F070B4" w:rsidRDefault="005872C0" w:rsidP="00D96BC7">
      <w:pPr>
        <w:numPr>
          <w:ilvl w:val="0"/>
          <w:numId w:val="12"/>
        </w:numPr>
        <w:suppressAutoHyphens/>
        <w:autoSpaceDN w:val="0"/>
        <w:spacing w:after="0" w:line="240" w:lineRule="auto"/>
        <w:ind w:left="426" w:hanging="426"/>
        <w:jc w:val="both"/>
        <w:rPr>
          <w:rFonts w:ascii="Tahoma" w:hAnsi="Tahoma" w:cs="Tahoma"/>
          <w:lang w:eastAsia="pl-PL"/>
        </w:rPr>
      </w:pPr>
      <w:r w:rsidRPr="00F070B4">
        <w:rPr>
          <w:rFonts w:ascii="Tahoma"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F070B4">
        <w:rPr>
          <w:rFonts w:ascii="Tahoma" w:hAnsi="Tahoma" w:cs="Tahoma"/>
          <w:b/>
          <w:lang w:eastAsia="pl-PL"/>
        </w:rPr>
        <w:t>załącznikiem nr 2a</w:t>
      </w:r>
      <w:r w:rsidRPr="00F070B4">
        <w:rPr>
          <w:rFonts w:ascii="Tahoma" w:hAnsi="Tahoma" w:cs="Tahoma"/>
          <w:lang w:eastAsia="pl-PL"/>
        </w:rPr>
        <w:t xml:space="preserve"> do SIWZ.</w:t>
      </w:r>
    </w:p>
    <w:p w:rsidR="005872C0" w:rsidRPr="00F070B4" w:rsidRDefault="005872C0" w:rsidP="00D96BC7">
      <w:pPr>
        <w:suppressAutoHyphens/>
        <w:autoSpaceDN w:val="0"/>
        <w:spacing w:after="0" w:line="240" w:lineRule="auto"/>
        <w:jc w:val="both"/>
        <w:rPr>
          <w:rFonts w:ascii="Tahoma" w:hAnsi="Tahoma" w:cs="Tahoma"/>
          <w:lang w:eastAsia="pl-PL"/>
        </w:rPr>
      </w:pPr>
    </w:p>
    <w:p w:rsidR="005872C0" w:rsidRPr="00F070B4" w:rsidRDefault="005872C0"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b/>
          <w:szCs w:val="20"/>
          <w:lang w:eastAsia="pl-PL"/>
        </w:rPr>
        <w:t>Do oferty Wykonawca winien załączyć kosztorys ofertowy sporządzony na podstawie przedmiaru.</w:t>
      </w:r>
    </w:p>
    <w:p w:rsidR="005872C0" w:rsidRPr="00F070B4" w:rsidRDefault="005872C0" w:rsidP="00D96BC7">
      <w:pPr>
        <w:suppressAutoHyphens/>
        <w:spacing w:after="0" w:line="240" w:lineRule="auto"/>
        <w:ind w:left="142" w:right="-110"/>
        <w:jc w:val="both"/>
        <w:rPr>
          <w:rFonts w:ascii="Tahoma" w:hAnsi="Tahoma"/>
          <w:b/>
          <w:szCs w:val="20"/>
          <w:lang w:eastAsia="pl-PL"/>
        </w:rPr>
      </w:pPr>
    </w:p>
    <w:p w:rsidR="005872C0" w:rsidRPr="00F070B4" w:rsidRDefault="005872C0" w:rsidP="00D96BC7">
      <w:pPr>
        <w:suppressAutoHyphens/>
        <w:spacing w:after="0" w:line="240" w:lineRule="auto"/>
        <w:ind w:right="-110"/>
        <w:jc w:val="both"/>
        <w:rPr>
          <w:rFonts w:ascii="Tahoma" w:hAnsi="Tahoma"/>
          <w:b/>
          <w:szCs w:val="20"/>
          <w:lang w:eastAsia="pl-PL"/>
        </w:rPr>
      </w:pPr>
      <w:r w:rsidRPr="00F070B4">
        <w:rPr>
          <w:rFonts w:ascii="Tahoma" w:hAnsi="Tahoma"/>
          <w:b/>
          <w:szCs w:val="20"/>
          <w:lang w:eastAsia="pl-PL"/>
        </w:rPr>
        <w:t>Zamawiający wymaga, aby w formularzu oferty wypełnione były wszystkie kolumny. Ofertę (formularz oferty) należy podpisać na każdej stronie.</w:t>
      </w:r>
    </w:p>
    <w:p w:rsidR="005872C0" w:rsidRPr="00F070B4" w:rsidRDefault="005872C0" w:rsidP="00D96BC7">
      <w:pPr>
        <w:suppressAutoHyphens/>
        <w:spacing w:after="0" w:line="240" w:lineRule="auto"/>
        <w:ind w:right="-110"/>
        <w:jc w:val="both"/>
        <w:rPr>
          <w:rFonts w:ascii="Tahoma" w:hAnsi="Tahoma"/>
          <w:b/>
          <w:sz w:val="23"/>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3"/>
        </w:numPr>
        <w:suppressAutoHyphens/>
        <w:spacing w:after="0" w:line="240" w:lineRule="auto"/>
        <w:ind w:right="-110"/>
        <w:jc w:val="both"/>
        <w:rPr>
          <w:rFonts w:ascii="Times New Roman" w:hAnsi="Times New Roman"/>
          <w:b/>
          <w:vanish/>
          <w:szCs w:val="20"/>
          <w:lang w:eastAsia="pl-PL"/>
        </w:rPr>
      </w:pPr>
    </w:p>
    <w:p w:rsidR="005872C0" w:rsidRPr="00F070B4" w:rsidRDefault="005872C0" w:rsidP="00D96BC7">
      <w:pPr>
        <w:numPr>
          <w:ilvl w:val="0"/>
          <w:numId w:val="12"/>
        </w:numPr>
        <w:suppressAutoHyphens/>
        <w:spacing w:after="0" w:line="240" w:lineRule="auto"/>
        <w:ind w:left="426" w:right="-110"/>
        <w:jc w:val="both"/>
        <w:rPr>
          <w:rFonts w:ascii="Tahoma" w:hAnsi="Tahoma"/>
          <w:b/>
          <w:szCs w:val="20"/>
          <w:lang w:eastAsia="pl-PL"/>
        </w:rPr>
      </w:pPr>
      <w:r w:rsidRPr="00F070B4">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oznaczenie Wykonawcy,</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adres siedziby firmy  lub miejsca zamieszkania,</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numer telefonu służbowego,</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u w:val="single"/>
          <w:lang w:eastAsia="pl-PL"/>
        </w:rPr>
        <w:t>numer faksu służbowego czynnego przez całą dobę, przy pomocy którego Zamawiający będzie mógł przesyłać Wykonawcy informacje i dokumenty związane</w:t>
      </w:r>
      <w:r w:rsidRPr="00F070B4">
        <w:rPr>
          <w:rFonts w:ascii="Tahoma" w:hAnsi="Tahoma"/>
          <w:szCs w:val="20"/>
          <w:u w:val="single"/>
          <w:lang w:eastAsia="pl-PL"/>
        </w:rPr>
        <w:br/>
        <w:t>z postępowaniem</w:t>
      </w:r>
      <w:r w:rsidRPr="00F070B4">
        <w:rPr>
          <w:rFonts w:ascii="Tahoma" w:hAnsi="Tahoma"/>
          <w:szCs w:val="20"/>
          <w:lang w:eastAsia="pl-PL"/>
        </w:rPr>
        <w:t>,</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 xml:space="preserve">adres poczty elektronicznej </w:t>
      </w:r>
      <w:r w:rsidRPr="00F070B4">
        <w:rPr>
          <w:rFonts w:ascii="Tahoma" w:hAnsi="Tahoma"/>
          <w:szCs w:val="20"/>
          <w:u w:val="single"/>
          <w:lang w:eastAsia="pl-PL"/>
        </w:rPr>
        <w:t>przy pomocy, którego Zamawiający będzie mógł przesyłać Wykonawcy informacje i dokumenty związane z postępowaniem</w:t>
      </w:r>
      <w:r w:rsidRPr="00F070B4">
        <w:rPr>
          <w:rFonts w:ascii="Tahoma" w:hAnsi="Tahoma"/>
          <w:szCs w:val="20"/>
          <w:lang w:eastAsia="pl-PL"/>
        </w:rPr>
        <w:t>,</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NIP Wykonawcy,</w:t>
      </w:r>
    </w:p>
    <w:p w:rsidR="005872C0" w:rsidRPr="00F070B4" w:rsidRDefault="005872C0"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REGON  Wykonawcy.</w:t>
      </w:r>
    </w:p>
    <w:p w:rsidR="005872C0" w:rsidRPr="00F070B4" w:rsidRDefault="005872C0" w:rsidP="00D96BC7">
      <w:pPr>
        <w:tabs>
          <w:tab w:val="left" w:pos="-2160"/>
          <w:tab w:val="left" w:pos="-1451"/>
        </w:tabs>
        <w:spacing w:after="0" w:line="240" w:lineRule="auto"/>
        <w:jc w:val="both"/>
        <w:rPr>
          <w:rFonts w:ascii="Times New Roman" w:hAnsi="Times New Roman"/>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5872C0" w:rsidRPr="00F070B4" w:rsidRDefault="005872C0" w:rsidP="00D96BC7">
      <w:pPr>
        <w:numPr>
          <w:ilvl w:val="0"/>
          <w:numId w:val="12"/>
        </w:num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 Ofertę w jednym egzemplarzu wraz ze wszystkimi załącznikami  </w:t>
      </w:r>
      <w:r w:rsidRPr="00F070B4">
        <w:rPr>
          <w:rFonts w:ascii="Tahoma" w:eastAsia="Arial Unicode MS" w:hAnsi="Tahoma"/>
          <w:kern w:val="3"/>
          <w:szCs w:val="20"/>
          <w:u w:val="single"/>
          <w:lang w:eastAsia="pl-PL"/>
        </w:rPr>
        <w:t>na ponumerowanych kartkach zawierających informacje</w:t>
      </w:r>
      <w:r w:rsidRPr="00F070B4">
        <w:rPr>
          <w:rFonts w:ascii="Tahoma" w:eastAsia="Arial Unicode MS" w:hAnsi="Tahoma"/>
          <w:kern w:val="3"/>
          <w:szCs w:val="20"/>
          <w:lang w:eastAsia="pl-PL"/>
        </w:rPr>
        <w:t xml:space="preserve"> należy umieścić w kopercie, która będzie zaadresowana do Zamawiającego i opatrzona danymi Wykonawcy oraz napisem :</w:t>
      </w:r>
    </w:p>
    <w:p w:rsidR="005872C0" w:rsidRPr="00F070B4" w:rsidRDefault="005872C0" w:rsidP="00D96BC7">
      <w:pPr>
        <w:spacing w:after="0" w:line="240" w:lineRule="auto"/>
        <w:ind w:right="-470"/>
        <w:jc w:val="both"/>
        <w:rPr>
          <w:rFonts w:ascii="Times New Roman" w:hAnsi="Times New Roman"/>
          <w:szCs w:val="20"/>
          <w:lang w:eastAsia="pl-PL"/>
        </w:rPr>
      </w:pPr>
    </w:p>
    <w:p w:rsidR="005872C0" w:rsidRPr="00F070B4" w:rsidRDefault="005872C0" w:rsidP="00D96BC7">
      <w:pPr>
        <w:spacing w:after="0" w:line="240" w:lineRule="auto"/>
        <w:ind w:right="-470"/>
        <w:jc w:val="both"/>
        <w:rPr>
          <w:rFonts w:ascii="Times New Roman" w:hAnsi="Times New Roman"/>
          <w:szCs w:val="20"/>
          <w:lang w:eastAsia="pl-PL"/>
        </w:rPr>
      </w:pPr>
    </w:p>
    <w:p w:rsidR="005872C0" w:rsidRPr="00F070B4" w:rsidRDefault="005872C0" w:rsidP="00D96BC7">
      <w:pPr>
        <w:spacing w:after="0" w:line="240" w:lineRule="auto"/>
        <w:ind w:right="-470"/>
        <w:jc w:val="both"/>
        <w:rPr>
          <w:rFonts w:ascii="Times New Roman" w:hAnsi="Times New Roman"/>
          <w:szCs w:val="20"/>
          <w:lang w:eastAsia="pl-PL"/>
        </w:rPr>
      </w:pPr>
    </w:p>
    <w:tbl>
      <w:tblPr>
        <w:tblW w:w="0" w:type="auto"/>
        <w:tblInd w:w="10" w:type="dxa"/>
        <w:tblLayout w:type="fixed"/>
        <w:tblCellMar>
          <w:left w:w="10" w:type="dxa"/>
          <w:right w:w="10" w:type="dxa"/>
        </w:tblCellMar>
        <w:tblLook w:val="00A0"/>
      </w:tblPr>
      <w:tblGrid>
        <w:gridCol w:w="9639"/>
      </w:tblGrid>
      <w:tr w:rsidR="005872C0" w:rsidRPr="00F070B4" w:rsidTr="00F64950">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5872C0" w:rsidRPr="00F070B4" w:rsidRDefault="005872C0" w:rsidP="008E4C8A">
            <w:pPr>
              <w:spacing w:after="0" w:line="240" w:lineRule="auto"/>
              <w:jc w:val="both"/>
              <w:rPr>
                <w:rFonts w:ascii="Tahoma" w:eastAsia="Arial Unicode MS" w:hAnsi="Tahoma" w:cs="Tahoma"/>
                <w:b/>
                <w:sz w:val="20"/>
                <w:szCs w:val="20"/>
                <w:lang w:eastAsia="pl-PL"/>
              </w:rPr>
            </w:pPr>
            <w:r w:rsidRPr="00F070B4">
              <w:rPr>
                <w:rFonts w:ascii="Tahoma" w:hAnsi="Tahoma" w:cs="Tahoma"/>
                <w:b/>
                <w:sz w:val="20"/>
                <w:szCs w:val="20"/>
                <w:lang w:eastAsia="pl-PL"/>
              </w:rPr>
              <w:t xml:space="preserve">Przetarg nieograniczony na roboty budowlane drogi gminnej wewnętrznej w sołectwie Wola Krokocka wzdłuż działek ewidencyjnych gruntu nr 98/1, 132/1 i 140/1 Gmina i  Miasto Szadek </w:t>
            </w:r>
            <w:r w:rsidRPr="00F070B4">
              <w:rPr>
                <w:rFonts w:ascii="Tahoma" w:eastAsia="Arial Unicode MS" w:hAnsi="Tahoma" w:cs="Tahoma"/>
                <w:b/>
                <w:sz w:val="20"/>
                <w:szCs w:val="20"/>
                <w:lang w:eastAsia="pl-PL"/>
              </w:rPr>
              <w:t>o wartości powyżej 30 000 euro, nie przekraczającej 5 548 000 euro</w:t>
            </w:r>
          </w:p>
          <w:p w:rsidR="005872C0" w:rsidRPr="00F070B4" w:rsidRDefault="005872C0" w:rsidP="00D96BC7">
            <w:pPr>
              <w:spacing w:after="0" w:line="240" w:lineRule="auto"/>
              <w:jc w:val="center"/>
              <w:rPr>
                <w:rFonts w:ascii="Tahoma" w:hAnsi="Tahoma" w:cs="Tahoma"/>
                <w:b/>
                <w:sz w:val="20"/>
                <w:szCs w:val="20"/>
                <w:lang w:eastAsia="pl-PL"/>
              </w:rPr>
            </w:pPr>
            <w:r w:rsidRPr="00F070B4">
              <w:rPr>
                <w:rFonts w:ascii="Tahoma" w:eastAsia="Arial Unicode MS" w:hAnsi="Tahoma" w:cs="Tahoma"/>
                <w:b/>
                <w:sz w:val="20"/>
                <w:szCs w:val="20"/>
                <w:lang w:eastAsia="pl-PL"/>
              </w:rPr>
              <w:t>Znak sprawy – 05/18</w:t>
            </w:r>
            <w:r w:rsidRPr="00F070B4">
              <w:rPr>
                <w:rFonts w:ascii="Tahoma" w:eastAsia="Arial Unicode MS" w:hAnsi="Tahoma" w:cs="Tahoma"/>
                <w:b/>
                <w:sz w:val="20"/>
                <w:szCs w:val="20"/>
                <w:lang w:eastAsia="pl-PL"/>
              </w:rPr>
              <w:br/>
              <w:t xml:space="preserve"> Ilość stron _______</w:t>
            </w:r>
          </w:p>
          <w:p w:rsidR="005872C0" w:rsidRPr="00F070B4" w:rsidRDefault="005872C0" w:rsidP="00D96BC7">
            <w:pPr>
              <w:tabs>
                <w:tab w:val="left" w:pos="8364"/>
              </w:tabs>
              <w:spacing w:after="0" w:line="240" w:lineRule="auto"/>
              <w:jc w:val="center"/>
              <w:rPr>
                <w:rFonts w:ascii="Times New Roman" w:hAnsi="Times New Roman"/>
                <w:sz w:val="20"/>
                <w:szCs w:val="20"/>
                <w:lang w:eastAsia="pl-PL"/>
              </w:rPr>
            </w:pPr>
            <w:r w:rsidRPr="00F070B4">
              <w:rPr>
                <w:rFonts w:ascii="Tahoma" w:eastAsia="Arial Unicode MS" w:hAnsi="Tahoma" w:cs="Tahoma"/>
                <w:b/>
                <w:sz w:val="20"/>
                <w:szCs w:val="20"/>
                <w:lang w:eastAsia="pl-PL"/>
              </w:rPr>
              <w:t>Nie otwierać przed dniem  _____________</w:t>
            </w:r>
          </w:p>
        </w:tc>
      </w:tr>
    </w:tbl>
    <w:p w:rsidR="005872C0" w:rsidRPr="00F070B4" w:rsidRDefault="005872C0" w:rsidP="00D96BC7">
      <w:pPr>
        <w:tabs>
          <w:tab w:val="left" w:pos="8364"/>
        </w:tabs>
        <w:spacing w:after="0" w:line="240" w:lineRule="auto"/>
        <w:ind w:left="709" w:right="565"/>
        <w:jc w:val="center"/>
        <w:rPr>
          <w:rFonts w:ascii="Times New Roman" w:hAnsi="Times New Roman"/>
          <w:b/>
          <w:szCs w:val="20"/>
          <w:lang w:eastAsia="pl-PL"/>
        </w:rPr>
      </w:pPr>
    </w:p>
    <w:p w:rsidR="005872C0" w:rsidRPr="00F070B4" w:rsidRDefault="005872C0" w:rsidP="00D96BC7">
      <w:pPr>
        <w:tabs>
          <w:tab w:val="left" w:pos="8364"/>
        </w:tabs>
        <w:spacing w:after="0" w:line="240" w:lineRule="auto"/>
        <w:ind w:left="709" w:right="565"/>
        <w:jc w:val="center"/>
        <w:rPr>
          <w:rFonts w:ascii="Times New Roman" w:hAnsi="Times New Roman"/>
          <w:b/>
          <w:szCs w:val="20"/>
          <w:lang w:eastAsia="pl-PL"/>
        </w:rPr>
      </w:pPr>
    </w:p>
    <w:p w:rsidR="005872C0" w:rsidRPr="00F070B4" w:rsidRDefault="005872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Do oferty Wykonawca zobowiązany jest dołączyć aktualne na dzień składania ofert oświadczenie w którym potwierdza, że nie podlega wykluczeniu oraz spełnia warunki udziału w postępowaniu </w:t>
      </w:r>
      <w:r w:rsidRPr="00F070B4">
        <w:rPr>
          <w:rFonts w:ascii="Tahoma" w:eastAsia="Arial Unicode MS" w:hAnsi="Tahoma"/>
          <w:b/>
          <w:kern w:val="3"/>
          <w:szCs w:val="20"/>
          <w:lang w:eastAsia="pl-PL"/>
        </w:rPr>
        <w:t>(zgodnie z załącznikiem nr 3 i 4 do SIWZ).</w:t>
      </w:r>
      <w:r w:rsidRPr="00F070B4">
        <w:rPr>
          <w:rFonts w:ascii="Tahoma" w:eastAsia="Arial Unicode MS" w:hAnsi="Tahoma"/>
          <w:kern w:val="3"/>
          <w:szCs w:val="20"/>
          <w:lang w:eastAsia="pl-PL"/>
        </w:rPr>
        <w:t xml:space="preserve"> </w:t>
      </w:r>
    </w:p>
    <w:p w:rsidR="005872C0" w:rsidRPr="00F070B4" w:rsidRDefault="005872C0" w:rsidP="00D96BC7">
      <w:p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sidRPr="00F070B4">
        <w:rPr>
          <w:rFonts w:ascii="Tahoma" w:eastAsia="Arial Unicode MS" w:hAnsi="Tahoma"/>
          <w:kern w:val="3"/>
          <w:szCs w:val="20"/>
          <w:lang w:eastAsia="pl-PL"/>
        </w:rPr>
        <w:br/>
        <w:t xml:space="preserve">W przypadku Wykonawców wspólnie ubiegających się o zamówienie, każdy </w:t>
      </w:r>
      <w:r w:rsidRPr="00F070B4">
        <w:rPr>
          <w:rFonts w:ascii="Tahoma" w:eastAsia="Arial Unicode MS" w:hAnsi="Tahoma"/>
          <w:kern w:val="3"/>
          <w:szCs w:val="20"/>
          <w:lang w:eastAsia="pl-PL"/>
        </w:rPr>
        <w:br/>
        <w:t>z Wykonawców składa oświadczenie (zgodnie z załącznikiem nr 3 i 4 do SIWZ) osobno.</w:t>
      </w: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 xml:space="preserve">Forma oferty wraz z załącznikami: forma pisemna. </w:t>
      </w:r>
    </w:p>
    <w:p w:rsidR="005872C0" w:rsidRPr="00F070B4" w:rsidRDefault="005872C0"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Zgodnie z art. 78§1 Kodeksu Cywilnego do zachowania formy pisemnej wystarcza złożenie własnoręcznego podpisu na dokumencie obejmującym treść oświadczenia woli.</w:t>
      </w:r>
    </w:p>
    <w:p w:rsidR="005872C0" w:rsidRPr="00F070B4" w:rsidRDefault="005872C0" w:rsidP="00D96BC7">
      <w:pPr>
        <w:suppressAutoHyphens/>
        <w:spacing w:after="0" w:line="240" w:lineRule="auto"/>
        <w:jc w:val="both"/>
        <w:rPr>
          <w:rFonts w:ascii="Tahoma" w:hAnsi="Tahoma"/>
          <w:b/>
          <w:szCs w:val="20"/>
          <w:lang w:eastAsia="pl-PL"/>
        </w:rPr>
      </w:pPr>
    </w:p>
    <w:p w:rsidR="005872C0" w:rsidRPr="00F070B4" w:rsidRDefault="005872C0" w:rsidP="00D96BC7">
      <w:pPr>
        <w:numPr>
          <w:ilvl w:val="0"/>
          <w:numId w:val="32"/>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rsidR="005872C0" w:rsidRPr="00F070B4" w:rsidRDefault="005872C0" w:rsidP="00D96BC7">
      <w:pPr>
        <w:numPr>
          <w:ilvl w:val="0"/>
          <w:numId w:val="32"/>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Oświadczenia o których mowa w ust. 12, dotyczące Wykonawcy i innych podmiotów na których zdolnościach lub sytuacji polega Wykonawca na zasadach określonych </w:t>
      </w:r>
      <w:r w:rsidRPr="00F070B4">
        <w:rPr>
          <w:rFonts w:ascii="Tahoma" w:hAnsi="Tahoma"/>
          <w:szCs w:val="20"/>
          <w:lang w:eastAsia="pl-PL"/>
        </w:rPr>
        <w:br/>
        <w:t xml:space="preserve">w art. 22a ustawy oraz dotyczące podwykonawców, składane są </w:t>
      </w:r>
      <w:r w:rsidRPr="00F070B4">
        <w:rPr>
          <w:rFonts w:ascii="Tahoma" w:hAnsi="Tahoma"/>
          <w:b/>
          <w:szCs w:val="20"/>
          <w:lang w:eastAsia="pl-PL"/>
        </w:rPr>
        <w:t>w oryginale</w:t>
      </w:r>
      <w:r w:rsidRPr="00F070B4">
        <w:rPr>
          <w:rFonts w:ascii="Tahoma" w:hAnsi="Tahoma"/>
          <w:szCs w:val="20"/>
          <w:lang w:eastAsia="pl-PL"/>
        </w:rPr>
        <w:t xml:space="preserve">. Dokumenty o których mowa w ust. 12 składane są </w:t>
      </w:r>
      <w:r w:rsidRPr="00F070B4">
        <w:rPr>
          <w:rFonts w:ascii="Tahoma" w:hAnsi="Tahoma"/>
          <w:b/>
          <w:szCs w:val="20"/>
          <w:lang w:eastAsia="pl-PL"/>
        </w:rPr>
        <w:t>w oryginale lub kopii poświadczonej za zgodność z oryginałem</w:t>
      </w:r>
      <w:r w:rsidRPr="00F070B4">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72C0" w:rsidRPr="00F070B4" w:rsidRDefault="005872C0" w:rsidP="00D96BC7">
      <w:pPr>
        <w:suppressAutoHyphens/>
        <w:spacing w:after="0" w:line="240" w:lineRule="auto"/>
        <w:jc w:val="both"/>
        <w:rPr>
          <w:rFonts w:ascii="Tahoma" w:hAnsi="Tahoma"/>
          <w:szCs w:val="20"/>
          <w:lang w:eastAsia="pl-PL"/>
        </w:rPr>
      </w:pPr>
    </w:p>
    <w:p w:rsidR="005872C0" w:rsidRPr="00F070B4" w:rsidRDefault="005872C0" w:rsidP="00D96BC7">
      <w:pPr>
        <w:suppressAutoHyphens/>
        <w:spacing w:after="0" w:line="240" w:lineRule="auto"/>
        <w:jc w:val="both"/>
        <w:rPr>
          <w:rFonts w:ascii="Tahoma" w:hAnsi="Tahoma"/>
          <w:sz w:val="24"/>
          <w:szCs w:val="20"/>
          <w:lang w:eastAsia="pl-PL"/>
        </w:rPr>
      </w:pPr>
      <w:r w:rsidRPr="00F070B4">
        <w:rPr>
          <w:rFonts w:ascii="Tahoma" w:hAnsi="Tahoma"/>
          <w:szCs w:val="20"/>
          <w:lang w:eastAsia="pl-PL"/>
        </w:rPr>
        <w:t xml:space="preserve">Poświadczenia dokumentów </w:t>
      </w:r>
      <w:r w:rsidRPr="00F070B4">
        <w:rPr>
          <w:rFonts w:ascii="Tahoma" w:hAnsi="Tahoma"/>
          <w:szCs w:val="20"/>
          <w:u w:val="single"/>
          <w:lang w:eastAsia="pl-PL"/>
        </w:rPr>
        <w:t>należy dokonać na tej samej stronie, na której dokument kserowano</w:t>
      </w:r>
      <w:r w:rsidRPr="00F070B4">
        <w:rPr>
          <w:rFonts w:ascii="Tahoma" w:hAnsi="Tahoma"/>
          <w:szCs w:val="20"/>
          <w:lang w:eastAsia="pl-PL"/>
        </w:rPr>
        <w:t>. Nie dopuszcza się potwierdzania na następnej, pustej stronie.</w:t>
      </w:r>
    </w:p>
    <w:p w:rsidR="005872C0" w:rsidRPr="00F070B4" w:rsidRDefault="005872C0" w:rsidP="00D96BC7">
      <w:pPr>
        <w:suppressAutoHyphens/>
        <w:spacing w:after="0" w:line="240" w:lineRule="auto"/>
        <w:jc w:val="both"/>
        <w:rPr>
          <w:rFonts w:ascii="Tahoma" w:hAnsi="Tahoma"/>
          <w:sz w:val="24"/>
          <w:szCs w:val="20"/>
          <w:lang w:eastAsia="pl-PL"/>
        </w:rPr>
      </w:pPr>
      <w:r w:rsidRPr="00F070B4">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rsidR="005872C0" w:rsidRPr="00F070B4" w:rsidRDefault="005872C0" w:rsidP="00D96BC7">
      <w:pPr>
        <w:spacing w:after="0" w:line="240" w:lineRule="auto"/>
        <w:jc w:val="both"/>
        <w:rPr>
          <w:rFonts w:ascii="Times New Roman" w:hAnsi="Times New Roman"/>
          <w:szCs w:val="20"/>
          <w:lang w:eastAsia="pl-PL"/>
        </w:rPr>
      </w:pPr>
    </w:p>
    <w:p w:rsidR="005872C0" w:rsidRPr="00F070B4" w:rsidRDefault="005872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Wszelkie zmiany lub poprawki w tekście oferty muszą być parafowane i datowane przez osobę podpisującą ofertę.</w:t>
      </w:r>
    </w:p>
    <w:p w:rsidR="005872C0" w:rsidRPr="00F070B4" w:rsidRDefault="005872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hAnsi="Tahoma" w:cs="Tahoma"/>
          <w:kern w:val="3"/>
          <w:lang w:eastAsia="pl-PL"/>
        </w:rPr>
        <w:t>Jeżeli Wykonawcy wspólnie ubiegają się o zamówienie (konsorcjum, spółka cywilna):</w:t>
      </w:r>
    </w:p>
    <w:p w:rsidR="005872C0" w:rsidRPr="00F070B4" w:rsidRDefault="005872C0" w:rsidP="00D96BC7">
      <w:pPr>
        <w:numPr>
          <w:ilvl w:val="0"/>
          <w:numId w:val="33"/>
        </w:numPr>
        <w:suppressAutoHyphens/>
        <w:autoSpaceDE w:val="0"/>
        <w:autoSpaceDN w:val="0"/>
        <w:spacing w:after="0" w:line="240" w:lineRule="auto"/>
        <w:ind w:left="1418" w:right="72" w:hanging="284"/>
        <w:jc w:val="both"/>
        <w:rPr>
          <w:rFonts w:ascii="Tahoma" w:hAnsi="Tahoma" w:cs="Tahoma"/>
          <w:lang w:eastAsia="pl-PL"/>
        </w:rPr>
      </w:pPr>
      <w:r w:rsidRPr="00F070B4">
        <w:rPr>
          <w:rFonts w:ascii="Tahoma" w:hAnsi="Tahoma"/>
          <w:lang w:eastAsia="pl-PL"/>
        </w:rPr>
        <w:t xml:space="preserve">oferta winna być podpisana przez pełnomocnika ustanowionego do reprezentacji </w:t>
      </w:r>
      <w:r w:rsidRPr="00F070B4">
        <w:rPr>
          <w:rFonts w:ascii="Tahoma" w:hAnsi="Tahoma"/>
          <w:lang w:eastAsia="pl-PL"/>
        </w:rPr>
        <w:br/>
        <w:t>w niniejszym postępowaniu (nie dotyczy spółki cywilnej)</w:t>
      </w:r>
      <w:r w:rsidRPr="00F070B4">
        <w:rPr>
          <w:rFonts w:ascii="Tahoma" w:hAnsi="Tahoma" w:cs="Tahoma"/>
          <w:lang w:eastAsia="pl-PL"/>
        </w:rPr>
        <w:t>,</w:t>
      </w:r>
    </w:p>
    <w:p w:rsidR="005872C0" w:rsidRPr="00F070B4" w:rsidRDefault="005872C0" w:rsidP="00D96BC7">
      <w:pPr>
        <w:spacing w:after="0" w:line="240" w:lineRule="auto"/>
        <w:ind w:left="1418" w:right="72"/>
        <w:jc w:val="both"/>
        <w:rPr>
          <w:rFonts w:ascii="Times New Roman" w:hAnsi="Times New Roman"/>
          <w:lang w:eastAsia="pl-PL"/>
        </w:rPr>
      </w:pPr>
    </w:p>
    <w:p w:rsidR="005872C0" w:rsidRPr="00F070B4" w:rsidRDefault="005872C0"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 xml:space="preserve">upoważnienie do pełnienia funkcji przedstawiciela / partnera wiodącego wymaga podpisu prawnie upoważnionych przedstawicieli każdego z partnerów – </w:t>
      </w:r>
      <w:r w:rsidRPr="00F070B4">
        <w:rPr>
          <w:rFonts w:ascii="Tahoma" w:eastAsia="Arial Unicode MS" w:hAnsi="Tahoma"/>
          <w:b/>
          <w:lang w:eastAsia="pl-PL"/>
        </w:rPr>
        <w:t>należy załączyć je do oferty</w:t>
      </w:r>
      <w:r w:rsidRPr="00F070B4">
        <w:rPr>
          <w:rFonts w:ascii="Tahoma" w:eastAsia="Arial Unicode MS" w:hAnsi="Tahoma"/>
          <w:lang w:eastAsia="pl-PL"/>
        </w:rPr>
        <w:t>,</w:t>
      </w:r>
    </w:p>
    <w:p w:rsidR="005872C0" w:rsidRPr="00F070B4" w:rsidRDefault="005872C0" w:rsidP="00D96BC7">
      <w:pPr>
        <w:widowControl w:val="0"/>
        <w:suppressAutoHyphens/>
        <w:spacing w:after="0" w:line="240" w:lineRule="auto"/>
        <w:rPr>
          <w:rFonts w:ascii="Times New Roman" w:hAnsi="Times New Roman"/>
          <w:kern w:val="3"/>
          <w:lang w:eastAsia="pl-PL"/>
        </w:rPr>
      </w:pPr>
    </w:p>
    <w:p w:rsidR="005872C0" w:rsidRPr="00F070B4" w:rsidRDefault="005872C0"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rsidR="005872C0" w:rsidRPr="00F070B4" w:rsidRDefault="005872C0" w:rsidP="00D96BC7">
      <w:pPr>
        <w:widowControl w:val="0"/>
        <w:suppressAutoHyphens/>
        <w:spacing w:after="0" w:line="240" w:lineRule="auto"/>
        <w:rPr>
          <w:rFonts w:ascii="Times New Roman" w:hAnsi="Times New Roman"/>
          <w:kern w:val="3"/>
          <w:lang w:eastAsia="pl-PL"/>
        </w:rPr>
      </w:pPr>
    </w:p>
    <w:p w:rsidR="005872C0" w:rsidRPr="00F070B4" w:rsidRDefault="005872C0"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podmioty występujące wspólnie ponoszą solidarną odpowiedzialność za niewykonanie lub nienależyte wykonanie zobowiązań,</w:t>
      </w:r>
    </w:p>
    <w:p w:rsidR="005872C0" w:rsidRPr="00F070B4" w:rsidRDefault="005872C0" w:rsidP="00D96BC7">
      <w:pPr>
        <w:widowControl w:val="0"/>
        <w:suppressAutoHyphens/>
        <w:spacing w:after="0" w:line="240" w:lineRule="auto"/>
        <w:rPr>
          <w:rFonts w:ascii="Tahoma" w:eastAsia="Arial Unicode MS" w:hAnsi="Tahoma"/>
          <w:kern w:val="3"/>
          <w:lang w:eastAsia="pl-PL"/>
        </w:rPr>
      </w:pPr>
    </w:p>
    <w:p w:rsidR="005872C0" w:rsidRPr="00F070B4" w:rsidRDefault="005872C0" w:rsidP="00D96BC7">
      <w:pPr>
        <w:numPr>
          <w:ilvl w:val="0"/>
          <w:numId w:val="33"/>
        </w:numPr>
        <w:spacing w:after="0" w:line="240" w:lineRule="auto"/>
        <w:ind w:left="1418" w:right="72" w:hanging="284"/>
        <w:jc w:val="both"/>
        <w:rPr>
          <w:rFonts w:ascii="Tahoma" w:eastAsia="Arial Unicode MS" w:hAnsi="Tahoma"/>
          <w:b/>
          <w:lang w:eastAsia="pl-PL"/>
        </w:rPr>
      </w:pPr>
      <w:r w:rsidRPr="00F070B4">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sidRPr="00F070B4">
        <w:rPr>
          <w:rFonts w:ascii="Tahoma" w:eastAsia="Arial Unicode MS" w:hAnsi="Tahoma"/>
          <w:b/>
          <w:lang w:eastAsia="pl-PL"/>
        </w:rPr>
        <w:t xml:space="preserve">(zgodnie z załącznikami nr 3 </w:t>
      </w:r>
      <w:r w:rsidRPr="00F070B4">
        <w:rPr>
          <w:rFonts w:ascii="Tahoma" w:eastAsia="Arial Unicode MS" w:hAnsi="Tahoma"/>
          <w:b/>
          <w:lang w:eastAsia="pl-PL"/>
        </w:rPr>
        <w:br/>
        <w:t>i 4 do SIWZ)</w:t>
      </w: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widowControl w:val="0"/>
        <w:numPr>
          <w:ilvl w:val="0"/>
          <w:numId w:val="11"/>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WARUNKI UDZIAŁU W POSTĘPOWANIU ORAZ OPIS SPOSOBU DOKONYWANIA OCENY SPEŁNIANIA TYCH WARUNKÓW</w:t>
      </w:r>
    </w:p>
    <w:p w:rsidR="005872C0" w:rsidRPr="00F070B4" w:rsidRDefault="005872C0" w:rsidP="00D96BC7">
      <w:pPr>
        <w:spacing w:after="0" w:line="240" w:lineRule="auto"/>
        <w:ind w:left="540"/>
        <w:rPr>
          <w:rFonts w:ascii="Times New Roman" w:hAnsi="Times New Roman"/>
          <w:szCs w:val="20"/>
          <w:lang w:eastAsia="pl-PL"/>
        </w:rPr>
      </w:pPr>
    </w:p>
    <w:p w:rsidR="005872C0" w:rsidRPr="00F070B4" w:rsidRDefault="005872C0" w:rsidP="00D96BC7">
      <w:pPr>
        <w:numPr>
          <w:ilvl w:val="0"/>
          <w:numId w:val="34"/>
        </w:numPr>
        <w:suppressAutoHyphens/>
        <w:spacing w:after="0" w:line="240" w:lineRule="auto"/>
        <w:ind w:left="426" w:hanging="426"/>
        <w:jc w:val="both"/>
        <w:rPr>
          <w:rFonts w:ascii="Tahoma" w:hAnsi="Tahoma"/>
          <w:szCs w:val="20"/>
          <w:u w:val="single"/>
          <w:lang w:eastAsia="pl-PL"/>
        </w:rPr>
      </w:pPr>
      <w:r w:rsidRPr="00F070B4">
        <w:rPr>
          <w:rFonts w:ascii="Tahoma" w:hAnsi="Tahoma"/>
          <w:szCs w:val="20"/>
          <w:u w:val="single"/>
          <w:lang w:eastAsia="pl-PL"/>
        </w:rPr>
        <w:t>O udzielenie zamówienia mogą ubiegać się wykonawcy, który spełniają warunki, o których mowa  w art. 22 ust. 1 ustawy prawo zamówień publicznych tj.:</w:t>
      </w:r>
    </w:p>
    <w:p w:rsidR="005872C0" w:rsidRPr="00F070B4" w:rsidRDefault="005872C0" w:rsidP="00D96BC7">
      <w:pPr>
        <w:suppressAutoHyphens/>
        <w:spacing w:after="0" w:line="240" w:lineRule="auto"/>
        <w:ind w:left="360"/>
        <w:jc w:val="both"/>
        <w:rPr>
          <w:rFonts w:ascii="Tahoma" w:hAnsi="Tahoma"/>
          <w:szCs w:val="20"/>
          <w:lang w:eastAsia="pl-PL"/>
        </w:rPr>
      </w:pPr>
    </w:p>
    <w:p w:rsidR="005872C0" w:rsidRPr="00F070B4" w:rsidRDefault="005872C0"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F070B4">
        <w:rPr>
          <w:rFonts w:ascii="Tahoma" w:hAnsi="Tahoma"/>
          <w:szCs w:val="20"/>
          <w:lang w:eastAsia="pl-PL"/>
        </w:rPr>
        <w:t>nie podlegają wykluczeniu</w:t>
      </w:r>
    </w:p>
    <w:p w:rsidR="005872C0" w:rsidRPr="00F070B4" w:rsidRDefault="005872C0"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F070B4">
        <w:rPr>
          <w:rFonts w:ascii="Tahoma" w:hAnsi="Tahoma"/>
          <w:szCs w:val="20"/>
          <w:lang w:eastAsia="pl-PL"/>
        </w:rPr>
        <w:t>spełniają warunki udziału w postępowaniu</w:t>
      </w:r>
    </w:p>
    <w:p w:rsidR="005872C0" w:rsidRPr="00F070B4" w:rsidRDefault="005872C0" w:rsidP="00D96BC7">
      <w:pPr>
        <w:tabs>
          <w:tab w:val="left" w:pos="1418"/>
        </w:tabs>
        <w:suppressAutoHyphens/>
        <w:spacing w:after="0" w:line="240" w:lineRule="auto"/>
        <w:ind w:left="1418"/>
        <w:jc w:val="both"/>
        <w:rPr>
          <w:rFonts w:ascii="Tahoma" w:hAnsi="Tahoma"/>
          <w:szCs w:val="20"/>
          <w:lang w:eastAsia="pl-PL"/>
        </w:rPr>
      </w:pPr>
    </w:p>
    <w:p w:rsidR="005872C0" w:rsidRPr="00F070B4" w:rsidRDefault="005872C0" w:rsidP="00D96BC7">
      <w:pPr>
        <w:numPr>
          <w:ilvl w:val="0"/>
          <w:numId w:val="36"/>
        </w:numPr>
        <w:tabs>
          <w:tab w:val="left" w:pos="360"/>
        </w:tabs>
        <w:suppressAutoHyphens/>
        <w:spacing w:after="0" w:line="240" w:lineRule="auto"/>
        <w:jc w:val="both"/>
        <w:rPr>
          <w:rFonts w:ascii="Times New Roman" w:hAnsi="Times New Roman"/>
          <w:vanish/>
          <w:szCs w:val="20"/>
          <w:u w:val="single"/>
          <w:lang w:eastAsia="pl-PL"/>
        </w:rPr>
      </w:pPr>
    </w:p>
    <w:p w:rsidR="005872C0" w:rsidRPr="00F070B4" w:rsidRDefault="005872C0" w:rsidP="00D96BC7">
      <w:pPr>
        <w:numPr>
          <w:ilvl w:val="0"/>
          <w:numId w:val="34"/>
        </w:numPr>
        <w:tabs>
          <w:tab w:val="left" w:pos="426"/>
        </w:tabs>
        <w:suppressAutoHyphens/>
        <w:spacing w:after="0" w:line="240" w:lineRule="auto"/>
        <w:ind w:left="426" w:hanging="426"/>
        <w:rPr>
          <w:rFonts w:ascii="Tahoma" w:hAnsi="Tahoma"/>
          <w:szCs w:val="20"/>
          <w:u w:val="single"/>
          <w:lang w:eastAsia="pl-PL"/>
        </w:rPr>
      </w:pPr>
      <w:r w:rsidRPr="00F070B4">
        <w:rPr>
          <w:rFonts w:ascii="Tahoma" w:hAnsi="Tahoma"/>
          <w:szCs w:val="20"/>
          <w:u w:val="single"/>
          <w:lang w:eastAsia="pl-PL"/>
        </w:rPr>
        <w:t>O udzielenie zamówienia mogą ubiegać się wykonawcy, którzy nie podlegają wykluczeniu z postępowania na podstawie art. 24 ust. 1 tj.:</w:t>
      </w:r>
    </w:p>
    <w:p w:rsidR="005872C0" w:rsidRPr="00F070B4" w:rsidRDefault="005872C0" w:rsidP="00D96BC7">
      <w:pPr>
        <w:suppressAutoHyphens/>
        <w:spacing w:after="0" w:line="240" w:lineRule="auto"/>
        <w:jc w:val="both"/>
        <w:rPr>
          <w:rFonts w:ascii="Tahoma" w:hAnsi="Tahoma"/>
          <w:szCs w:val="20"/>
          <w:lang w:eastAsia="pl-PL"/>
        </w:rPr>
      </w:pPr>
    </w:p>
    <w:p w:rsidR="005872C0" w:rsidRPr="00F070B4" w:rsidRDefault="005872C0" w:rsidP="00D96BC7">
      <w:pPr>
        <w:suppressAutoHyphens/>
        <w:spacing w:after="0" w:line="240" w:lineRule="auto"/>
        <w:jc w:val="both"/>
        <w:rPr>
          <w:rFonts w:ascii="Tahoma" w:hAnsi="Tahoma"/>
          <w:szCs w:val="20"/>
          <w:lang w:eastAsia="pl-PL"/>
        </w:rPr>
      </w:pPr>
      <w:r w:rsidRPr="00F070B4">
        <w:rPr>
          <w:rFonts w:ascii="Tahoma" w:hAnsi="Tahoma"/>
          <w:szCs w:val="20"/>
          <w:lang w:eastAsia="pl-PL"/>
        </w:rPr>
        <w:t>2.1. Z postępowania o udzielenie zamówienia wyklucza się:</w:t>
      </w:r>
    </w:p>
    <w:p w:rsidR="005872C0" w:rsidRPr="00F070B4" w:rsidRDefault="005872C0" w:rsidP="00D96BC7">
      <w:pPr>
        <w:suppressAutoHyphens/>
        <w:spacing w:after="0" w:line="240" w:lineRule="auto"/>
        <w:ind w:left="360"/>
        <w:jc w:val="both"/>
        <w:rPr>
          <w:rFonts w:ascii="Tahoma" w:hAnsi="Tahoma"/>
          <w:szCs w:val="20"/>
          <w:lang w:eastAsia="pl-PL"/>
        </w:rPr>
      </w:pPr>
    </w:p>
    <w:p w:rsidR="005872C0" w:rsidRPr="00F070B4" w:rsidRDefault="005872C0" w:rsidP="00D96BC7">
      <w:pPr>
        <w:widowControl w:val="0"/>
        <w:suppressAutoHyphens/>
        <w:spacing w:after="0" w:line="240" w:lineRule="auto"/>
        <w:rPr>
          <w:rFonts w:ascii="Tahoma" w:hAnsi="Tahoma" w:cs="Tahoma"/>
          <w:kern w:val="3"/>
          <w:lang w:eastAsia="pl-PL"/>
        </w:rPr>
      </w:pPr>
    </w:p>
    <w:p w:rsidR="005872C0" w:rsidRPr="00F070B4" w:rsidRDefault="005872C0" w:rsidP="00D96BC7">
      <w:pPr>
        <w:suppressAutoHyphens/>
        <w:spacing w:after="0" w:line="240" w:lineRule="auto"/>
        <w:ind w:left="284" w:hanging="284"/>
        <w:jc w:val="both"/>
        <w:rPr>
          <w:rFonts w:ascii="Tahoma" w:hAnsi="Tahoma"/>
          <w:szCs w:val="20"/>
          <w:lang w:eastAsia="pl-PL"/>
        </w:rPr>
      </w:pPr>
      <w:r w:rsidRPr="00F070B4">
        <w:rPr>
          <w:rFonts w:ascii="Tahoma" w:hAnsi="Tahoma"/>
          <w:szCs w:val="20"/>
          <w:lang w:eastAsia="pl-PL"/>
        </w:rPr>
        <w:t>1) wykonawcę, który nie wykazał spełniania warunków udziału w postępowaniu lub nie został zaproszony do negocjacji lub złożenia ofert wstępnych albo ofert, lub nie wykazał braku podstaw wykluczenia;</w:t>
      </w:r>
    </w:p>
    <w:p w:rsidR="005872C0" w:rsidRPr="00F070B4" w:rsidRDefault="005872C0" w:rsidP="00D96BC7">
      <w:pPr>
        <w:suppressAutoHyphens/>
        <w:spacing w:after="0" w:line="240" w:lineRule="auto"/>
        <w:jc w:val="both"/>
        <w:rPr>
          <w:rFonts w:ascii="Tahoma" w:hAnsi="Tahoma"/>
          <w:szCs w:val="20"/>
          <w:lang w:eastAsia="pl-PL"/>
        </w:rPr>
      </w:pPr>
      <w:r w:rsidRPr="00F070B4">
        <w:rPr>
          <w:rFonts w:ascii="Tahoma" w:hAnsi="Tahoma"/>
          <w:szCs w:val="20"/>
          <w:lang w:eastAsia="pl-PL"/>
        </w:rPr>
        <w:t>2)  wykonawcę będącego osobą fizyczną, którego prawomocnie skazano za przestępstwo:</w:t>
      </w:r>
    </w:p>
    <w:p w:rsidR="005872C0" w:rsidRPr="00F070B4" w:rsidRDefault="005872C0"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a) o którym mowa w </w:t>
      </w:r>
      <w:hyperlink r:id="rId5" w:anchor="/dokument/16798683#art%28165%28a%29%29" w:history="1">
        <w:r w:rsidRPr="00F070B4">
          <w:rPr>
            <w:rFonts w:ascii="Tahoma" w:hAnsi="Tahoma"/>
            <w:szCs w:val="20"/>
            <w:u w:val="single"/>
            <w:lang w:eastAsia="pl-PL"/>
          </w:rPr>
          <w:t>art. 165a</w:t>
        </w:r>
      </w:hyperlink>
      <w:r w:rsidRPr="00F070B4">
        <w:rPr>
          <w:rFonts w:ascii="Tahoma" w:hAnsi="Tahoma"/>
          <w:szCs w:val="20"/>
          <w:lang w:eastAsia="pl-PL"/>
        </w:rPr>
        <w:t xml:space="preserve">, </w:t>
      </w:r>
      <w:hyperlink r:id="rId6" w:anchor="/dokument/16798683#art%28181%29" w:history="1">
        <w:r w:rsidRPr="00F070B4">
          <w:rPr>
            <w:rFonts w:ascii="Tahoma" w:hAnsi="Tahoma"/>
            <w:szCs w:val="20"/>
            <w:u w:val="single"/>
            <w:lang w:eastAsia="pl-PL"/>
          </w:rPr>
          <w:t>art. 181-188</w:t>
        </w:r>
      </w:hyperlink>
      <w:r w:rsidRPr="00F070B4">
        <w:rPr>
          <w:rFonts w:ascii="Tahoma" w:hAnsi="Tahoma"/>
          <w:szCs w:val="20"/>
          <w:lang w:eastAsia="pl-PL"/>
        </w:rPr>
        <w:t xml:space="preserve">, </w:t>
      </w:r>
      <w:hyperlink r:id="rId7" w:anchor="/dokument/16798683#art%28189%28a%29%29" w:history="1">
        <w:r w:rsidRPr="00F070B4">
          <w:rPr>
            <w:rFonts w:ascii="Tahoma" w:hAnsi="Tahoma"/>
            <w:szCs w:val="20"/>
            <w:u w:val="single"/>
            <w:lang w:eastAsia="pl-PL"/>
          </w:rPr>
          <w:t>art. 189a</w:t>
        </w:r>
      </w:hyperlink>
      <w:r w:rsidRPr="00F070B4">
        <w:rPr>
          <w:rFonts w:ascii="Tahoma" w:hAnsi="Tahoma"/>
          <w:szCs w:val="20"/>
          <w:lang w:eastAsia="pl-PL"/>
        </w:rPr>
        <w:t xml:space="preserve">, </w:t>
      </w:r>
      <w:hyperlink r:id="rId8" w:anchor="/dokument/16798683#art%28218%29" w:history="1">
        <w:r w:rsidRPr="00F070B4">
          <w:rPr>
            <w:rFonts w:ascii="Tahoma" w:hAnsi="Tahoma"/>
            <w:szCs w:val="20"/>
            <w:u w:val="single"/>
            <w:lang w:eastAsia="pl-PL"/>
          </w:rPr>
          <w:t>art. 218-221</w:t>
        </w:r>
      </w:hyperlink>
      <w:r w:rsidRPr="00F070B4">
        <w:rPr>
          <w:rFonts w:ascii="Tahoma" w:hAnsi="Tahoma"/>
          <w:szCs w:val="20"/>
          <w:lang w:eastAsia="pl-PL"/>
        </w:rPr>
        <w:t xml:space="preserve">, </w:t>
      </w:r>
      <w:hyperlink r:id="rId9" w:anchor="/dokument/16798683#art%28228%29" w:history="1">
        <w:r w:rsidRPr="00F070B4">
          <w:rPr>
            <w:rFonts w:ascii="Tahoma" w:hAnsi="Tahoma"/>
            <w:szCs w:val="20"/>
            <w:u w:val="single"/>
            <w:lang w:eastAsia="pl-PL"/>
          </w:rPr>
          <w:t>art. 228-230a</w:t>
        </w:r>
      </w:hyperlink>
      <w:r w:rsidRPr="00F070B4">
        <w:rPr>
          <w:rFonts w:ascii="Tahoma" w:hAnsi="Tahoma"/>
          <w:szCs w:val="20"/>
          <w:lang w:eastAsia="pl-PL"/>
        </w:rPr>
        <w:t xml:space="preserve">, </w:t>
      </w:r>
      <w:hyperlink r:id="rId10" w:anchor="/dokument/16798683#art%28250%28a%29%29" w:history="1">
        <w:r w:rsidRPr="00F070B4">
          <w:rPr>
            <w:rFonts w:ascii="Tahoma" w:hAnsi="Tahoma"/>
            <w:szCs w:val="20"/>
            <w:u w:val="single"/>
            <w:lang w:eastAsia="pl-PL"/>
          </w:rPr>
          <w:t>art. 250a</w:t>
        </w:r>
      </w:hyperlink>
      <w:r w:rsidRPr="00F070B4">
        <w:rPr>
          <w:rFonts w:ascii="Tahoma" w:hAnsi="Tahoma"/>
          <w:szCs w:val="20"/>
          <w:lang w:eastAsia="pl-PL"/>
        </w:rPr>
        <w:t xml:space="preserve">, </w:t>
      </w:r>
      <w:hyperlink r:id="rId11" w:anchor="/dokument/16798683#art%28258%29" w:history="1">
        <w:r w:rsidRPr="00F070B4">
          <w:rPr>
            <w:rFonts w:ascii="Tahoma" w:hAnsi="Tahoma"/>
            <w:szCs w:val="20"/>
            <w:u w:val="single"/>
            <w:lang w:eastAsia="pl-PL"/>
          </w:rPr>
          <w:t>art. 258</w:t>
        </w:r>
      </w:hyperlink>
      <w:r w:rsidRPr="00F070B4">
        <w:rPr>
          <w:rFonts w:ascii="Tahoma" w:hAnsi="Tahoma"/>
          <w:szCs w:val="20"/>
          <w:lang w:eastAsia="pl-PL"/>
        </w:rPr>
        <w:t xml:space="preserve"> lub </w:t>
      </w:r>
      <w:hyperlink r:id="rId12" w:anchor="/dokument/16798683#art%28270%29" w:history="1">
        <w:r w:rsidRPr="00F070B4">
          <w:rPr>
            <w:rFonts w:ascii="Tahoma" w:hAnsi="Tahoma"/>
            <w:szCs w:val="20"/>
            <w:u w:val="single"/>
            <w:lang w:eastAsia="pl-PL"/>
          </w:rPr>
          <w:t>art. 270-309</w:t>
        </w:r>
      </w:hyperlink>
      <w:r w:rsidRPr="00F070B4">
        <w:rPr>
          <w:rFonts w:ascii="Tahoma" w:hAnsi="Tahoma"/>
          <w:szCs w:val="20"/>
          <w:lang w:eastAsia="pl-PL"/>
        </w:rPr>
        <w:t xml:space="preserve"> ustawy z dnia 6 czerwca 1997 r. - Kodeks karny (Dz. U. poz. 553, z późn. zm.) lub </w:t>
      </w:r>
      <w:hyperlink r:id="rId13" w:anchor="/dokument/17631344#art%2846%29" w:history="1">
        <w:r w:rsidRPr="00F070B4">
          <w:rPr>
            <w:rFonts w:ascii="Tahoma" w:hAnsi="Tahoma"/>
            <w:szCs w:val="20"/>
            <w:u w:val="single"/>
            <w:lang w:eastAsia="pl-PL"/>
          </w:rPr>
          <w:t>art. 46</w:t>
        </w:r>
      </w:hyperlink>
      <w:r w:rsidRPr="00F070B4">
        <w:rPr>
          <w:rFonts w:ascii="Tahoma" w:hAnsi="Tahoma"/>
          <w:szCs w:val="20"/>
          <w:lang w:eastAsia="pl-PL"/>
        </w:rPr>
        <w:t xml:space="preserve"> lub </w:t>
      </w:r>
      <w:hyperlink r:id="rId14" w:anchor="/dokument/17631344#art%2848%29" w:history="1">
        <w:r w:rsidRPr="00F070B4">
          <w:rPr>
            <w:rFonts w:ascii="Tahoma" w:hAnsi="Tahoma"/>
            <w:szCs w:val="20"/>
            <w:u w:val="single"/>
            <w:lang w:eastAsia="pl-PL"/>
          </w:rPr>
          <w:t>art. 48</w:t>
        </w:r>
      </w:hyperlink>
      <w:r w:rsidRPr="00F070B4">
        <w:rPr>
          <w:rFonts w:ascii="Tahoma" w:hAnsi="Tahoma"/>
          <w:szCs w:val="20"/>
          <w:lang w:eastAsia="pl-PL"/>
        </w:rPr>
        <w:t xml:space="preserve"> ustawy z dnia 25 czerwca 2010 r. o sporcie (Dz. U. z 2016 r. poz. 176),</w:t>
      </w:r>
    </w:p>
    <w:p w:rsidR="005872C0" w:rsidRPr="00F070B4" w:rsidRDefault="005872C0"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b) o charakterze terrorystycznym, o którym mowa w </w:t>
      </w:r>
      <w:hyperlink r:id="rId15" w:anchor="/dokument/16798683#art%28115%29par%2820%29" w:history="1">
        <w:r w:rsidRPr="00F070B4">
          <w:rPr>
            <w:rFonts w:ascii="Tahoma" w:hAnsi="Tahoma"/>
            <w:szCs w:val="20"/>
            <w:u w:val="single"/>
            <w:lang w:eastAsia="pl-PL"/>
          </w:rPr>
          <w:t>art. 115 § 20</w:t>
        </w:r>
      </w:hyperlink>
      <w:r w:rsidRPr="00F070B4">
        <w:rPr>
          <w:rFonts w:ascii="Tahoma" w:hAnsi="Tahoma"/>
          <w:szCs w:val="20"/>
          <w:lang w:eastAsia="pl-PL"/>
        </w:rPr>
        <w:t xml:space="preserve"> ustawy z dnia 6 czerwca 1997 r. - Kodeks karny,</w:t>
      </w:r>
    </w:p>
    <w:p w:rsidR="005872C0" w:rsidRPr="00F070B4" w:rsidRDefault="005872C0" w:rsidP="00D96BC7">
      <w:pPr>
        <w:tabs>
          <w:tab w:val="left" w:pos="1994"/>
        </w:tabs>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c) skarbowe,</w:t>
      </w:r>
      <w:r w:rsidRPr="00F070B4">
        <w:rPr>
          <w:rFonts w:ascii="Tahoma" w:hAnsi="Tahoma"/>
          <w:szCs w:val="20"/>
          <w:lang w:eastAsia="pl-PL"/>
        </w:rPr>
        <w:tab/>
      </w:r>
    </w:p>
    <w:p w:rsidR="005872C0" w:rsidRPr="00F070B4" w:rsidRDefault="005872C0"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d) o którym mowa w </w:t>
      </w:r>
      <w:hyperlink r:id="rId16" w:anchor="/dokument/17896506#art%289%29" w:history="1">
        <w:r w:rsidRPr="00F070B4">
          <w:rPr>
            <w:rFonts w:ascii="Tahoma" w:hAnsi="Tahoma"/>
            <w:szCs w:val="20"/>
            <w:u w:val="single"/>
            <w:lang w:eastAsia="pl-PL"/>
          </w:rPr>
          <w:t>art. 9</w:t>
        </w:r>
      </w:hyperlink>
      <w:r w:rsidRPr="00F070B4">
        <w:rPr>
          <w:rFonts w:ascii="Tahoma" w:hAnsi="Tahoma"/>
          <w:szCs w:val="20"/>
          <w:lang w:eastAsia="pl-PL"/>
        </w:rPr>
        <w:t xml:space="preserve"> lub </w:t>
      </w:r>
      <w:hyperlink r:id="rId17" w:anchor="/dokument/17896506#art%2810%29" w:history="1">
        <w:r w:rsidRPr="00F070B4">
          <w:rPr>
            <w:rFonts w:ascii="Tahoma" w:hAnsi="Tahoma"/>
            <w:szCs w:val="20"/>
            <w:u w:val="single"/>
            <w:lang w:eastAsia="pl-PL"/>
          </w:rPr>
          <w:t>art. 10</w:t>
        </w:r>
      </w:hyperlink>
      <w:r w:rsidRPr="00F070B4">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7) wykonawcę, który bezprawnie wpływał lub próbował wpłynąć na czynności zamawiającego lub pozyskać informacje poufne, mogące dać mu przewagę </w:t>
      </w:r>
      <w:r w:rsidRPr="00F070B4">
        <w:rPr>
          <w:rFonts w:ascii="Tahoma" w:hAnsi="Tahoma"/>
          <w:szCs w:val="20"/>
          <w:lang w:eastAsia="pl-PL"/>
        </w:rPr>
        <w:br/>
        <w:t>w postępowaniu o udzielenie zamówienia;</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10) wykonawcę będącego podmiotem zbiorowym, wobec którego sąd orzekł zakaz ubiegania się o zamówienia publiczne na podstawie </w:t>
      </w:r>
      <w:hyperlink r:id="rId18" w:anchor="/dokument/16991855" w:history="1">
        <w:r w:rsidRPr="00F070B4">
          <w:rPr>
            <w:rFonts w:ascii="Tahoma" w:hAnsi="Tahoma"/>
            <w:szCs w:val="20"/>
            <w:u w:val="single"/>
            <w:lang w:eastAsia="pl-PL"/>
          </w:rPr>
          <w:t>ustawy</w:t>
        </w:r>
      </w:hyperlink>
      <w:r w:rsidRPr="00F070B4">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11) wykonawcę, wobec którego orzeczono tytułem środka zapobiegawczego zakaz ubiegania się o zamówienia publiczne;</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12) wykonawców, którzy należąc do tej samej grupy kapitałowej, w rozumieniu </w:t>
      </w:r>
      <w:hyperlink r:id="rId19" w:anchor="/dokument/17337528" w:history="1">
        <w:r w:rsidRPr="00F070B4">
          <w:rPr>
            <w:rFonts w:ascii="Tahoma" w:hAnsi="Tahoma"/>
            <w:szCs w:val="20"/>
            <w:u w:val="single"/>
            <w:lang w:eastAsia="pl-PL"/>
          </w:rPr>
          <w:t>ustawy</w:t>
        </w:r>
      </w:hyperlink>
      <w:r w:rsidRPr="00F070B4">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872C0" w:rsidRPr="00F070B4" w:rsidRDefault="005872C0" w:rsidP="00D96BC7">
      <w:pPr>
        <w:suppressAutoHyphens/>
        <w:spacing w:after="0" w:line="240" w:lineRule="auto"/>
        <w:jc w:val="both"/>
        <w:rPr>
          <w:rFonts w:ascii="Tahoma" w:hAnsi="Tahoma"/>
          <w:szCs w:val="20"/>
          <w:lang w:eastAsia="pl-PL"/>
        </w:rPr>
      </w:pPr>
      <w:r w:rsidRPr="00F070B4">
        <w:rPr>
          <w:rFonts w:ascii="Tahoma" w:hAnsi="Tahoma"/>
          <w:szCs w:val="20"/>
          <w:lang w:eastAsia="pl-PL"/>
        </w:rPr>
        <w:t>2.2. Wykluczenie Wykonawcy następuje zgodnie z art. 24 ust. 7 ustawy PZP.</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72C0" w:rsidRPr="00F070B4" w:rsidRDefault="005872C0"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2.4. Wykonawca nie podlega wykluczeniu, jeżeli zamawiający, uwzględniając wagę i szczególne   okoliczności czynu wykonawcy, uzna za wystarczające dowody przedstawione w pkt. 2.3.</w:t>
      </w:r>
    </w:p>
    <w:p w:rsidR="005872C0" w:rsidRPr="00F070B4" w:rsidRDefault="005872C0" w:rsidP="00D96BC7">
      <w:pPr>
        <w:numPr>
          <w:ilvl w:val="0"/>
          <w:numId w:val="37"/>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Warunki udziału w postępowaniu mogą dotyczyć:</w:t>
      </w:r>
    </w:p>
    <w:p w:rsidR="005872C0" w:rsidRPr="00F070B4" w:rsidRDefault="005872C0"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Kompetencji lub uprawnień do prowadzenia określonej działalności zawodowej, o ile wynika to z odrębnych przepisów</w:t>
      </w:r>
    </w:p>
    <w:p w:rsidR="005872C0" w:rsidRPr="00F070B4" w:rsidRDefault="005872C0" w:rsidP="00D96BC7">
      <w:pPr>
        <w:widowControl w:val="0"/>
        <w:suppressAutoHyphens/>
        <w:spacing w:after="0" w:line="240" w:lineRule="auto"/>
        <w:ind w:left="709"/>
        <w:jc w:val="both"/>
        <w:rPr>
          <w:rFonts w:ascii="Times New Roman" w:hAnsi="Times New Roman"/>
          <w:kern w:val="3"/>
          <w:sz w:val="24"/>
          <w:szCs w:val="20"/>
          <w:lang w:eastAsia="pl-PL"/>
        </w:rPr>
      </w:pPr>
      <w:r w:rsidRPr="00F070B4">
        <w:rPr>
          <w:rFonts w:ascii="Tahoma" w:hAnsi="Tahoma"/>
          <w:kern w:val="3"/>
          <w:szCs w:val="20"/>
          <w:lang w:eastAsia="pl-PL"/>
        </w:rPr>
        <w:t>Zamawiający nie stawia warunku w tym zakresie</w:t>
      </w:r>
      <w:r w:rsidRPr="00F070B4">
        <w:rPr>
          <w:rFonts w:ascii="Tahoma" w:eastAsia="Arial Unicode MS" w:hAnsi="Tahoma"/>
          <w:kern w:val="3"/>
          <w:szCs w:val="20"/>
          <w:lang w:eastAsia="pl-PL"/>
        </w:rPr>
        <w:t>.</w:t>
      </w:r>
    </w:p>
    <w:p w:rsidR="005872C0" w:rsidRPr="00F070B4" w:rsidRDefault="005872C0" w:rsidP="00D96BC7">
      <w:pPr>
        <w:suppressAutoHyphens/>
        <w:spacing w:after="0" w:line="240" w:lineRule="auto"/>
        <w:ind w:left="709"/>
        <w:jc w:val="both"/>
        <w:rPr>
          <w:rFonts w:ascii="Tahoma" w:hAnsi="Tahoma"/>
          <w:szCs w:val="20"/>
          <w:lang w:eastAsia="pl-PL"/>
        </w:rPr>
      </w:pPr>
    </w:p>
    <w:p w:rsidR="005872C0" w:rsidRPr="00F070B4" w:rsidRDefault="005872C0"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Sytuacji ekonomicznej lub finansowej</w:t>
      </w:r>
    </w:p>
    <w:p w:rsidR="005872C0" w:rsidRPr="00F070B4" w:rsidRDefault="005872C0" w:rsidP="00D96BC7">
      <w:pPr>
        <w:suppressAutoHyphens/>
        <w:spacing w:after="0" w:line="240" w:lineRule="auto"/>
        <w:ind w:left="786"/>
        <w:jc w:val="both"/>
        <w:rPr>
          <w:rFonts w:ascii="Tahoma" w:hAnsi="Tahoma"/>
          <w:szCs w:val="20"/>
          <w:lang w:eastAsia="pl-PL"/>
        </w:rPr>
      </w:pPr>
      <w:r w:rsidRPr="00F070B4">
        <w:rPr>
          <w:rFonts w:ascii="Tahoma" w:hAnsi="Tahoma"/>
          <w:szCs w:val="20"/>
          <w:lang w:eastAsia="pl-PL"/>
        </w:rPr>
        <w:t>Zamawiający nie stawia warunku w tym zakresie</w:t>
      </w:r>
    </w:p>
    <w:p w:rsidR="005872C0" w:rsidRPr="00F070B4" w:rsidRDefault="005872C0" w:rsidP="00D96BC7">
      <w:pPr>
        <w:suppressAutoHyphens/>
        <w:spacing w:after="0" w:line="240" w:lineRule="auto"/>
        <w:ind w:left="786"/>
        <w:jc w:val="both"/>
        <w:rPr>
          <w:rFonts w:ascii="Tahoma" w:hAnsi="Tahoma"/>
          <w:szCs w:val="20"/>
          <w:lang w:eastAsia="pl-PL"/>
        </w:rPr>
      </w:pPr>
    </w:p>
    <w:p w:rsidR="005872C0" w:rsidRPr="00F070B4" w:rsidRDefault="005872C0"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Zdolności technicznej lub zawodowej</w:t>
      </w:r>
    </w:p>
    <w:p w:rsidR="005872C0" w:rsidRPr="00F070B4" w:rsidRDefault="005872C0" w:rsidP="00D96BC7">
      <w:pPr>
        <w:tabs>
          <w:tab w:val="left" w:pos="4890"/>
        </w:tabs>
        <w:suppressAutoHyphens/>
        <w:spacing w:after="0" w:line="240" w:lineRule="auto"/>
        <w:ind w:left="851"/>
        <w:jc w:val="both"/>
        <w:rPr>
          <w:rFonts w:ascii="Tahoma" w:hAnsi="Tahoma"/>
          <w:b/>
          <w:szCs w:val="20"/>
          <w:lang w:eastAsia="pl-PL"/>
        </w:rPr>
      </w:pPr>
      <w:r w:rsidRPr="00F070B4">
        <w:rPr>
          <w:rFonts w:ascii="Tahoma" w:hAnsi="Tahoma"/>
          <w:szCs w:val="20"/>
          <w:lang w:eastAsia="pl-PL"/>
        </w:rPr>
        <w:t>Wykonawca musi wykazać, iż w okresie ostatnich pięciu lat przed upływem terminu składania ofert, a jeżeli okres działalności jest krótszy- w tym okresie, wykonał z należytą starannością minimum dwie roboty budowlane, przy czym każda z robót winna polegać na budowie, przebudowie, remoncie drogi o długości minimum 1,0 km, w tym wykonaniu nawierzchni utwardzonej z masy bitumicznej, a wartość każdej z robót  musi wynosić minimum 300.000,00 zł brutto.</w:t>
      </w:r>
      <w:r w:rsidRPr="00F070B4">
        <w:rPr>
          <w:rFonts w:ascii="Tahoma" w:hAnsi="Tahoma"/>
          <w:b/>
          <w:szCs w:val="20"/>
          <w:lang w:eastAsia="pl-PL"/>
        </w:rPr>
        <w:tab/>
      </w:r>
    </w:p>
    <w:p w:rsidR="005872C0" w:rsidRPr="00F070B4" w:rsidRDefault="005872C0" w:rsidP="00D96BC7">
      <w:pPr>
        <w:suppressAutoHyphens/>
        <w:spacing w:after="0" w:line="240" w:lineRule="auto"/>
        <w:ind w:left="851"/>
        <w:jc w:val="both"/>
        <w:rPr>
          <w:rFonts w:ascii="Tahoma" w:hAnsi="Tahoma"/>
          <w:szCs w:val="20"/>
          <w:lang w:eastAsia="pl-PL"/>
        </w:rPr>
      </w:pPr>
    </w:p>
    <w:p w:rsidR="005872C0" w:rsidRPr="00F070B4" w:rsidRDefault="005872C0" w:rsidP="00D96BC7">
      <w:pPr>
        <w:suppressAutoHyphens/>
        <w:spacing w:after="0" w:line="240" w:lineRule="auto"/>
        <w:ind w:left="1418"/>
        <w:jc w:val="both"/>
        <w:rPr>
          <w:rFonts w:ascii="Tahoma" w:hAnsi="Tahoma"/>
          <w:szCs w:val="20"/>
          <w:lang w:eastAsia="pl-PL"/>
        </w:rPr>
      </w:pPr>
    </w:p>
    <w:p w:rsidR="005872C0" w:rsidRPr="00F070B4" w:rsidRDefault="005872C0"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 xml:space="preserve">Wykonawca w celu potwierdzenia spełniania warunków udziału w postępowaniu może polegać na zdolnościach technicznych lub zawodowych lub sytuacji finansowej lub ekonomicznej  innych podmiotów, niezależnie od charakteru prawnego łączących go z nimi stosunków prawnych, na zasadach określonych w art. 22a Pzp.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t>
      </w:r>
      <w:r w:rsidRPr="00F070B4">
        <w:rPr>
          <w:rFonts w:ascii="Tahoma" w:hAnsi="Tahoma"/>
          <w:b/>
          <w:szCs w:val="20"/>
          <w:u w:val="single"/>
          <w:lang w:eastAsia="pl-PL"/>
        </w:rPr>
        <w:t>doświadczenia</w:t>
      </w:r>
      <w:r w:rsidRPr="00F070B4">
        <w:rPr>
          <w:rFonts w:ascii="Tahoma" w:hAnsi="Tahoma"/>
          <w:b/>
          <w:szCs w:val="20"/>
          <w:lang w:eastAsia="pl-PL"/>
        </w:rPr>
        <w:t>, wykonawcy mogą polegać na zdolnościach innych podmiotów, jeżeli podmioty te zrealizują roboty budowlane, do realizacji których te zdolności są wymagane.</w:t>
      </w:r>
    </w:p>
    <w:p w:rsidR="005872C0" w:rsidRPr="00F070B4" w:rsidRDefault="005872C0" w:rsidP="00D96BC7">
      <w:pPr>
        <w:suppressAutoHyphens/>
        <w:spacing w:after="0" w:line="240" w:lineRule="auto"/>
        <w:jc w:val="both"/>
        <w:rPr>
          <w:rFonts w:ascii="Tahoma" w:hAnsi="Tahoma"/>
          <w:b/>
          <w:szCs w:val="20"/>
          <w:lang w:eastAsia="pl-PL"/>
        </w:rPr>
      </w:pPr>
    </w:p>
    <w:p w:rsidR="005872C0" w:rsidRPr="00F070B4" w:rsidRDefault="005872C0" w:rsidP="00D96BC7">
      <w:pPr>
        <w:suppressAutoHyphens/>
        <w:spacing w:after="0" w:line="240" w:lineRule="auto"/>
        <w:jc w:val="both"/>
        <w:rPr>
          <w:rFonts w:ascii="Tahoma" w:hAnsi="Tahoma"/>
          <w:szCs w:val="20"/>
          <w:lang w:eastAsia="pl-PL"/>
        </w:rPr>
      </w:pPr>
    </w:p>
    <w:p w:rsidR="005872C0" w:rsidRPr="00F070B4" w:rsidRDefault="005872C0" w:rsidP="00D96BC7">
      <w:pPr>
        <w:suppressAutoHyphens/>
        <w:spacing w:after="0" w:line="240" w:lineRule="auto"/>
        <w:jc w:val="both"/>
        <w:rPr>
          <w:rFonts w:ascii="Tahoma" w:hAnsi="Tahoma"/>
          <w:szCs w:val="20"/>
          <w:lang w:eastAsia="pl-PL"/>
        </w:rPr>
      </w:pPr>
    </w:p>
    <w:p w:rsidR="005872C0" w:rsidRPr="00F070B4" w:rsidRDefault="005872C0" w:rsidP="00D96BC7">
      <w:pPr>
        <w:suppressAutoHyphens/>
        <w:spacing w:after="0" w:line="240" w:lineRule="auto"/>
        <w:jc w:val="both"/>
        <w:rPr>
          <w:rFonts w:ascii="Tahoma" w:hAnsi="Tahoma"/>
          <w:szCs w:val="20"/>
          <w:lang w:eastAsia="pl-PL"/>
        </w:rPr>
      </w:pP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5872C0" w:rsidRPr="00F070B4" w:rsidRDefault="005872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5872C0" w:rsidRPr="00F070B4" w:rsidRDefault="005872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5872C0" w:rsidRPr="00F070B4" w:rsidRDefault="005872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5872C0" w:rsidRPr="00F070B4" w:rsidRDefault="005872C0" w:rsidP="00D96BC7">
      <w:pPr>
        <w:keepNext/>
        <w:numPr>
          <w:ilvl w:val="0"/>
          <w:numId w:val="16"/>
        </w:numPr>
        <w:suppressAutoHyphens/>
        <w:spacing w:after="0" w:line="240" w:lineRule="auto"/>
        <w:jc w:val="center"/>
        <w:outlineLvl w:val="6"/>
        <w:rPr>
          <w:rFonts w:ascii="Tahoma" w:hAnsi="Tahoma"/>
          <w:b/>
          <w:sz w:val="28"/>
          <w:szCs w:val="20"/>
          <w:lang w:eastAsia="pl-PL"/>
        </w:rPr>
      </w:pPr>
      <w:r w:rsidRPr="00F070B4">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rsidR="005872C0" w:rsidRPr="00F070B4" w:rsidRDefault="005872C0" w:rsidP="00D96BC7">
      <w:pPr>
        <w:widowControl w:val="0"/>
        <w:suppressAutoHyphens/>
        <w:spacing w:after="0" w:line="240" w:lineRule="auto"/>
        <w:ind w:left="709"/>
        <w:jc w:val="both"/>
        <w:rPr>
          <w:rFonts w:ascii="Times New Roman" w:hAnsi="Times New Roman"/>
          <w:kern w:val="3"/>
          <w:szCs w:val="20"/>
          <w:lang w:eastAsia="pl-PL"/>
        </w:rPr>
      </w:pPr>
    </w:p>
    <w:p w:rsidR="005872C0" w:rsidRPr="00F070B4" w:rsidRDefault="005872C0" w:rsidP="00D96BC7">
      <w:pPr>
        <w:widowControl w:val="0"/>
        <w:suppressAutoHyphens/>
        <w:spacing w:after="0" w:line="240" w:lineRule="auto"/>
        <w:ind w:left="709"/>
        <w:jc w:val="both"/>
        <w:rPr>
          <w:rFonts w:ascii="Times New Roman" w:hAnsi="Times New Roman"/>
          <w:kern w:val="3"/>
          <w:szCs w:val="20"/>
          <w:lang w:eastAsia="pl-PL"/>
        </w:rPr>
      </w:pPr>
    </w:p>
    <w:p w:rsidR="005872C0" w:rsidRPr="00F070B4" w:rsidRDefault="005872C0" w:rsidP="00D96BC7">
      <w:pPr>
        <w:widowControl w:val="0"/>
        <w:numPr>
          <w:ilvl w:val="3"/>
          <w:numId w:val="39"/>
        </w:numPr>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W celu potwierdzenia spełniania warunków udziału w postępowaniu dotyczących zdolności technicznej lub zawodowej, Zamawiający żąda od Wykonawcy następujących dokumentów:</w:t>
      </w:r>
    </w:p>
    <w:p w:rsidR="005872C0" w:rsidRPr="00F070B4" w:rsidRDefault="005872C0" w:rsidP="00D96BC7">
      <w:pPr>
        <w:numPr>
          <w:ilvl w:val="4"/>
          <w:numId w:val="39"/>
        </w:numPr>
        <w:spacing w:after="0" w:line="240" w:lineRule="auto"/>
        <w:ind w:left="709"/>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Wykazu wykonanych, a w przypadku świadczeń okresowych lub ciągłych wykonywanych robót budowlanych w zakresie określonym w pkt IV.3 lit c) a. SIWZ- </w:t>
      </w:r>
      <w:r w:rsidRPr="00F070B4">
        <w:rPr>
          <w:rFonts w:ascii="Tahoma" w:eastAsia="Arial Unicode MS" w:hAnsi="Tahoma"/>
          <w:b/>
          <w:kern w:val="3"/>
          <w:szCs w:val="20"/>
          <w:lang w:eastAsia="pl-PL"/>
        </w:rPr>
        <w:t>załącznik nr 9 SIWZ</w:t>
      </w:r>
      <w:r w:rsidRPr="00F070B4">
        <w:rPr>
          <w:rFonts w:ascii="Tahoma" w:eastAsia="Arial Unicode MS" w:hAnsi="Tahoma"/>
          <w:kern w:val="3"/>
          <w:szCs w:val="20"/>
          <w:lang w:eastAsia="pl-PL"/>
        </w:rPr>
        <w:t xml:space="preserve">, wraz z podaniem ich wartości, przedmiotu, daty wykonania </w:t>
      </w:r>
      <w:r w:rsidRPr="00F070B4">
        <w:rPr>
          <w:rFonts w:ascii="Tahoma" w:eastAsia="Arial Unicode MS" w:hAnsi="Tahoma"/>
          <w:kern w:val="3"/>
          <w:szCs w:val="20"/>
          <w:lang w:eastAsia="pl-PL"/>
        </w:rPr>
        <w:br/>
        <w:t>i podmiotów, na rzecz których te roboty zostały wykonane, z załączeniem dowodów określających, czy te roboty zostały wykonane lub są wykonywane należycie;</w:t>
      </w:r>
    </w:p>
    <w:p w:rsidR="005872C0" w:rsidRPr="00F070B4" w:rsidRDefault="005872C0" w:rsidP="00D96BC7">
      <w:pPr>
        <w:widowControl w:val="0"/>
        <w:numPr>
          <w:ilvl w:val="3"/>
          <w:numId w:val="39"/>
        </w:numPr>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F070B4">
        <w:rPr>
          <w:rFonts w:ascii="Tahoma" w:eastAsia="Arial Unicode MS" w:hAnsi="Tahoma"/>
          <w:b/>
          <w:kern w:val="3"/>
          <w:szCs w:val="20"/>
          <w:lang w:eastAsia="pl-PL"/>
        </w:rPr>
        <w:t>zgodnie z załącznikiem nr 8 do SIWZ</w:t>
      </w:r>
      <w:r w:rsidRPr="00F070B4">
        <w:rPr>
          <w:rFonts w:ascii="Tahoma" w:eastAsia="Arial Unicode MS" w:hAnsi="Tahoma"/>
          <w:kern w:val="3"/>
          <w:szCs w:val="20"/>
          <w:lang w:eastAsia="pl-PL"/>
        </w:rPr>
        <w:t xml:space="preserve">. Wraz ze złożeniem oświadczenia, wykonawca może przedstawić dowody, </w:t>
      </w:r>
      <w:r w:rsidRPr="00F070B4">
        <w:rPr>
          <w:rFonts w:ascii="Tahoma" w:eastAsia="Arial Unicode MS" w:hAnsi="Tahoma"/>
          <w:kern w:val="3"/>
          <w:szCs w:val="20"/>
          <w:lang w:eastAsia="pl-PL"/>
        </w:rPr>
        <w:br/>
        <w:t xml:space="preserve">że powiązania z innym wykonawcą nie prowadzą do zakłócenia konkurencji </w:t>
      </w:r>
      <w:r w:rsidRPr="00F070B4">
        <w:rPr>
          <w:rFonts w:ascii="Tahoma" w:eastAsia="Arial Unicode MS" w:hAnsi="Tahoma"/>
          <w:kern w:val="3"/>
          <w:szCs w:val="20"/>
          <w:lang w:eastAsia="pl-PL"/>
        </w:rPr>
        <w:br/>
        <w:t>w postępowaniu o udzielenie zamówienia.</w:t>
      </w:r>
    </w:p>
    <w:p w:rsidR="005872C0" w:rsidRPr="00F070B4" w:rsidRDefault="005872C0" w:rsidP="00D96BC7">
      <w:pPr>
        <w:widowControl w:val="0"/>
        <w:suppressAutoHyphens/>
        <w:spacing w:after="0" w:line="240" w:lineRule="auto"/>
        <w:jc w:val="both"/>
        <w:rPr>
          <w:rFonts w:ascii="Tahoma" w:eastAsia="Arial Unicode MS" w:hAnsi="Tahoma"/>
          <w:kern w:val="3"/>
          <w:szCs w:val="20"/>
          <w:lang w:eastAsia="pl-PL"/>
        </w:rPr>
      </w:pPr>
    </w:p>
    <w:p w:rsidR="005872C0" w:rsidRPr="00F070B4" w:rsidRDefault="005872C0" w:rsidP="00D96BC7">
      <w:pPr>
        <w:suppressAutoHyphens/>
        <w:spacing w:after="0" w:line="240" w:lineRule="auto"/>
        <w:ind w:right="72"/>
        <w:jc w:val="both"/>
        <w:rPr>
          <w:rFonts w:ascii="Times New Roman" w:hAnsi="Times New Roman"/>
          <w:kern w:val="3"/>
          <w:szCs w:val="20"/>
          <w:lang w:eastAsia="pl-PL"/>
        </w:rPr>
      </w:pPr>
    </w:p>
    <w:p w:rsidR="005872C0" w:rsidRPr="00F070B4" w:rsidRDefault="005872C0" w:rsidP="00D96BC7">
      <w:pPr>
        <w:suppressAutoHyphens/>
        <w:spacing w:after="0" w:line="240" w:lineRule="auto"/>
        <w:ind w:left="644" w:right="72"/>
        <w:jc w:val="both"/>
        <w:rPr>
          <w:rFonts w:ascii="Times New Roman" w:hAnsi="Times New Roman"/>
          <w:kern w:val="3"/>
          <w:szCs w:val="20"/>
          <w:lang w:eastAsia="pl-PL"/>
        </w:rPr>
      </w:pPr>
    </w:p>
    <w:p w:rsidR="005872C0" w:rsidRPr="00F070B4" w:rsidRDefault="005872C0" w:rsidP="00D96BC7">
      <w:pPr>
        <w:suppressAutoHyphens/>
        <w:spacing w:after="0" w:line="240" w:lineRule="auto"/>
        <w:ind w:left="644" w:right="72"/>
        <w:jc w:val="both"/>
        <w:rPr>
          <w:rFonts w:ascii="Times New Roman" w:hAnsi="Times New Roman"/>
          <w:kern w:val="3"/>
          <w:szCs w:val="20"/>
          <w:lang w:eastAsia="pl-PL"/>
        </w:rPr>
      </w:pPr>
    </w:p>
    <w:p w:rsidR="005872C0" w:rsidRPr="00F070B4" w:rsidRDefault="005872C0" w:rsidP="00D96BC7">
      <w:pPr>
        <w:suppressAutoHyphens/>
        <w:spacing w:after="0" w:line="240" w:lineRule="auto"/>
        <w:ind w:left="644" w:right="72"/>
        <w:jc w:val="both"/>
        <w:rPr>
          <w:rFonts w:ascii="Times New Roman" w:hAnsi="Times New Roman"/>
          <w:kern w:val="3"/>
          <w:szCs w:val="20"/>
          <w:lang w:eastAsia="pl-PL"/>
        </w:rPr>
      </w:pPr>
    </w:p>
    <w:p w:rsidR="005872C0" w:rsidRPr="00F070B4" w:rsidRDefault="005872C0" w:rsidP="00D96BC7">
      <w:pPr>
        <w:suppressAutoHyphens/>
        <w:spacing w:after="0" w:line="240" w:lineRule="auto"/>
        <w:ind w:left="644" w:right="72"/>
        <w:jc w:val="both"/>
        <w:rPr>
          <w:rFonts w:ascii="Times New Roman" w:hAnsi="Times New Roman"/>
          <w:kern w:val="3"/>
          <w:szCs w:val="20"/>
          <w:lang w:eastAsia="pl-PL"/>
        </w:rPr>
      </w:pPr>
    </w:p>
    <w:p w:rsidR="005872C0" w:rsidRPr="00F070B4" w:rsidRDefault="005872C0" w:rsidP="00D96BC7">
      <w:pPr>
        <w:numPr>
          <w:ilvl w:val="0"/>
          <w:numId w:val="16"/>
        </w:numPr>
        <w:tabs>
          <w:tab w:val="left" w:pos="540"/>
        </w:tabs>
        <w:suppressAutoHyphens/>
        <w:spacing w:after="0" w:line="240" w:lineRule="auto"/>
        <w:jc w:val="center"/>
        <w:rPr>
          <w:rFonts w:ascii="Tahoma" w:hAnsi="Tahoma"/>
          <w:b/>
          <w:sz w:val="24"/>
          <w:szCs w:val="20"/>
          <w:lang w:eastAsia="pl-PL"/>
        </w:rPr>
      </w:pPr>
      <w:r w:rsidRPr="00F070B4">
        <w:rPr>
          <w:rFonts w:ascii="Tahoma" w:hAnsi="Tahoma"/>
          <w:b/>
          <w:sz w:val="24"/>
          <w:szCs w:val="20"/>
          <w:lang w:eastAsia="pl-PL"/>
        </w:rPr>
        <w:t>WARUNKI WPŁATY I ZWROTU WADIUM</w:t>
      </w:r>
    </w:p>
    <w:p w:rsidR="005872C0" w:rsidRPr="00F070B4" w:rsidRDefault="005872C0" w:rsidP="00D96BC7">
      <w:pPr>
        <w:spacing w:after="0" w:line="240" w:lineRule="auto"/>
        <w:ind w:left="360"/>
        <w:rPr>
          <w:rFonts w:ascii="Times New Roman" w:hAnsi="Times New Roman"/>
          <w:szCs w:val="20"/>
          <w:lang w:eastAsia="pl-PL"/>
        </w:rPr>
      </w:pPr>
    </w:p>
    <w:p w:rsidR="005872C0" w:rsidRPr="00F070B4" w:rsidRDefault="005872C0" w:rsidP="00D96BC7">
      <w:pPr>
        <w:numPr>
          <w:ilvl w:val="0"/>
          <w:numId w:val="17"/>
        </w:numPr>
        <w:suppressAutoHyphens/>
        <w:autoSpaceDN w:val="0"/>
        <w:spacing w:after="0" w:line="240" w:lineRule="auto"/>
        <w:ind w:left="426" w:right="-110" w:hanging="426"/>
        <w:jc w:val="both"/>
        <w:rPr>
          <w:rFonts w:ascii="Tahoma" w:hAnsi="Tahoma"/>
          <w:sz w:val="24"/>
          <w:szCs w:val="20"/>
          <w:lang w:eastAsia="pl-PL"/>
        </w:rPr>
      </w:pPr>
      <w:r w:rsidRPr="00F070B4">
        <w:rPr>
          <w:rFonts w:ascii="Tahoma" w:hAnsi="Tahoma"/>
          <w:szCs w:val="20"/>
          <w:lang w:eastAsia="pl-PL"/>
        </w:rPr>
        <w:t>Przystępując do przetargu (tj. przed złożeniem ofert) Wykonawca obowiązany jest wnieść wadium w łącznej wysokości: 6 000 zł które należy wpłacić przelewem na konto Zamawiającego:</w:t>
      </w:r>
    </w:p>
    <w:p w:rsidR="005872C0" w:rsidRPr="00F070B4" w:rsidRDefault="005872C0" w:rsidP="00D96BC7">
      <w:pPr>
        <w:tabs>
          <w:tab w:val="left" w:pos="360"/>
        </w:tabs>
        <w:suppressAutoHyphens/>
        <w:spacing w:after="0" w:line="240" w:lineRule="auto"/>
        <w:ind w:left="360" w:right="-110"/>
        <w:rPr>
          <w:rFonts w:ascii="Tahoma" w:hAnsi="Tahoma" w:cs="Tahoma"/>
          <w:szCs w:val="20"/>
          <w:lang w:eastAsia="pl-PL"/>
        </w:rPr>
      </w:pPr>
      <w:r w:rsidRPr="00F070B4">
        <w:rPr>
          <w:rFonts w:ascii="Tahoma" w:hAnsi="Tahoma" w:cs="Tahoma"/>
          <w:szCs w:val="20"/>
          <w:lang w:eastAsia="pl-PL"/>
        </w:rPr>
        <w:t>Bank Spółdzielczy w Szadku 24 9269 0004 0000 0648 2000 0040</w:t>
      </w:r>
    </w:p>
    <w:p w:rsidR="005872C0" w:rsidRPr="00F070B4" w:rsidRDefault="005872C0" w:rsidP="00D96BC7">
      <w:pPr>
        <w:tabs>
          <w:tab w:val="left" w:pos="360"/>
        </w:tabs>
        <w:suppressAutoHyphens/>
        <w:spacing w:after="0" w:line="240" w:lineRule="auto"/>
        <w:ind w:left="360" w:right="-110" w:hanging="360"/>
        <w:rPr>
          <w:rFonts w:ascii="Tahoma" w:hAnsi="Tahoma"/>
          <w:b/>
          <w:sz w:val="24"/>
          <w:szCs w:val="20"/>
          <w:u w:val="single"/>
          <w:lang w:eastAsia="pl-PL"/>
        </w:rPr>
      </w:pPr>
      <w:r w:rsidRPr="00F070B4">
        <w:rPr>
          <w:rFonts w:ascii="Tahoma" w:hAnsi="Tahoma"/>
          <w:szCs w:val="20"/>
          <w:lang w:eastAsia="pl-PL"/>
        </w:rPr>
        <w:t xml:space="preserve">      </w:t>
      </w:r>
      <w:r w:rsidRPr="00F070B4">
        <w:rPr>
          <w:rFonts w:ascii="Tahoma" w:hAnsi="Tahoma"/>
          <w:b/>
          <w:szCs w:val="20"/>
          <w:u w:val="single"/>
          <w:lang w:eastAsia="pl-PL"/>
        </w:rPr>
        <w:t>do dnia składania ofert z zaznaczeniem:</w:t>
      </w:r>
    </w:p>
    <w:p w:rsidR="005872C0" w:rsidRPr="00F070B4" w:rsidRDefault="005872C0" w:rsidP="006C6707">
      <w:pPr>
        <w:spacing w:after="0" w:line="240" w:lineRule="auto"/>
        <w:ind w:left="360"/>
        <w:jc w:val="both"/>
        <w:rPr>
          <w:rFonts w:ascii="Tahoma" w:hAnsi="Tahoma"/>
          <w:b/>
          <w:lang w:eastAsia="pl-PL"/>
        </w:rPr>
      </w:pPr>
      <w:r w:rsidRPr="00F070B4">
        <w:rPr>
          <w:rFonts w:ascii="Tahoma" w:hAnsi="Tahoma"/>
          <w:b/>
          <w:lang w:eastAsia="pl-PL"/>
        </w:rPr>
        <w:t>„Wadium na roboty budowlane polegające na</w:t>
      </w:r>
      <w:r w:rsidRPr="00F070B4">
        <w:rPr>
          <w:rFonts w:ascii="Tahoma" w:eastAsia="Arial Unicode MS" w:hAnsi="Tahoma" w:cs="Tahoma"/>
          <w:b/>
          <w:lang w:eastAsia="pl-PL"/>
        </w:rPr>
        <w:t xml:space="preserve"> remoncie drogi gminnej wewnętrznej w sołectwie </w:t>
      </w:r>
      <w:r w:rsidRPr="00822439">
        <w:rPr>
          <w:rFonts w:ascii="Tahoma" w:eastAsia="Arial Unicode MS" w:hAnsi="Tahoma" w:cs="Tahoma"/>
          <w:b/>
          <w:lang w:eastAsia="pl-PL"/>
        </w:rPr>
        <w:t>Wola Krokocka wzdłuż działek ewidencyjnych gruntu nr 98/1, 132/1 i 140/1 Gmina i  Miasto Szadek.</w:t>
      </w:r>
      <w:r w:rsidRPr="00822439">
        <w:rPr>
          <w:rFonts w:ascii="Tahoma" w:eastAsia="Arial Unicode MS" w:hAnsi="Tahoma" w:cs="Tahoma"/>
          <w:b/>
          <w:i/>
          <w:lang w:eastAsia="pl-PL"/>
        </w:rPr>
        <w:t>”</w:t>
      </w: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Oferta zostanie uznana za zabezpieczoną, jeżeli środki z tytułu wadium faktycznie wpłyną na konto Zamawiającego do dnia składania oferty. Dowód wniesienia wadium należy dołączyć do oferty.</w:t>
      </w:r>
    </w:p>
    <w:p w:rsidR="005872C0" w:rsidRPr="00F070B4" w:rsidRDefault="005872C0" w:rsidP="00D96BC7">
      <w:pPr>
        <w:suppressAutoHyphens/>
        <w:spacing w:after="0" w:line="240" w:lineRule="auto"/>
        <w:ind w:left="426"/>
        <w:rPr>
          <w:rFonts w:ascii="Tahoma" w:hAnsi="Tahoma"/>
          <w:sz w:val="24"/>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 xml:space="preserve">Wadium może być wniesione w pieniądzu lub innych przewidzianych </w:t>
      </w:r>
      <w:r w:rsidRPr="00F070B4">
        <w:rPr>
          <w:rFonts w:ascii="Tahoma" w:hAnsi="Tahoma"/>
          <w:szCs w:val="20"/>
          <w:lang w:eastAsia="pl-PL"/>
        </w:rPr>
        <w:br/>
        <w:t>w art. 45 ust. 6 ustawy Prawo Zamówień Publicznych formach. Jeżeli wadium będzie wniesione w formie gwarancji albo poręczenia to jego oryginał musi być załączony do oferty.</w:t>
      </w:r>
    </w:p>
    <w:p w:rsidR="005872C0" w:rsidRPr="00F070B4" w:rsidRDefault="005872C0" w:rsidP="00D96BC7">
      <w:pPr>
        <w:widowControl w:val="0"/>
        <w:suppressAutoHyphens/>
        <w:spacing w:after="0" w:line="240" w:lineRule="auto"/>
        <w:jc w:val="both"/>
        <w:rPr>
          <w:rFonts w:ascii="Tahoma" w:hAnsi="Tahoma"/>
          <w:kern w:val="3"/>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 xml:space="preserve">Wadium wnoszone w pieniądzu wpłaca się </w:t>
      </w:r>
      <w:r w:rsidRPr="00F070B4">
        <w:rPr>
          <w:rFonts w:ascii="Tahoma" w:hAnsi="Tahoma"/>
          <w:b/>
          <w:szCs w:val="20"/>
          <w:lang w:eastAsia="pl-PL"/>
        </w:rPr>
        <w:t>przelewem</w:t>
      </w:r>
      <w:r w:rsidRPr="00F070B4">
        <w:rPr>
          <w:rFonts w:ascii="Tahoma" w:hAnsi="Tahoma"/>
          <w:szCs w:val="20"/>
          <w:lang w:eastAsia="pl-PL"/>
        </w:rPr>
        <w:t xml:space="preserve"> na rachunek bankowy wskazany przez Zamawiającego w pkt. 1.</w:t>
      </w:r>
    </w:p>
    <w:p w:rsidR="005872C0" w:rsidRPr="00F070B4" w:rsidRDefault="005872C0" w:rsidP="00D96BC7">
      <w:pPr>
        <w:widowControl w:val="0"/>
        <w:suppressAutoHyphens/>
        <w:spacing w:after="0" w:line="240" w:lineRule="auto"/>
        <w:jc w:val="both"/>
        <w:rPr>
          <w:rFonts w:ascii="Tahoma" w:hAnsi="Tahoma"/>
          <w:kern w:val="3"/>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Oferta nie zabezpieczona wymaganym przez ustawę wadium zostanie odrzucona.</w:t>
      </w:r>
    </w:p>
    <w:p w:rsidR="005872C0" w:rsidRPr="00F070B4" w:rsidRDefault="005872C0" w:rsidP="00D96BC7">
      <w:pPr>
        <w:widowControl w:val="0"/>
        <w:suppressAutoHyphens/>
        <w:spacing w:after="0" w:line="240" w:lineRule="auto"/>
        <w:jc w:val="both"/>
        <w:rPr>
          <w:rFonts w:ascii="Tahoma" w:hAnsi="Tahoma"/>
          <w:kern w:val="3"/>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 xml:space="preserve">Zamawiający zobowiązany jest zwrócić wadium na warunkach określonych </w:t>
      </w:r>
      <w:r w:rsidRPr="00F070B4">
        <w:rPr>
          <w:rFonts w:ascii="Tahoma" w:hAnsi="Tahoma"/>
          <w:szCs w:val="20"/>
          <w:lang w:eastAsia="pl-PL"/>
        </w:rPr>
        <w:br/>
        <w:t>w art. 46 ust. 1, 1a, 2, i 4 ustawy Prawo Zamówień Publicznych.</w:t>
      </w:r>
    </w:p>
    <w:p w:rsidR="005872C0" w:rsidRPr="00F070B4" w:rsidRDefault="005872C0" w:rsidP="00D96BC7">
      <w:pPr>
        <w:widowControl w:val="0"/>
        <w:suppressAutoHyphens/>
        <w:spacing w:after="0" w:line="240" w:lineRule="auto"/>
        <w:jc w:val="both"/>
        <w:rPr>
          <w:rFonts w:ascii="Tahoma" w:hAnsi="Tahoma"/>
          <w:kern w:val="3"/>
          <w:szCs w:val="20"/>
          <w:lang w:eastAsia="pl-PL"/>
        </w:rPr>
      </w:pPr>
    </w:p>
    <w:p w:rsidR="005872C0" w:rsidRPr="00F070B4" w:rsidRDefault="005872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F070B4">
        <w:rPr>
          <w:rFonts w:ascii="Tahoma" w:hAnsi="Tahoma"/>
          <w:szCs w:val="20"/>
          <w:lang w:eastAsia="pl-PL"/>
        </w:rPr>
        <w:t xml:space="preserve">Wykonawca traci wadium na rzecz Zamawiającego, jeżeli zaistnieje którakolwiek </w:t>
      </w:r>
      <w:r w:rsidRPr="00F070B4">
        <w:rPr>
          <w:rFonts w:ascii="Tahoma" w:hAnsi="Tahoma"/>
          <w:szCs w:val="20"/>
          <w:lang w:eastAsia="pl-PL"/>
        </w:rPr>
        <w:br/>
        <w:t>z przesłanek wymienionych w art. 46 ust. 4a i ust. 5 ustawy Prawo Zamówień   Publicznych.</w:t>
      </w:r>
    </w:p>
    <w:p w:rsidR="005872C0" w:rsidRPr="00F070B4" w:rsidRDefault="005872C0" w:rsidP="00D96BC7">
      <w:pPr>
        <w:tabs>
          <w:tab w:val="left" w:pos="680"/>
        </w:tabs>
        <w:spacing w:after="0" w:line="240" w:lineRule="auto"/>
        <w:ind w:right="72"/>
        <w:jc w:val="both"/>
        <w:rPr>
          <w:rFonts w:ascii="Tahoma" w:hAnsi="Tahoma" w:cs="Tahoma"/>
          <w:lang w:eastAsia="pl-PL"/>
        </w:rPr>
      </w:pPr>
    </w:p>
    <w:p w:rsidR="005872C0" w:rsidRPr="00F070B4" w:rsidRDefault="005872C0" w:rsidP="00D96BC7">
      <w:pPr>
        <w:tabs>
          <w:tab w:val="left" w:pos="680"/>
        </w:tabs>
        <w:spacing w:after="0" w:line="240" w:lineRule="auto"/>
        <w:ind w:right="72"/>
        <w:jc w:val="both"/>
        <w:rPr>
          <w:rFonts w:ascii="Tahoma" w:hAnsi="Tahoma" w:cs="Tahoma"/>
          <w:lang w:eastAsia="pl-PL"/>
        </w:rPr>
      </w:pPr>
    </w:p>
    <w:p w:rsidR="005872C0" w:rsidRPr="00F070B4" w:rsidRDefault="005872C0" w:rsidP="00D96BC7">
      <w:pPr>
        <w:widowControl w:val="0"/>
        <w:numPr>
          <w:ilvl w:val="0"/>
          <w:numId w:val="16"/>
        </w:numPr>
        <w:tabs>
          <w:tab w:val="left" w:pos="-180"/>
        </w:tabs>
        <w:suppressAutoHyphens/>
        <w:spacing w:after="120" w:line="240" w:lineRule="auto"/>
        <w:ind w:right="-110"/>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WYMAGANIA DOTYCZĄCE ZABEZPIECZENIA NALEŻYTEGO  WYKONANIA ZOBOWIĄZANIA</w:t>
      </w:r>
    </w:p>
    <w:p w:rsidR="005872C0" w:rsidRPr="00F070B4" w:rsidRDefault="005872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Przed podpisaniem umowy Zamawiający będzie wymagał  od Wykonawcy wniesienia    zabezpieczenia należytego wykonania umowy.</w:t>
      </w:r>
    </w:p>
    <w:p w:rsidR="005872C0" w:rsidRPr="00F070B4" w:rsidRDefault="005872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 xml:space="preserve">Zamawiający  ustala wysokość zabezpieczenia należytego wykonania umowy w wysokości </w:t>
      </w:r>
      <w:r w:rsidRPr="00F070B4">
        <w:rPr>
          <w:rFonts w:ascii="Tahoma" w:eastAsia="Arial Unicode MS" w:hAnsi="Tahoma"/>
          <w:kern w:val="3"/>
          <w:szCs w:val="20"/>
          <w:lang w:eastAsia="pl-PL"/>
        </w:rPr>
        <w:br/>
        <w:t>5 % ceny  oferowanej wraz z podatkiem VAT (ceny brutto)</w:t>
      </w:r>
    </w:p>
    <w:p w:rsidR="005872C0" w:rsidRPr="00F070B4" w:rsidRDefault="005872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Zabezpieczenie może być wnoszone wg wybranej n/w formy:</w:t>
      </w:r>
    </w:p>
    <w:p w:rsidR="005872C0" w:rsidRPr="00F070B4" w:rsidRDefault="005872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pieniądzu,</w:t>
      </w:r>
    </w:p>
    <w:p w:rsidR="005872C0" w:rsidRPr="00F070B4" w:rsidRDefault="005872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poręczeniach bankowych,</w:t>
      </w:r>
    </w:p>
    <w:p w:rsidR="005872C0" w:rsidRPr="00F070B4" w:rsidRDefault="005872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gwarancjach bankowych,</w:t>
      </w:r>
    </w:p>
    <w:p w:rsidR="005872C0" w:rsidRPr="00F070B4" w:rsidRDefault="005872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gwarancjach ubezpieczeniowych,</w:t>
      </w:r>
    </w:p>
    <w:p w:rsidR="005872C0" w:rsidRPr="00F070B4" w:rsidRDefault="005872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poręczeniach udzielanych przez podmioty, o których mowa w art.6b ust.5 pkt. 2 ustawy z dnia 9 listopada 2000 r.  o utworzeniu Polskiej Agencji Rozwoju Przedsiębiorczości.</w:t>
      </w:r>
    </w:p>
    <w:p w:rsidR="005872C0" w:rsidRPr="00F070B4" w:rsidRDefault="005872C0" w:rsidP="00D96BC7">
      <w:pPr>
        <w:spacing w:after="0" w:line="240" w:lineRule="auto"/>
        <w:jc w:val="both"/>
        <w:rPr>
          <w:rFonts w:ascii="Times New Roman" w:hAnsi="Times New Roman"/>
          <w:szCs w:val="20"/>
          <w:lang w:eastAsia="pl-PL"/>
        </w:rPr>
      </w:pPr>
    </w:p>
    <w:p w:rsidR="005872C0" w:rsidRPr="00F070B4" w:rsidRDefault="005872C0"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Zwrot zabezpieczenia należytego wykonania umowy nastąpi w terminie 30 dni od dnia   wykonania zamówienia i uznania  przez Zamawiającego za należyte wykonanie,</w:t>
      </w:r>
    </w:p>
    <w:p w:rsidR="005872C0" w:rsidRPr="00F070B4" w:rsidRDefault="005872C0" w:rsidP="00D96BC7">
      <w:pPr>
        <w:widowControl w:val="0"/>
        <w:suppressAutoHyphens/>
        <w:spacing w:after="0" w:line="240" w:lineRule="auto"/>
        <w:ind w:left="426"/>
        <w:jc w:val="both"/>
        <w:rPr>
          <w:rFonts w:ascii="Times New Roman" w:hAnsi="Times New Roman"/>
          <w:kern w:val="3"/>
          <w:szCs w:val="20"/>
          <w:lang w:eastAsia="pl-PL"/>
        </w:rPr>
      </w:pPr>
    </w:p>
    <w:p w:rsidR="005872C0" w:rsidRPr="00F070B4" w:rsidRDefault="005872C0"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5872C0" w:rsidRPr="00F070B4" w:rsidRDefault="005872C0" w:rsidP="00D96BC7">
      <w:pPr>
        <w:suppressAutoHyphens/>
        <w:spacing w:after="0" w:line="240" w:lineRule="auto"/>
        <w:ind w:left="284"/>
        <w:rPr>
          <w:rFonts w:ascii="Tahoma" w:hAnsi="Tahoma"/>
          <w:szCs w:val="20"/>
          <w:lang w:eastAsia="pl-PL"/>
        </w:rPr>
      </w:pP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numPr>
          <w:ilvl w:val="0"/>
          <w:numId w:val="16"/>
        </w:numPr>
        <w:suppressAutoHyphens/>
        <w:spacing w:after="0" w:line="240" w:lineRule="auto"/>
        <w:jc w:val="center"/>
        <w:rPr>
          <w:rFonts w:ascii="Tahoma" w:hAnsi="Tahoma"/>
          <w:sz w:val="24"/>
          <w:szCs w:val="20"/>
          <w:lang w:eastAsia="pl-PL"/>
        </w:rPr>
      </w:pPr>
      <w:r w:rsidRPr="00F070B4">
        <w:rPr>
          <w:rFonts w:ascii="Tahoma" w:hAnsi="Tahoma"/>
          <w:b/>
          <w:szCs w:val="20"/>
          <w:lang w:eastAsia="pl-PL"/>
        </w:rPr>
        <w:t>OPIS KRYTERIÓW I SPOSOBU DOKONYWANIA OCENY OFERT</w:t>
      </w:r>
    </w:p>
    <w:p w:rsidR="005872C0" w:rsidRPr="00F070B4" w:rsidRDefault="005872C0" w:rsidP="00D96BC7">
      <w:pPr>
        <w:spacing w:after="0" w:line="240" w:lineRule="auto"/>
        <w:jc w:val="center"/>
        <w:rPr>
          <w:rFonts w:ascii="Times New Roman" w:hAnsi="Times New Roman"/>
          <w:szCs w:val="20"/>
          <w:lang w:eastAsia="pl-PL"/>
        </w:rPr>
      </w:pPr>
    </w:p>
    <w:p w:rsidR="005872C0" w:rsidRPr="00F070B4" w:rsidRDefault="005872C0" w:rsidP="00D96BC7">
      <w:pPr>
        <w:numPr>
          <w:ilvl w:val="3"/>
          <w:numId w:val="20"/>
        </w:numPr>
        <w:suppressAutoHyphens/>
        <w:spacing w:after="0" w:line="240" w:lineRule="auto"/>
        <w:ind w:left="426" w:hanging="426"/>
        <w:rPr>
          <w:rFonts w:ascii="Times New Roman" w:hAnsi="Times New Roman"/>
          <w:kern w:val="3"/>
          <w:sz w:val="24"/>
          <w:szCs w:val="20"/>
          <w:lang w:eastAsia="pl-PL"/>
        </w:rPr>
      </w:pPr>
      <w:r w:rsidRPr="00F070B4">
        <w:rPr>
          <w:rFonts w:ascii="Tahoma" w:eastAsia="Arial Unicode MS" w:hAnsi="Tahoma"/>
          <w:b/>
          <w:kern w:val="3"/>
          <w:szCs w:val="20"/>
          <w:lang w:eastAsia="pl-PL"/>
        </w:rPr>
        <w:t>Zamawiający będzie oceniał każdą z ofert na podstawie następujących kryteriów</w:t>
      </w:r>
      <w:r w:rsidRPr="00F070B4">
        <w:rPr>
          <w:rFonts w:ascii="Tahoma" w:eastAsia="Arial Unicode MS" w:hAnsi="Tahoma"/>
          <w:kern w:val="3"/>
          <w:szCs w:val="20"/>
          <w:lang w:eastAsia="pl-PL"/>
        </w:rPr>
        <w:t>:</w:t>
      </w:r>
    </w:p>
    <w:p w:rsidR="005872C0" w:rsidRPr="00F070B4" w:rsidRDefault="005872C0" w:rsidP="00D96BC7">
      <w:pPr>
        <w:spacing w:after="0" w:line="240" w:lineRule="auto"/>
        <w:ind w:left="360"/>
        <w:rPr>
          <w:rFonts w:ascii="Times New Roman" w:hAnsi="Times New Roman"/>
          <w:szCs w:val="20"/>
          <w:lang w:eastAsia="pl-PL"/>
        </w:rPr>
      </w:pPr>
    </w:p>
    <w:p w:rsidR="005872C0" w:rsidRPr="00F070B4" w:rsidRDefault="005872C0" w:rsidP="00D96BC7">
      <w:pPr>
        <w:spacing w:after="0" w:line="240" w:lineRule="auto"/>
        <w:ind w:left="360"/>
        <w:rPr>
          <w:rFonts w:ascii="Times New Roman" w:hAnsi="Times New Roman"/>
          <w:szCs w:val="20"/>
          <w:lang w:eastAsia="pl-PL"/>
        </w:rPr>
      </w:pPr>
    </w:p>
    <w:p w:rsidR="005872C0" w:rsidRPr="00F070B4" w:rsidRDefault="005872C0" w:rsidP="00D96BC7">
      <w:pPr>
        <w:spacing w:after="0" w:line="240" w:lineRule="auto"/>
        <w:ind w:left="360"/>
        <w:rPr>
          <w:rFonts w:ascii="Times New Roman" w:hAnsi="Times New Roman"/>
          <w:szCs w:val="20"/>
          <w:lang w:eastAsia="pl-PL"/>
        </w:rPr>
      </w:pPr>
    </w:p>
    <w:tbl>
      <w:tblPr>
        <w:tblW w:w="0" w:type="auto"/>
        <w:tblInd w:w="436" w:type="dxa"/>
        <w:tblLayout w:type="fixed"/>
        <w:tblCellMar>
          <w:left w:w="10" w:type="dxa"/>
          <w:right w:w="10" w:type="dxa"/>
        </w:tblCellMar>
        <w:tblLook w:val="00A0"/>
      </w:tblPr>
      <w:tblGrid>
        <w:gridCol w:w="779"/>
        <w:gridCol w:w="3041"/>
        <w:gridCol w:w="2760"/>
      </w:tblGrid>
      <w:tr w:rsidR="005872C0" w:rsidRPr="00F070B4" w:rsidTr="00F64950">
        <w:trPr>
          <w:trHeight w:val="240"/>
        </w:trPr>
        <w:tc>
          <w:tcPr>
            <w:tcW w:w="779"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Lp.</w:t>
            </w:r>
          </w:p>
        </w:tc>
        <w:tc>
          <w:tcPr>
            <w:tcW w:w="3041"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5872C0" w:rsidRPr="00F070B4" w:rsidRDefault="005872C0"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Ranga</w:t>
            </w:r>
          </w:p>
        </w:tc>
      </w:tr>
      <w:tr w:rsidR="005872C0" w:rsidRPr="00F070B4" w:rsidTr="00F64950">
        <w:trPr>
          <w:trHeight w:val="75"/>
        </w:trPr>
        <w:tc>
          <w:tcPr>
            <w:tcW w:w="779"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1.</w:t>
            </w:r>
          </w:p>
        </w:tc>
        <w:tc>
          <w:tcPr>
            <w:tcW w:w="3041"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5872C0" w:rsidRPr="00F070B4" w:rsidRDefault="005872C0"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60</w:t>
            </w:r>
          </w:p>
        </w:tc>
      </w:tr>
      <w:tr w:rsidR="005872C0" w:rsidRPr="00F070B4" w:rsidTr="00F64950">
        <w:trPr>
          <w:trHeight w:val="75"/>
        </w:trPr>
        <w:tc>
          <w:tcPr>
            <w:tcW w:w="779"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2.</w:t>
            </w:r>
          </w:p>
        </w:tc>
        <w:tc>
          <w:tcPr>
            <w:tcW w:w="3041"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30</w:t>
            </w:r>
          </w:p>
        </w:tc>
      </w:tr>
      <w:tr w:rsidR="005872C0" w:rsidRPr="00F070B4" w:rsidTr="00F64950">
        <w:trPr>
          <w:trHeight w:val="75"/>
        </w:trPr>
        <w:tc>
          <w:tcPr>
            <w:tcW w:w="779"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3.</w:t>
            </w:r>
          </w:p>
        </w:tc>
        <w:tc>
          <w:tcPr>
            <w:tcW w:w="3041" w:type="dxa"/>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Termin realizacji zamówienia</w:t>
            </w:r>
          </w:p>
        </w:tc>
        <w:tc>
          <w:tcPr>
            <w:tcW w:w="2760" w:type="dxa"/>
            <w:tcBorders>
              <w:top w:val="single" w:sz="4" w:space="0" w:color="000000"/>
              <w:left w:val="single" w:sz="4" w:space="0" w:color="000000"/>
              <w:bottom w:val="single" w:sz="4" w:space="0" w:color="000000"/>
              <w:right w:val="single" w:sz="4" w:space="0" w:color="000000"/>
            </w:tcBorders>
            <w:vAlign w:val="center"/>
          </w:tcPr>
          <w:p w:rsidR="005872C0" w:rsidRPr="00F070B4" w:rsidRDefault="005872C0"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10</w:t>
            </w:r>
          </w:p>
        </w:tc>
      </w:tr>
      <w:tr w:rsidR="005872C0" w:rsidRPr="00F070B4" w:rsidTr="00F64950">
        <w:trPr>
          <w:trHeight w:val="154"/>
        </w:trPr>
        <w:tc>
          <w:tcPr>
            <w:tcW w:w="3820" w:type="dxa"/>
            <w:gridSpan w:val="2"/>
            <w:tcBorders>
              <w:top w:val="single" w:sz="4" w:space="0" w:color="000000"/>
              <w:left w:val="single" w:sz="4" w:space="0" w:color="000000"/>
              <w:bottom w:val="single" w:sz="4" w:space="0" w:color="000000"/>
              <w:right w:val="nil"/>
            </w:tcBorders>
            <w:vAlign w:val="center"/>
          </w:tcPr>
          <w:p w:rsidR="005872C0" w:rsidRPr="00F070B4" w:rsidRDefault="005872C0"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5872C0" w:rsidRPr="00F070B4" w:rsidRDefault="005872C0"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100</w:t>
            </w:r>
          </w:p>
        </w:tc>
      </w:tr>
    </w:tbl>
    <w:p w:rsidR="005872C0" w:rsidRPr="00F070B4" w:rsidRDefault="005872C0" w:rsidP="00D96BC7">
      <w:pPr>
        <w:spacing w:after="0" w:line="240" w:lineRule="auto"/>
        <w:rPr>
          <w:rFonts w:ascii="Times New Roman" w:hAnsi="Times New Roman"/>
          <w:sz w:val="20"/>
          <w:szCs w:val="20"/>
          <w:lang w:eastAsia="pl-PL"/>
        </w:rPr>
      </w:pPr>
    </w:p>
    <w:p w:rsidR="005872C0" w:rsidRPr="00F070B4" w:rsidRDefault="005872C0" w:rsidP="00D96BC7">
      <w:pPr>
        <w:spacing w:after="0" w:line="240" w:lineRule="auto"/>
        <w:rPr>
          <w:rFonts w:ascii="Times New Roman" w:hAnsi="Times New Roman"/>
          <w:sz w:val="20"/>
          <w:szCs w:val="20"/>
          <w:lang w:eastAsia="pl-PL"/>
        </w:rPr>
      </w:pPr>
    </w:p>
    <w:p w:rsidR="005872C0" w:rsidRPr="00F070B4" w:rsidRDefault="005872C0" w:rsidP="00D96BC7">
      <w:pPr>
        <w:spacing w:after="0" w:line="240" w:lineRule="auto"/>
        <w:rPr>
          <w:rFonts w:ascii="Times New Roman" w:hAnsi="Times New Roman"/>
          <w:sz w:val="20"/>
          <w:szCs w:val="20"/>
          <w:lang w:eastAsia="pl-PL"/>
        </w:rPr>
      </w:pPr>
    </w:p>
    <w:p w:rsidR="005872C0" w:rsidRPr="00F070B4" w:rsidRDefault="005872C0" w:rsidP="00D96BC7">
      <w:pPr>
        <w:numPr>
          <w:ilvl w:val="0"/>
          <w:numId w:val="20"/>
        </w:numPr>
        <w:suppressAutoHyphens/>
        <w:spacing w:after="120" w:line="240" w:lineRule="auto"/>
        <w:ind w:left="426" w:hanging="426"/>
        <w:rPr>
          <w:rFonts w:ascii="Tahoma" w:eastAsia="Arial Unicode MS" w:hAnsi="Tahoma"/>
          <w:b/>
          <w:kern w:val="3"/>
          <w:szCs w:val="20"/>
          <w:u w:val="single"/>
          <w:lang w:eastAsia="pl-PL"/>
        </w:rPr>
      </w:pPr>
      <w:r w:rsidRPr="00F070B4">
        <w:rPr>
          <w:rFonts w:ascii="Tahoma" w:eastAsia="Arial Unicode MS" w:hAnsi="Tahoma"/>
          <w:b/>
          <w:kern w:val="3"/>
          <w:szCs w:val="20"/>
          <w:u w:val="single"/>
          <w:lang w:eastAsia="pl-PL"/>
        </w:rPr>
        <w:t>Sposób  obliczenia  ceny  oferty:</w:t>
      </w:r>
    </w:p>
    <w:p w:rsidR="005872C0" w:rsidRPr="00F070B4" w:rsidRDefault="005872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Na cenę ofert składać się będą wszystkie koszty ponoszone przez Wykonawcę, do tego należy doliczyć podatek od towarów i usług konsumpcyjnych (VAT).</w:t>
      </w:r>
    </w:p>
    <w:p w:rsidR="005872C0" w:rsidRPr="00F070B4" w:rsidRDefault="005872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b/>
          <w:szCs w:val="20"/>
          <w:lang w:eastAsia="pl-PL"/>
        </w:rPr>
        <w:t xml:space="preserve">Wszystkie ceny mają być zaokrąglone </w:t>
      </w:r>
      <w:r w:rsidRPr="00F070B4">
        <w:rPr>
          <w:rFonts w:ascii="Tahoma" w:eastAsia="Arial Unicode MS" w:hAnsi="Tahoma"/>
          <w:b/>
          <w:szCs w:val="20"/>
          <w:u w:val="single"/>
          <w:lang w:eastAsia="pl-PL"/>
        </w:rPr>
        <w:t>do dwóch miejsc</w:t>
      </w:r>
      <w:r w:rsidRPr="00F070B4">
        <w:rPr>
          <w:rFonts w:ascii="Tahoma" w:eastAsia="Arial Unicode MS" w:hAnsi="Tahoma"/>
          <w:b/>
          <w:szCs w:val="20"/>
          <w:lang w:eastAsia="pl-PL"/>
        </w:rPr>
        <w:t xml:space="preserve"> po przecinku</w:t>
      </w:r>
      <w:r w:rsidRPr="00F070B4">
        <w:rPr>
          <w:rFonts w:ascii="Tahoma" w:eastAsia="Arial Unicode MS" w:hAnsi="Tahoma"/>
          <w:szCs w:val="20"/>
          <w:lang w:eastAsia="pl-PL"/>
        </w:rPr>
        <w:t>,</w:t>
      </w:r>
      <w:r w:rsidRPr="00F070B4">
        <w:rPr>
          <w:rFonts w:ascii="Tahoma" w:eastAsia="Arial Unicode MS" w:hAnsi="Tahoma"/>
          <w:szCs w:val="20"/>
          <w:lang w:eastAsia="pl-PL"/>
        </w:rPr>
        <w:br/>
        <w:t>z uwzględnieniem zasad zaokrąglania liczb ( tj. 5 i powyżej w górę, poniżej w dół) – dotyczy to w szczególności wartości określonych w Załączniku nr 2 do SIWZ.</w:t>
      </w:r>
    </w:p>
    <w:p w:rsidR="005872C0" w:rsidRPr="00F070B4" w:rsidRDefault="005872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Wykonawca  poda  wartości  netto  i  brutto  w  złotych  polskich.</w:t>
      </w:r>
    </w:p>
    <w:p w:rsidR="005872C0" w:rsidRPr="00F070B4" w:rsidRDefault="005872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 xml:space="preserve">Oferowana cena, która będzie brana pod uwagę przy ocenie ofert to </w:t>
      </w:r>
      <w:r w:rsidRPr="00F070B4">
        <w:rPr>
          <w:rFonts w:ascii="Tahoma" w:eastAsia="Arial Unicode MS" w:hAnsi="Tahoma"/>
          <w:b/>
          <w:szCs w:val="20"/>
          <w:lang w:eastAsia="pl-PL"/>
        </w:rPr>
        <w:t>cena ryczałtowa</w:t>
      </w:r>
      <w:r w:rsidRPr="00F070B4">
        <w:rPr>
          <w:rFonts w:ascii="Tahoma" w:eastAsia="Arial Unicode MS" w:hAnsi="Tahoma"/>
          <w:szCs w:val="20"/>
          <w:lang w:eastAsia="pl-PL"/>
        </w:rPr>
        <w:t xml:space="preserve"> brutto, traktowana jako ostateczna do zapłaty przez Zamawiającego, określona do dwóch miejsc po przecinku, zawierająca wszystkie koszty związane z realizacją zamówienia, wartość netto, podatek VAT.</w:t>
      </w:r>
    </w:p>
    <w:p w:rsidR="005872C0" w:rsidRPr="00F070B4" w:rsidRDefault="005872C0" w:rsidP="00D96BC7">
      <w:pPr>
        <w:tabs>
          <w:tab w:val="left" w:pos="1418"/>
        </w:tabs>
        <w:spacing w:after="120" w:line="240" w:lineRule="auto"/>
        <w:ind w:left="720" w:right="-108"/>
        <w:jc w:val="both"/>
        <w:rPr>
          <w:rFonts w:ascii="Tahoma" w:eastAsia="Arial Unicode MS" w:hAnsi="Tahoma"/>
          <w:szCs w:val="20"/>
          <w:lang w:eastAsia="pl-PL"/>
        </w:rPr>
      </w:pPr>
    </w:p>
    <w:p w:rsidR="005872C0" w:rsidRPr="00F070B4" w:rsidRDefault="005872C0" w:rsidP="00D96BC7">
      <w:pPr>
        <w:spacing w:after="0" w:line="240" w:lineRule="auto"/>
        <w:rPr>
          <w:rFonts w:ascii="Times New Roman" w:hAnsi="Times New Roman"/>
          <w:b/>
          <w:szCs w:val="20"/>
          <w:lang w:eastAsia="pl-PL"/>
        </w:rPr>
      </w:pPr>
    </w:p>
    <w:p w:rsidR="005872C0" w:rsidRPr="00F070B4" w:rsidRDefault="005872C0" w:rsidP="00D96BC7">
      <w:pPr>
        <w:numPr>
          <w:ilvl w:val="0"/>
          <w:numId w:val="20"/>
        </w:numPr>
        <w:suppressAutoHyphens/>
        <w:spacing w:after="0" w:line="240" w:lineRule="auto"/>
        <w:ind w:left="426" w:hanging="426"/>
        <w:rPr>
          <w:rFonts w:ascii="Tahoma" w:eastAsia="Arial Unicode MS" w:hAnsi="Tahoma"/>
          <w:b/>
          <w:kern w:val="3"/>
          <w:szCs w:val="20"/>
          <w:u w:val="single"/>
          <w:lang w:eastAsia="pl-PL"/>
        </w:rPr>
      </w:pPr>
      <w:r w:rsidRPr="00F070B4">
        <w:rPr>
          <w:rFonts w:ascii="Tahoma" w:eastAsia="Arial Unicode MS" w:hAnsi="Tahoma"/>
          <w:b/>
          <w:kern w:val="3"/>
          <w:szCs w:val="20"/>
          <w:u w:val="single"/>
          <w:lang w:eastAsia="pl-PL"/>
        </w:rPr>
        <w:t>Sposób obliczenia wartości punktowej poszczególnych kryteriów:</w:t>
      </w:r>
    </w:p>
    <w:p w:rsidR="005872C0" w:rsidRPr="00F070B4" w:rsidRDefault="005872C0" w:rsidP="00D96BC7">
      <w:pPr>
        <w:spacing w:after="0" w:line="240" w:lineRule="auto"/>
        <w:rPr>
          <w:rFonts w:ascii="Times New Roman" w:hAnsi="Times New Roman"/>
          <w:b/>
          <w:szCs w:val="20"/>
          <w:lang w:eastAsia="pl-PL"/>
        </w:rPr>
      </w:pPr>
    </w:p>
    <w:p w:rsidR="005872C0" w:rsidRPr="00F070B4" w:rsidRDefault="005872C0" w:rsidP="00D96BC7">
      <w:pPr>
        <w:suppressAutoHyphens/>
        <w:spacing w:after="0" w:line="240" w:lineRule="auto"/>
        <w:rPr>
          <w:rFonts w:ascii="Tahoma" w:hAnsi="Tahoma"/>
          <w:szCs w:val="20"/>
          <w:lang w:eastAsia="pl-PL"/>
        </w:rPr>
      </w:pPr>
      <w:r w:rsidRPr="00F070B4">
        <w:rPr>
          <w:rFonts w:ascii="Tahoma" w:hAnsi="Tahoma"/>
          <w:szCs w:val="20"/>
          <w:lang w:eastAsia="pl-PL"/>
        </w:rPr>
        <w:t>SPOSÓB OBLICZENIA CENY (C):</w:t>
      </w: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spacing w:after="0" w:line="240" w:lineRule="auto"/>
        <w:jc w:val="center"/>
        <w:rPr>
          <w:rFonts w:ascii="Times New Roman" w:hAnsi="Times New Roman"/>
          <w:sz w:val="20"/>
          <w:szCs w:val="20"/>
          <w:lang w:eastAsia="pl-PL"/>
        </w:rPr>
      </w:pPr>
      <w:r w:rsidRPr="00F070B4">
        <w:rPr>
          <w:rFonts w:ascii="Times New Roman" w:eastAsia="Times New Roman" w:hAnsi="Times New Roman"/>
          <w:position w:val="-30"/>
          <w:sz w:val="20"/>
          <w:szCs w:val="20"/>
          <w:lang w:eastAsia="pl-PL"/>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5.25pt" o:ole="">
            <v:imagedata r:id="rId20" o:title=""/>
          </v:shape>
          <o:OLEObject Type="Embed" ProgID="Equation.3" ShapeID="_x0000_i1025" DrawAspect="Content" ObjectID="_1586331423" r:id="rId21"/>
        </w:object>
      </w: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gdzie:</w:t>
      </w:r>
    </w:p>
    <w:p w:rsidR="005872C0" w:rsidRPr="00F070B4" w:rsidRDefault="005872C0"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C - wartość punktowa ceny,</w:t>
      </w:r>
    </w:p>
    <w:p w:rsidR="005872C0" w:rsidRPr="00F070B4" w:rsidRDefault="005872C0" w:rsidP="00D96BC7">
      <w:pPr>
        <w:spacing w:after="0" w:line="240" w:lineRule="auto"/>
        <w:rPr>
          <w:rFonts w:ascii="Times New Roman" w:hAnsi="Times New Roman"/>
          <w:sz w:val="20"/>
          <w:szCs w:val="20"/>
          <w:lang w:eastAsia="pl-PL"/>
        </w:rPr>
      </w:pPr>
      <w:r w:rsidRPr="00F070B4">
        <w:rPr>
          <w:rFonts w:ascii="Tahoma" w:eastAsia="Arial Unicode MS" w:hAnsi="Tahoma"/>
          <w:szCs w:val="20"/>
          <w:lang w:eastAsia="pl-PL"/>
        </w:rPr>
        <w:t>C</w:t>
      </w:r>
      <w:r w:rsidRPr="00F070B4">
        <w:rPr>
          <w:rFonts w:ascii="Tahoma" w:eastAsia="Arial Unicode MS" w:hAnsi="Tahoma"/>
          <w:szCs w:val="20"/>
          <w:vertAlign w:val="subscript"/>
          <w:lang w:eastAsia="pl-PL"/>
        </w:rPr>
        <w:t xml:space="preserve">MIN </w:t>
      </w:r>
      <w:r w:rsidRPr="00F070B4">
        <w:rPr>
          <w:rFonts w:ascii="Tahoma" w:eastAsia="Arial Unicode MS" w:hAnsi="Tahoma"/>
          <w:szCs w:val="20"/>
          <w:lang w:eastAsia="pl-PL"/>
        </w:rPr>
        <w:t>- cena najniższa spośród wszystkich ofert,</w:t>
      </w:r>
    </w:p>
    <w:p w:rsidR="005872C0" w:rsidRPr="00F070B4" w:rsidRDefault="005872C0"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C</w:t>
      </w:r>
      <w:r w:rsidRPr="00F070B4">
        <w:rPr>
          <w:rFonts w:ascii="Tahoma" w:eastAsia="Arial Unicode MS" w:hAnsi="Tahoma"/>
          <w:szCs w:val="20"/>
          <w:vertAlign w:val="subscript"/>
          <w:lang w:eastAsia="pl-PL"/>
        </w:rPr>
        <w:t>B</w:t>
      </w:r>
      <w:r w:rsidRPr="00F070B4">
        <w:rPr>
          <w:rFonts w:ascii="Tahoma" w:eastAsia="Arial Unicode MS" w:hAnsi="Tahoma"/>
          <w:szCs w:val="20"/>
          <w:lang w:eastAsia="pl-PL"/>
        </w:rPr>
        <w:t xml:space="preserve"> - cena badanej oferty.</w:t>
      </w:r>
    </w:p>
    <w:p w:rsidR="005872C0" w:rsidRPr="00F070B4" w:rsidRDefault="005872C0" w:rsidP="00D96BC7">
      <w:pPr>
        <w:spacing w:after="0" w:line="240" w:lineRule="auto"/>
        <w:rPr>
          <w:rFonts w:ascii="Times New Roman" w:hAnsi="Times New Roman"/>
          <w:sz w:val="20"/>
          <w:szCs w:val="20"/>
          <w:lang w:eastAsia="pl-PL"/>
        </w:rPr>
      </w:pPr>
    </w:p>
    <w:p w:rsidR="005872C0" w:rsidRPr="00F070B4" w:rsidRDefault="005872C0" w:rsidP="00D96BC7">
      <w:pPr>
        <w:spacing w:after="0" w:line="240" w:lineRule="auto"/>
        <w:rPr>
          <w:rFonts w:ascii="Tahoma" w:hAnsi="Tahoma" w:cs="Tahoma"/>
          <w:lang w:eastAsia="pl-PL"/>
        </w:rPr>
      </w:pPr>
      <w:r w:rsidRPr="00F070B4">
        <w:rPr>
          <w:rFonts w:ascii="Tahoma" w:hAnsi="Tahoma" w:cs="Tahoma"/>
          <w:lang w:eastAsia="pl-PL"/>
        </w:rPr>
        <w:t>SPOSÓB OBLICZENIA PUNKTACJI DLA KRYTERIUM: GWARANCJA (G):</w:t>
      </w:r>
    </w:p>
    <w:p w:rsidR="005872C0" w:rsidRPr="00F070B4" w:rsidRDefault="005872C0" w:rsidP="00D96BC7">
      <w:pPr>
        <w:spacing w:after="0" w:line="240" w:lineRule="auto"/>
        <w:rPr>
          <w:rFonts w:ascii="Tahoma" w:hAnsi="Tahoma" w:cs="Tahoma"/>
          <w:lang w:eastAsia="pl-PL"/>
        </w:rPr>
      </w:pPr>
    </w:p>
    <w:p w:rsidR="005872C0" w:rsidRPr="00F070B4" w:rsidRDefault="005872C0" w:rsidP="00D96BC7">
      <w:pPr>
        <w:widowControl w:val="0"/>
        <w:numPr>
          <w:ilvl w:val="0"/>
          <w:numId w:val="40"/>
        </w:numPr>
        <w:suppressAutoHyphens/>
        <w:spacing w:after="0" w:line="240" w:lineRule="auto"/>
        <w:jc w:val="both"/>
        <w:rPr>
          <w:rFonts w:ascii="Tahoma" w:hAnsi="Tahoma" w:cs="Tahoma"/>
          <w:kern w:val="3"/>
          <w:lang w:eastAsia="pl-PL"/>
        </w:rPr>
      </w:pPr>
      <w:r w:rsidRPr="00F070B4">
        <w:rPr>
          <w:rFonts w:ascii="Tahoma" w:hAnsi="Tahoma" w:cs="Tahoma"/>
          <w:kern w:val="3"/>
          <w:lang w:eastAsia="pl-PL"/>
        </w:rPr>
        <w:t>jeżeli Wykonawca udzieli gwarancji na okres 36 miesięcy licząc od podpisania protokołu odbioru robót bez uwag otrzyma- 0 pkt</w:t>
      </w:r>
    </w:p>
    <w:p w:rsidR="005872C0" w:rsidRPr="00F070B4" w:rsidRDefault="005872C0" w:rsidP="00D96BC7">
      <w:pPr>
        <w:widowControl w:val="0"/>
        <w:suppressAutoHyphens/>
        <w:spacing w:after="0" w:line="240" w:lineRule="auto"/>
        <w:ind w:left="786"/>
        <w:jc w:val="both"/>
        <w:rPr>
          <w:rFonts w:ascii="Tahoma" w:hAnsi="Tahoma" w:cs="Tahoma"/>
          <w:kern w:val="3"/>
          <w:lang w:eastAsia="pl-PL"/>
        </w:rPr>
      </w:pPr>
    </w:p>
    <w:p w:rsidR="005872C0" w:rsidRPr="00F070B4" w:rsidRDefault="005872C0" w:rsidP="00D96BC7">
      <w:pPr>
        <w:widowControl w:val="0"/>
        <w:numPr>
          <w:ilvl w:val="0"/>
          <w:numId w:val="40"/>
        </w:numPr>
        <w:suppressAutoHyphens/>
        <w:spacing w:after="0" w:line="240" w:lineRule="auto"/>
        <w:rPr>
          <w:rFonts w:ascii="Tahoma" w:hAnsi="Tahoma" w:cs="Tahoma"/>
          <w:kern w:val="3"/>
          <w:lang w:eastAsia="pl-PL"/>
        </w:rPr>
      </w:pPr>
      <w:r w:rsidRPr="00F070B4">
        <w:rPr>
          <w:rFonts w:ascii="Tahoma" w:hAnsi="Tahoma" w:cs="Tahoma"/>
          <w:kern w:val="3"/>
          <w:lang w:eastAsia="pl-PL"/>
        </w:rPr>
        <w:t>jeżeli Wykonawca udzieli gwarancji na okres 48 miesięcy licząc od podpisania protokołu odbioru robót bez uwag otrzyma- 15 pkt</w:t>
      </w:r>
    </w:p>
    <w:p w:rsidR="005872C0" w:rsidRPr="00F070B4" w:rsidRDefault="005872C0" w:rsidP="00D96BC7">
      <w:pPr>
        <w:widowControl w:val="0"/>
        <w:suppressAutoHyphens/>
        <w:spacing w:after="0" w:line="240" w:lineRule="auto"/>
        <w:ind w:left="786"/>
        <w:rPr>
          <w:rFonts w:ascii="Tahoma" w:hAnsi="Tahoma" w:cs="Tahoma"/>
          <w:kern w:val="3"/>
          <w:lang w:eastAsia="pl-PL"/>
        </w:rPr>
      </w:pPr>
    </w:p>
    <w:p w:rsidR="005872C0" w:rsidRPr="00F070B4" w:rsidRDefault="005872C0" w:rsidP="00D96BC7">
      <w:pPr>
        <w:widowControl w:val="0"/>
        <w:numPr>
          <w:ilvl w:val="0"/>
          <w:numId w:val="40"/>
        </w:numPr>
        <w:suppressAutoHyphens/>
        <w:spacing w:after="0" w:line="240" w:lineRule="auto"/>
        <w:rPr>
          <w:rFonts w:ascii="Tahoma" w:hAnsi="Tahoma" w:cs="Tahoma"/>
          <w:kern w:val="3"/>
          <w:lang w:eastAsia="pl-PL"/>
        </w:rPr>
      </w:pPr>
      <w:r w:rsidRPr="00F070B4">
        <w:rPr>
          <w:rFonts w:ascii="Tahoma" w:hAnsi="Tahoma" w:cs="Tahoma"/>
          <w:kern w:val="3"/>
          <w:lang w:eastAsia="pl-PL"/>
        </w:rPr>
        <w:t>jeżeli Wykonawca udzieli gwarancji na okres 60 miesięcy licząc  od podpisania protokołu odbioru robót bez uwag otrzyma 30- pkt</w:t>
      </w:r>
    </w:p>
    <w:p w:rsidR="005872C0" w:rsidRPr="00F070B4" w:rsidRDefault="005872C0" w:rsidP="00D96BC7">
      <w:pPr>
        <w:widowControl w:val="0"/>
        <w:suppressAutoHyphens/>
        <w:spacing w:after="0" w:line="240" w:lineRule="auto"/>
        <w:ind w:left="786"/>
        <w:rPr>
          <w:rFonts w:ascii="Tahoma" w:hAnsi="Tahoma" w:cs="Tahoma"/>
          <w:kern w:val="3"/>
          <w:lang w:eastAsia="pl-PL"/>
        </w:rPr>
      </w:pPr>
    </w:p>
    <w:p w:rsidR="005872C0" w:rsidRPr="00F070B4" w:rsidRDefault="005872C0" w:rsidP="00D96BC7">
      <w:pPr>
        <w:widowControl w:val="0"/>
        <w:suppressAutoHyphens/>
        <w:spacing w:after="0" w:line="240" w:lineRule="auto"/>
        <w:rPr>
          <w:rFonts w:ascii="Tahoma" w:hAnsi="Tahoma" w:cs="Tahoma"/>
          <w:kern w:val="3"/>
          <w:lang w:eastAsia="pl-PL"/>
        </w:rPr>
      </w:pPr>
      <w:r w:rsidRPr="00F070B4">
        <w:rPr>
          <w:rFonts w:ascii="Tahoma" w:hAnsi="Tahoma" w:cs="Tahoma"/>
          <w:kern w:val="3"/>
          <w:lang w:eastAsia="pl-PL"/>
        </w:rPr>
        <w:t>Wymaga się, aby okres gwarancji był równy okresowi rękojmi. W przypadku udzielenia gwarancji na okres krótszy niż 36 miesięcy, oferta Wykonawcy będzie odrzucona.</w:t>
      </w:r>
    </w:p>
    <w:p w:rsidR="005872C0" w:rsidRPr="00F070B4" w:rsidRDefault="005872C0" w:rsidP="00D96BC7">
      <w:pPr>
        <w:spacing w:after="0" w:line="240" w:lineRule="auto"/>
        <w:rPr>
          <w:rFonts w:ascii="Tahoma" w:hAnsi="Tahoma" w:cs="Tahoma"/>
          <w:lang w:eastAsia="pl-PL"/>
        </w:rPr>
      </w:pPr>
    </w:p>
    <w:p w:rsidR="005872C0" w:rsidRPr="00F070B4" w:rsidRDefault="005872C0" w:rsidP="00D96BC7">
      <w:pPr>
        <w:spacing w:after="0" w:line="240" w:lineRule="auto"/>
        <w:rPr>
          <w:rFonts w:ascii="Tahoma" w:hAnsi="Tahoma" w:cs="Tahoma"/>
          <w:szCs w:val="20"/>
          <w:lang w:eastAsia="pl-PL"/>
        </w:rPr>
      </w:pPr>
    </w:p>
    <w:p w:rsidR="005872C0" w:rsidRPr="00F070B4" w:rsidRDefault="005872C0" w:rsidP="00D96BC7">
      <w:pPr>
        <w:spacing w:after="0" w:line="240" w:lineRule="auto"/>
        <w:rPr>
          <w:rFonts w:ascii="Tahoma" w:hAnsi="Tahoma" w:cs="Tahoma"/>
          <w:szCs w:val="20"/>
          <w:lang w:eastAsia="pl-PL"/>
        </w:rPr>
      </w:pPr>
      <w:r w:rsidRPr="00F070B4">
        <w:rPr>
          <w:rFonts w:ascii="Tahoma" w:hAnsi="Tahoma" w:cs="Tahoma"/>
          <w:szCs w:val="20"/>
          <w:lang w:eastAsia="pl-PL"/>
        </w:rPr>
        <w:t>SPOSÓB OBLICZENIA PUNKTACJI DLA KRYTERIUM: TERMIN REALIZACJI ZAMÓWIENIA (T):</w:t>
      </w:r>
    </w:p>
    <w:p w:rsidR="005872C0" w:rsidRPr="00F070B4" w:rsidRDefault="005872C0" w:rsidP="00D96BC7">
      <w:pPr>
        <w:spacing w:after="0" w:line="240" w:lineRule="auto"/>
        <w:rPr>
          <w:rFonts w:ascii="Tahoma" w:hAnsi="Tahoma" w:cs="Tahoma"/>
          <w:szCs w:val="20"/>
          <w:lang w:eastAsia="pl-PL"/>
        </w:rPr>
      </w:pPr>
    </w:p>
    <w:p w:rsidR="005872C0" w:rsidRPr="00F070B4" w:rsidRDefault="005872C0" w:rsidP="00022E08">
      <w:pPr>
        <w:numPr>
          <w:ilvl w:val="1"/>
          <w:numId w:val="17"/>
        </w:numPr>
        <w:tabs>
          <w:tab w:val="clear" w:pos="1866"/>
          <w:tab w:val="num" w:pos="-180"/>
          <w:tab w:val="num" w:pos="900"/>
        </w:tabs>
        <w:spacing w:after="0" w:line="240" w:lineRule="auto"/>
        <w:ind w:left="851"/>
        <w:rPr>
          <w:rFonts w:ascii="Tahoma" w:eastAsia="Arial Unicode MS" w:hAnsi="Tahoma"/>
          <w:szCs w:val="20"/>
          <w:lang w:eastAsia="pl-PL"/>
        </w:rPr>
      </w:pPr>
      <w:r w:rsidRPr="00F070B4">
        <w:rPr>
          <w:rFonts w:ascii="Tahoma" w:eastAsia="Arial Unicode MS" w:hAnsi="Tahoma"/>
          <w:szCs w:val="20"/>
          <w:lang w:eastAsia="pl-PL"/>
        </w:rPr>
        <w:t>w przypadku zobowiązania się do zrealizowania przedmiotu zamówienia w terminie do dnia 15.09.2018 r., Wykonawca otrzyma 10 pkt,</w:t>
      </w:r>
    </w:p>
    <w:p w:rsidR="005872C0" w:rsidRPr="00F070B4" w:rsidRDefault="005872C0" w:rsidP="00D96BC7">
      <w:pPr>
        <w:spacing w:after="0" w:line="240" w:lineRule="auto"/>
        <w:ind w:left="851"/>
        <w:rPr>
          <w:rFonts w:ascii="Tahoma" w:eastAsia="Arial Unicode MS" w:hAnsi="Tahoma"/>
          <w:szCs w:val="20"/>
          <w:lang w:eastAsia="pl-PL"/>
        </w:rPr>
      </w:pPr>
    </w:p>
    <w:p w:rsidR="005872C0" w:rsidRPr="00F070B4" w:rsidRDefault="005872C0" w:rsidP="00022E08">
      <w:pPr>
        <w:numPr>
          <w:ilvl w:val="1"/>
          <w:numId w:val="17"/>
        </w:numPr>
        <w:tabs>
          <w:tab w:val="clear" w:pos="1866"/>
          <w:tab w:val="num" w:pos="900"/>
        </w:tabs>
        <w:spacing w:after="0" w:line="240" w:lineRule="auto"/>
        <w:ind w:left="851"/>
        <w:rPr>
          <w:rFonts w:ascii="Tahoma" w:hAnsi="Tahoma" w:cs="Tahoma"/>
          <w:szCs w:val="20"/>
          <w:lang w:eastAsia="pl-PL"/>
        </w:rPr>
      </w:pPr>
      <w:r w:rsidRPr="00F070B4">
        <w:rPr>
          <w:rFonts w:ascii="Tahoma" w:hAnsi="Tahoma" w:cs="Tahoma"/>
          <w:szCs w:val="20"/>
          <w:lang w:eastAsia="pl-PL"/>
        </w:rPr>
        <w:t>w przypadku zobowiązania się do zrealizowania przedmiotu zamówienia w terminie do dnia 30.09.2018 r., Wykonawca otrzyma 0 pkt,</w:t>
      </w:r>
    </w:p>
    <w:p w:rsidR="005872C0" w:rsidRPr="00F070B4" w:rsidRDefault="005872C0" w:rsidP="00D96BC7">
      <w:pPr>
        <w:spacing w:after="0" w:line="240" w:lineRule="auto"/>
        <w:ind w:left="851"/>
        <w:rPr>
          <w:rFonts w:ascii="Tahoma" w:hAnsi="Tahoma" w:cs="Tahoma"/>
          <w:szCs w:val="20"/>
          <w:lang w:eastAsia="pl-PL"/>
        </w:rPr>
      </w:pPr>
    </w:p>
    <w:p w:rsidR="005872C0" w:rsidRPr="00F070B4" w:rsidRDefault="005872C0" w:rsidP="00022E08">
      <w:pPr>
        <w:numPr>
          <w:ilvl w:val="1"/>
          <w:numId w:val="17"/>
        </w:numPr>
        <w:tabs>
          <w:tab w:val="clear" w:pos="1866"/>
          <w:tab w:val="num" w:pos="900"/>
        </w:tabs>
        <w:spacing w:after="0" w:line="240" w:lineRule="auto"/>
        <w:ind w:left="851"/>
        <w:jc w:val="both"/>
        <w:rPr>
          <w:rFonts w:ascii="Tahoma" w:hAnsi="Tahoma" w:cs="Tahoma"/>
          <w:szCs w:val="20"/>
          <w:lang w:eastAsia="pl-PL"/>
        </w:rPr>
      </w:pPr>
      <w:r w:rsidRPr="00F070B4">
        <w:rPr>
          <w:rFonts w:ascii="Tahoma" w:hAnsi="Tahoma" w:cs="Tahoma"/>
          <w:szCs w:val="20"/>
          <w:lang w:eastAsia="pl-PL"/>
        </w:rPr>
        <w:t xml:space="preserve">termin realizacji zamówienia nie może zostać określony na dzień przypadający po dniu 30.09.2018r.; w takiej sytuacji Zamawiający uzna ofertę za niezgodną </w:t>
      </w:r>
      <w:r w:rsidRPr="00F070B4">
        <w:rPr>
          <w:rFonts w:ascii="Tahoma" w:hAnsi="Tahoma" w:cs="Tahoma"/>
          <w:szCs w:val="20"/>
          <w:lang w:eastAsia="pl-PL"/>
        </w:rPr>
        <w:br/>
        <w:t xml:space="preserve">z SIWZ, która na podstawie art. 89 ust. 1 pkt 2 zostanie odrzucona </w:t>
      </w:r>
    </w:p>
    <w:p w:rsidR="005872C0" w:rsidRPr="00F070B4" w:rsidRDefault="005872C0" w:rsidP="00D96BC7">
      <w:pPr>
        <w:spacing w:after="0" w:line="240" w:lineRule="auto"/>
        <w:rPr>
          <w:rFonts w:ascii="Times New Roman" w:hAnsi="Times New Roman"/>
          <w:sz w:val="20"/>
          <w:szCs w:val="20"/>
          <w:lang w:eastAsia="pl-PL"/>
        </w:rPr>
      </w:pPr>
      <w:r w:rsidRPr="00F070B4">
        <w:rPr>
          <w:rFonts w:ascii="Tahoma" w:eastAsia="Arial Unicode MS" w:hAnsi="Tahoma"/>
          <w:b/>
          <w:szCs w:val="20"/>
          <w:lang w:eastAsia="pl-PL"/>
        </w:rPr>
        <w:t>Ocena końcowa oferty:</w:t>
      </w:r>
    </w:p>
    <w:p w:rsidR="005872C0" w:rsidRPr="00F070B4" w:rsidRDefault="005872C0" w:rsidP="00D96BC7">
      <w:pPr>
        <w:spacing w:after="0" w:line="240" w:lineRule="auto"/>
        <w:jc w:val="center"/>
        <w:rPr>
          <w:rFonts w:ascii="Times New Roman" w:hAnsi="Times New Roman"/>
          <w:sz w:val="20"/>
          <w:szCs w:val="20"/>
          <w:lang w:eastAsia="pl-PL"/>
        </w:rPr>
      </w:pPr>
      <w:r w:rsidRPr="00F070B4">
        <w:rPr>
          <w:rFonts w:ascii="Tahoma" w:eastAsia="Arial Unicode MS" w:hAnsi="Tahoma"/>
          <w:b/>
          <w:szCs w:val="20"/>
          <w:lang w:eastAsia="pl-PL"/>
        </w:rPr>
        <w:t>O</w:t>
      </w:r>
      <w:r w:rsidRPr="00F070B4">
        <w:rPr>
          <w:rFonts w:ascii="Tahoma" w:eastAsia="Arial Unicode MS" w:hAnsi="Tahoma"/>
          <w:b/>
          <w:szCs w:val="20"/>
          <w:vertAlign w:val="subscript"/>
          <w:lang w:eastAsia="pl-PL"/>
        </w:rPr>
        <w:t>K</w:t>
      </w:r>
      <w:r w:rsidRPr="00F070B4">
        <w:rPr>
          <w:rFonts w:ascii="Tahoma" w:eastAsia="Arial Unicode MS" w:hAnsi="Tahoma"/>
          <w:b/>
          <w:szCs w:val="20"/>
          <w:lang w:eastAsia="pl-PL"/>
        </w:rPr>
        <w:t xml:space="preserve"> = C+T+G</w:t>
      </w:r>
    </w:p>
    <w:p w:rsidR="005872C0" w:rsidRPr="00F070B4" w:rsidRDefault="005872C0" w:rsidP="00D96BC7">
      <w:pPr>
        <w:spacing w:after="0" w:line="240" w:lineRule="auto"/>
        <w:jc w:val="center"/>
        <w:rPr>
          <w:rFonts w:ascii="Times New Roman" w:hAnsi="Times New Roman"/>
          <w:b/>
          <w:szCs w:val="20"/>
          <w:shd w:val="clear" w:color="auto" w:fill="FFFF00"/>
          <w:lang w:eastAsia="pl-PL"/>
        </w:rPr>
      </w:pPr>
    </w:p>
    <w:p w:rsidR="005872C0" w:rsidRPr="00F070B4" w:rsidRDefault="005872C0" w:rsidP="00D96BC7">
      <w:pPr>
        <w:numPr>
          <w:ilvl w:val="0"/>
          <w:numId w:val="20"/>
        </w:numPr>
        <w:suppressAutoHyphens/>
        <w:spacing w:after="0" w:line="240" w:lineRule="auto"/>
        <w:ind w:left="426" w:hanging="426"/>
        <w:jc w:val="both"/>
        <w:rPr>
          <w:rFonts w:ascii="Tahoma" w:eastAsia="Arial Unicode MS" w:hAnsi="Tahoma"/>
          <w:b/>
          <w:kern w:val="3"/>
          <w:szCs w:val="20"/>
          <w:lang w:eastAsia="pl-PL"/>
        </w:rPr>
      </w:pPr>
      <w:r w:rsidRPr="00F070B4">
        <w:rPr>
          <w:rFonts w:ascii="Tahoma" w:eastAsia="Arial Unicode MS" w:hAnsi="Tahoma"/>
          <w:b/>
          <w:kern w:val="3"/>
          <w:szCs w:val="20"/>
          <w:lang w:eastAsia="pl-PL"/>
        </w:rPr>
        <w:t>Zamawiający zawrze umowę w przedmiocie przetargu z tym Wykonawcą, którego oferta:</w:t>
      </w:r>
    </w:p>
    <w:p w:rsidR="005872C0" w:rsidRPr="00F070B4" w:rsidRDefault="005872C0" w:rsidP="00D96BC7">
      <w:pPr>
        <w:numPr>
          <w:ilvl w:val="0"/>
          <w:numId w:val="22"/>
        </w:numPr>
        <w:spacing w:after="0" w:line="240" w:lineRule="auto"/>
        <w:ind w:left="1418" w:hanging="284"/>
        <w:jc w:val="both"/>
        <w:rPr>
          <w:rFonts w:ascii="Times New Roman" w:hAnsi="Times New Roman"/>
          <w:sz w:val="20"/>
          <w:szCs w:val="20"/>
          <w:lang w:eastAsia="pl-PL"/>
        </w:rPr>
      </w:pPr>
      <w:r w:rsidRPr="00F070B4">
        <w:rPr>
          <w:rFonts w:ascii="Tahoma" w:eastAsia="Arial Unicode MS" w:hAnsi="Tahoma"/>
          <w:szCs w:val="20"/>
          <w:lang w:eastAsia="pl-PL"/>
        </w:rPr>
        <w:t>odpowiadać będzie wymaganiom określonym w ustawie prawo zamówień publicznych i  specyfikacji istotnych warunków zamówienia,</w:t>
      </w:r>
    </w:p>
    <w:p w:rsidR="005872C0" w:rsidRPr="00F070B4" w:rsidRDefault="005872C0" w:rsidP="00D96BC7">
      <w:pPr>
        <w:numPr>
          <w:ilvl w:val="0"/>
          <w:numId w:val="22"/>
        </w:numPr>
        <w:spacing w:after="0" w:line="240" w:lineRule="auto"/>
        <w:ind w:left="1418" w:hanging="284"/>
        <w:jc w:val="both"/>
        <w:rPr>
          <w:rFonts w:ascii="Times New Roman" w:hAnsi="Times New Roman"/>
          <w:sz w:val="20"/>
          <w:szCs w:val="20"/>
          <w:lang w:eastAsia="pl-PL"/>
        </w:rPr>
      </w:pPr>
      <w:r w:rsidRPr="00F070B4">
        <w:rPr>
          <w:rFonts w:ascii="Tahoma" w:eastAsia="Arial Unicode MS" w:hAnsi="Tahoma"/>
          <w:szCs w:val="20"/>
          <w:lang w:eastAsia="pl-PL"/>
        </w:rPr>
        <w:t xml:space="preserve">zdobędzie największą ilość punktów w oparciu o podane kryteria oceny ofert </w:t>
      </w:r>
      <w:r w:rsidRPr="00F070B4">
        <w:rPr>
          <w:rFonts w:ascii="Tahoma" w:eastAsia="Arial Unicode MS" w:hAnsi="Tahoma"/>
          <w:szCs w:val="20"/>
          <w:lang w:eastAsia="pl-PL"/>
        </w:rPr>
        <w:br/>
        <w:t>i tym samym zostanie uznana za najkorzystniejszą ofertę.</w:t>
      </w:r>
    </w:p>
    <w:p w:rsidR="005872C0" w:rsidRPr="00F070B4" w:rsidRDefault="005872C0" w:rsidP="00D96BC7">
      <w:pPr>
        <w:spacing w:after="0" w:line="240" w:lineRule="auto"/>
        <w:jc w:val="both"/>
        <w:rPr>
          <w:rFonts w:ascii="Tahoma" w:eastAsia="Arial Unicode MS" w:hAnsi="Tahoma"/>
          <w:szCs w:val="20"/>
          <w:lang w:eastAsia="pl-PL"/>
        </w:rPr>
      </w:pPr>
    </w:p>
    <w:p w:rsidR="005872C0" w:rsidRPr="00F070B4" w:rsidRDefault="005872C0" w:rsidP="00D96BC7">
      <w:pPr>
        <w:spacing w:after="0" w:line="240" w:lineRule="auto"/>
        <w:jc w:val="both"/>
        <w:rPr>
          <w:rFonts w:ascii="Tahoma" w:eastAsia="Arial Unicode MS" w:hAnsi="Tahoma"/>
          <w:szCs w:val="20"/>
          <w:lang w:eastAsia="pl-PL"/>
        </w:rPr>
      </w:pPr>
    </w:p>
    <w:p w:rsidR="005872C0" w:rsidRPr="00F070B4" w:rsidRDefault="005872C0" w:rsidP="00D96BC7">
      <w:pPr>
        <w:spacing w:after="0" w:line="240" w:lineRule="auto"/>
        <w:jc w:val="both"/>
        <w:rPr>
          <w:rFonts w:ascii="Times New Roman" w:hAnsi="Times New Roman"/>
          <w:sz w:val="20"/>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MIEJSCE I TERMIN SKŁADANIA OFERT</w:t>
      </w:r>
    </w:p>
    <w:p w:rsidR="005872C0" w:rsidRPr="00F070B4" w:rsidRDefault="005872C0" w:rsidP="00D96BC7">
      <w:pPr>
        <w:spacing w:after="0" w:line="240" w:lineRule="auto"/>
        <w:ind w:left="360" w:firstLine="1620"/>
        <w:rPr>
          <w:rFonts w:ascii="Times New Roman" w:hAnsi="Times New Roman"/>
          <w:b/>
          <w:szCs w:val="20"/>
          <w:lang w:eastAsia="pl-PL"/>
        </w:rPr>
      </w:pPr>
    </w:p>
    <w:p w:rsidR="005872C0" w:rsidRPr="00F070B4" w:rsidRDefault="005872C0"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Ofertę w zapieczętowanej, opatrzonej  danymi  Wykonawcy jak w pkt. III.11 SIWZ</w:t>
      </w:r>
      <w:r w:rsidRPr="00F070B4">
        <w:rPr>
          <w:rFonts w:ascii="Tahoma" w:eastAsia="Arial Unicode MS" w:hAnsi="Tahoma"/>
          <w:szCs w:val="20"/>
          <w:lang w:eastAsia="pl-PL"/>
        </w:rPr>
        <w:br/>
        <w:t>i zaadresowanej na adres  zamawiającego kopercie należy złożyć  na adres:</w:t>
      </w:r>
    </w:p>
    <w:p w:rsidR="005872C0" w:rsidRPr="00F070B4" w:rsidRDefault="005872C0" w:rsidP="00D96BC7">
      <w:pPr>
        <w:spacing w:after="0" w:line="240" w:lineRule="auto"/>
        <w:ind w:left="360"/>
        <w:jc w:val="both"/>
        <w:rPr>
          <w:rFonts w:ascii="Tahoma" w:eastAsia="Arial Unicode MS" w:hAnsi="Tahoma"/>
          <w:b/>
          <w:lang w:eastAsia="pl-PL"/>
        </w:rPr>
      </w:pPr>
      <w:r w:rsidRPr="00F070B4">
        <w:rPr>
          <w:rFonts w:ascii="Tahoma" w:eastAsia="Arial Unicode MS" w:hAnsi="Tahoma"/>
          <w:b/>
          <w:lang w:eastAsia="pl-PL"/>
        </w:rPr>
        <w:t>Urząd Gminy i Miasta Szadek</w:t>
      </w:r>
    </w:p>
    <w:p w:rsidR="005872C0" w:rsidRPr="00F070B4" w:rsidRDefault="005872C0" w:rsidP="00D96BC7">
      <w:pPr>
        <w:spacing w:after="0" w:line="240" w:lineRule="auto"/>
        <w:ind w:left="360"/>
        <w:jc w:val="both"/>
        <w:rPr>
          <w:rFonts w:ascii="Tahoma" w:eastAsia="Arial Unicode MS" w:hAnsi="Tahoma"/>
          <w:b/>
          <w:lang w:eastAsia="pl-PL"/>
        </w:rPr>
      </w:pPr>
      <w:r w:rsidRPr="00F070B4">
        <w:rPr>
          <w:rFonts w:ascii="Tahoma" w:eastAsia="Arial Unicode MS" w:hAnsi="Tahoma"/>
          <w:b/>
          <w:lang w:eastAsia="pl-PL"/>
        </w:rPr>
        <w:t xml:space="preserve"> Ul. Warszawska 3 </w:t>
      </w:r>
    </w:p>
    <w:p w:rsidR="005872C0" w:rsidRPr="00F070B4" w:rsidRDefault="005872C0" w:rsidP="00D96BC7">
      <w:pPr>
        <w:spacing w:after="0" w:line="240" w:lineRule="auto"/>
        <w:ind w:left="360"/>
        <w:jc w:val="both"/>
        <w:rPr>
          <w:rFonts w:ascii="Times New Roman" w:hAnsi="Times New Roman"/>
          <w:lang w:eastAsia="pl-PL"/>
        </w:rPr>
      </w:pPr>
      <w:r w:rsidRPr="00F070B4">
        <w:rPr>
          <w:rFonts w:ascii="Tahoma" w:eastAsia="Arial Unicode MS" w:hAnsi="Tahoma"/>
          <w:b/>
          <w:lang w:eastAsia="pl-PL"/>
        </w:rPr>
        <w:t>98-240 Szadek</w:t>
      </w:r>
    </w:p>
    <w:p w:rsidR="005872C0" w:rsidRPr="00F070B4" w:rsidRDefault="005872C0" w:rsidP="00D96BC7">
      <w:pPr>
        <w:spacing w:after="0" w:line="240" w:lineRule="auto"/>
        <w:ind w:left="426"/>
        <w:jc w:val="both"/>
        <w:rPr>
          <w:rFonts w:ascii="Times New Roman" w:hAnsi="Times New Roman"/>
          <w:lang w:eastAsia="pl-PL"/>
        </w:rPr>
      </w:pPr>
    </w:p>
    <w:p w:rsidR="005872C0" w:rsidRPr="00F070B4" w:rsidRDefault="005872C0"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Ostateczny termin składania ofert upływa dnia</w:t>
      </w:r>
      <w:r w:rsidRPr="00F070B4">
        <w:rPr>
          <w:rFonts w:ascii="Tahoma" w:eastAsia="Arial Unicode MS" w:hAnsi="Tahoma"/>
          <w:b/>
          <w:szCs w:val="20"/>
          <w:lang w:eastAsia="pl-PL"/>
        </w:rPr>
        <w:t xml:space="preserve"> 14.05.2018 r. </w:t>
      </w:r>
      <w:r w:rsidRPr="00F070B4">
        <w:rPr>
          <w:rFonts w:ascii="Tahoma" w:eastAsia="Arial Unicode MS" w:hAnsi="Tahoma"/>
          <w:szCs w:val="20"/>
          <w:lang w:eastAsia="pl-PL"/>
        </w:rPr>
        <w:t xml:space="preserve">do godz. </w:t>
      </w:r>
      <w:r w:rsidRPr="00F070B4">
        <w:rPr>
          <w:rFonts w:ascii="Tahoma" w:eastAsia="Arial Unicode MS" w:hAnsi="Tahoma"/>
          <w:b/>
          <w:szCs w:val="20"/>
          <w:lang w:eastAsia="pl-PL"/>
        </w:rPr>
        <w:t>10:00</w:t>
      </w:r>
      <w:r w:rsidRPr="00F070B4">
        <w:rPr>
          <w:rFonts w:ascii="Tahoma" w:eastAsia="Arial Unicode MS" w:hAnsi="Tahoma"/>
          <w:szCs w:val="20"/>
          <w:lang w:eastAsia="pl-PL"/>
        </w:rPr>
        <w:t>.</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rsidR="005872C0" w:rsidRPr="00F070B4" w:rsidRDefault="005872C0" w:rsidP="00D96BC7">
      <w:pPr>
        <w:spacing w:after="0" w:line="240" w:lineRule="auto"/>
        <w:jc w:val="both"/>
        <w:rPr>
          <w:rFonts w:ascii="Times New Roman" w:hAnsi="Times New Roman"/>
          <w:sz w:val="20"/>
          <w:szCs w:val="20"/>
          <w:lang w:eastAsia="pl-PL"/>
        </w:rPr>
      </w:pPr>
    </w:p>
    <w:p w:rsidR="005872C0" w:rsidRPr="00F070B4" w:rsidRDefault="005872C0" w:rsidP="00D96BC7">
      <w:pPr>
        <w:spacing w:after="0" w:line="240" w:lineRule="auto"/>
        <w:jc w:val="both"/>
        <w:rPr>
          <w:rFonts w:ascii="Times New Roman" w:hAnsi="Times New Roman"/>
          <w:sz w:val="20"/>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 xml:space="preserve">INFORMACJE O SPOSOBIE POROZUMIEWANIA SIĘ ZAMAWIAJĄCEGO, ORAZ PRZEKAZYWANIA OŚWIADCZEŃ I DOKUMENTÓW, A TAKŻE WSKAZANIE OSÓB UPRAWNIONYCH DO POROZUMIEWANIA SIĘ </w:t>
      </w:r>
      <w:r w:rsidRPr="00F070B4">
        <w:rPr>
          <w:rFonts w:ascii="Tahoma" w:eastAsia="Arial Unicode MS" w:hAnsi="Tahoma"/>
          <w:b/>
          <w:kern w:val="3"/>
          <w:sz w:val="24"/>
          <w:szCs w:val="20"/>
          <w:lang w:eastAsia="pl-PL"/>
        </w:rPr>
        <w:br/>
        <w:t>Z WYKONAWCAMI</w:t>
      </w:r>
    </w:p>
    <w:p w:rsidR="005872C0" w:rsidRPr="00F070B4" w:rsidRDefault="005872C0" w:rsidP="00D96BC7">
      <w:pPr>
        <w:widowControl w:val="0"/>
        <w:suppressAutoHyphens/>
        <w:spacing w:after="0" w:line="240" w:lineRule="auto"/>
        <w:ind w:left="15"/>
        <w:jc w:val="center"/>
        <w:rPr>
          <w:rFonts w:ascii="Times New Roman" w:hAnsi="Times New Roman"/>
          <w:b/>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5872C0" w:rsidRPr="00F070B4" w:rsidRDefault="005872C0" w:rsidP="00D96BC7">
      <w:pPr>
        <w:widowControl w:val="0"/>
        <w:suppressAutoHyphens/>
        <w:spacing w:after="0" w:line="240" w:lineRule="auto"/>
        <w:ind w:left="426"/>
        <w:jc w:val="both"/>
        <w:rPr>
          <w:rFonts w:ascii="Times New Roman" w:hAnsi="Times New Roman"/>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Jeżeli wniosek o wyjaśnienia treści SIWZ wpłynął po upływie terminu składania wniosku</w:t>
      </w:r>
      <w:r w:rsidRPr="00F070B4">
        <w:rPr>
          <w:rFonts w:ascii="Tahoma" w:eastAsia="Arial Unicode MS" w:hAnsi="Tahoma"/>
          <w:kern w:val="3"/>
          <w:szCs w:val="20"/>
          <w:lang w:eastAsia="pl-PL"/>
        </w:rPr>
        <w:br/>
        <w:t>o którym mowa w pkt. 1, lub dotyczy udzielonych wyjaśnień, Zamawiający może udzielić wyjaśnień lub pozostawić wniosek bez rozpoznania.</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Przedłużenie terminu składania ofert nie wpływa na bieg terminu składania wniosku,</w:t>
      </w:r>
      <w:r w:rsidRPr="00F070B4">
        <w:rPr>
          <w:rFonts w:ascii="Tahoma" w:eastAsia="Arial Unicode MS" w:hAnsi="Tahoma"/>
          <w:kern w:val="3"/>
          <w:szCs w:val="20"/>
          <w:lang w:eastAsia="pl-PL"/>
        </w:rPr>
        <w:br/>
        <w:t>o którym mowa w pkt 1.</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Pisemna odpowiedź na zadane pytania zostanie przekazana jedynie tym Wykonawcom, którzy pobrali pisemną wersję SIWZ, ponadto odpowiedzi ukażą się na stronie:</w:t>
      </w:r>
    </w:p>
    <w:p w:rsidR="005872C0" w:rsidRPr="00F070B4" w:rsidRDefault="005872C0" w:rsidP="00D96BC7">
      <w:pPr>
        <w:widowControl w:val="0"/>
        <w:suppressAutoHyphens/>
        <w:spacing w:after="0" w:line="240" w:lineRule="auto"/>
        <w:ind w:left="426"/>
        <w:jc w:val="both"/>
        <w:rPr>
          <w:rFonts w:ascii="Times New Roman" w:hAnsi="Times New Roman"/>
          <w:kern w:val="3"/>
          <w:szCs w:val="20"/>
          <w:lang w:eastAsia="pl-PL"/>
        </w:rPr>
      </w:pPr>
      <w:r w:rsidRPr="00F070B4">
        <w:rPr>
          <w:rFonts w:ascii="Tahoma" w:eastAsia="Arial Unicode MS" w:hAnsi="Tahoma"/>
          <w:b/>
          <w:kern w:val="3"/>
          <w:szCs w:val="20"/>
          <w:lang w:eastAsia="pl-PL"/>
        </w:rPr>
        <w:t>www.szadek.biuletyn.net</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Zamawiający informuje, iż nie zamierza zwoływać zebrania wszystkich Wykonawców </w:t>
      </w:r>
      <w:r w:rsidRPr="00F070B4">
        <w:rPr>
          <w:rFonts w:ascii="Tahoma" w:eastAsia="Arial Unicode MS" w:hAnsi="Tahoma"/>
          <w:kern w:val="3"/>
          <w:szCs w:val="20"/>
          <w:lang w:eastAsia="pl-PL"/>
        </w:rPr>
        <w:br/>
        <w:t>w celu wyjaśnienia wątpliwości dotyczących treści SIWZ.</w:t>
      </w:r>
    </w:p>
    <w:p w:rsidR="005872C0" w:rsidRPr="00F070B4" w:rsidRDefault="005872C0" w:rsidP="00D96BC7">
      <w:pPr>
        <w:widowControl w:val="0"/>
        <w:suppressAutoHyphens/>
        <w:spacing w:after="0" w:line="240" w:lineRule="auto"/>
        <w:rPr>
          <w:rFonts w:ascii="Times New Roman" w:hAnsi="Times New Roman"/>
          <w:kern w:val="3"/>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Do kontaktów z Wykonawcami w sprawach j. w. upoważnieni są:</w:t>
      </w:r>
    </w:p>
    <w:p w:rsidR="005872C0" w:rsidRPr="00F070B4" w:rsidRDefault="005872C0" w:rsidP="00D96BC7">
      <w:pPr>
        <w:widowControl w:val="0"/>
        <w:suppressAutoHyphens/>
        <w:spacing w:after="0" w:line="240" w:lineRule="auto"/>
        <w:ind w:left="426"/>
        <w:rPr>
          <w:rFonts w:ascii="Tahoma" w:eastAsia="Arial Unicode MS" w:hAnsi="Tahoma"/>
          <w:kern w:val="3"/>
          <w:szCs w:val="20"/>
          <w:lang w:eastAsia="pl-PL"/>
        </w:rPr>
      </w:pPr>
      <w:r w:rsidRPr="00F070B4">
        <w:rPr>
          <w:rFonts w:ascii="Tahoma" w:eastAsia="Arial Unicode MS" w:hAnsi="Tahoma"/>
          <w:kern w:val="3"/>
          <w:szCs w:val="20"/>
          <w:lang w:eastAsia="pl-PL"/>
        </w:rPr>
        <w:t>W sprawach merytorycznych:</w:t>
      </w:r>
    </w:p>
    <w:p w:rsidR="005872C0" w:rsidRPr="00F070B4" w:rsidRDefault="005872C0"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Zbigniew Augustyniak- Kierownik Referatu Gospodarczego</w:t>
      </w:r>
    </w:p>
    <w:p w:rsidR="005872C0" w:rsidRPr="00F070B4" w:rsidRDefault="005872C0"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Tel: (0-43) 82-16-811</w:t>
      </w:r>
    </w:p>
    <w:p w:rsidR="005872C0" w:rsidRPr="00F070B4" w:rsidRDefault="005872C0"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Kom: 609-335-838</w:t>
      </w:r>
    </w:p>
    <w:p w:rsidR="005872C0" w:rsidRPr="00F070B4" w:rsidRDefault="005872C0" w:rsidP="00D96BC7">
      <w:pPr>
        <w:spacing w:after="0" w:line="240" w:lineRule="auto"/>
        <w:rPr>
          <w:rFonts w:ascii="Times New Roman" w:hAnsi="Times New Roman"/>
          <w:szCs w:val="20"/>
          <w:lang w:eastAsia="pl-PL"/>
        </w:rPr>
      </w:pPr>
    </w:p>
    <w:p w:rsidR="005872C0" w:rsidRPr="00F070B4" w:rsidRDefault="005872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zgodnie dopuszcza możliwość przekazywania oświadczeń, wniosków, zawiadomień oraz informacji za pomocą:</w:t>
      </w:r>
    </w:p>
    <w:p w:rsidR="005872C0" w:rsidRPr="00F070B4" w:rsidRDefault="005872C0" w:rsidP="00D96BC7">
      <w:pPr>
        <w:widowControl w:val="0"/>
        <w:numPr>
          <w:ilvl w:val="0"/>
          <w:numId w:val="2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formy pisemnej,</w:t>
      </w:r>
    </w:p>
    <w:p w:rsidR="005872C0" w:rsidRPr="00F070B4" w:rsidRDefault="005872C0"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F070B4">
        <w:rPr>
          <w:rFonts w:ascii="Tahoma" w:eastAsia="Arial Unicode MS" w:hAnsi="Tahoma"/>
          <w:kern w:val="3"/>
          <w:szCs w:val="20"/>
          <w:lang w:eastAsia="pl-PL"/>
        </w:rPr>
        <w:t xml:space="preserve">faksu pod nr: </w:t>
      </w:r>
      <w:r w:rsidRPr="00F070B4">
        <w:rPr>
          <w:rFonts w:ascii="Tahoma" w:eastAsia="Arial Unicode MS" w:hAnsi="Tahoma"/>
          <w:b/>
          <w:kern w:val="3"/>
          <w:szCs w:val="20"/>
          <w:lang w:eastAsia="pl-PL"/>
        </w:rPr>
        <w:t>(0-43) 8215773</w:t>
      </w:r>
    </w:p>
    <w:p w:rsidR="005872C0" w:rsidRPr="00F070B4" w:rsidRDefault="005872C0"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F070B4">
        <w:rPr>
          <w:rFonts w:ascii="Tahoma" w:eastAsia="Arial Unicode MS" w:hAnsi="Tahoma"/>
          <w:kern w:val="3"/>
          <w:szCs w:val="20"/>
          <w:lang w:eastAsia="pl-PL"/>
        </w:rPr>
        <w:t xml:space="preserve">poczty elektronicznej: </w:t>
      </w:r>
      <w:r w:rsidRPr="00F070B4">
        <w:rPr>
          <w:rFonts w:ascii="Tahoma" w:eastAsia="Arial Unicode MS" w:hAnsi="Tahoma"/>
          <w:b/>
          <w:kern w:val="3"/>
          <w:szCs w:val="20"/>
          <w:lang w:eastAsia="pl-PL"/>
        </w:rPr>
        <w:t>urzad@ugimszadek.pl</w:t>
      </w:r>
    </w:p>
    <w:p w:rsidR="005872C0" w:rsidRPr="00F070B4" w:rsidRDefault="005872C0" w:rsidP="00D96BC7">
      <w:pPr>
        <w:widowControl w:val="0"/>
        <w:suppressAutoHyphens/>
        <w:spacing w:after="0" w:line="240" w:lineRule="auto"/>
        <w:ind w:left="15"/>
        <w:jc w:val="both"/>
        <w:rPr>
          <w:rFonts w:ascii="Times New Roman" w:hAnsi="Times New Roman"/>
          <w:kern w:val="3"/>
          <w:szCs w:val="20"/>
          <w:lang w:eastAsia="pl-PL"/>
        </w:rPr>
      </w:pPr>
    </w:p>
    <w:p w:rsidR="005872C0" w:rsidRPr="00F070B4" w:rsidRDefault="005872C0" w:rsidP="00D96BC7">
      <w:pPr>
        <w:widowControl w:val="0"/>
        <w:suppressAutoHyphens/>
        <w:spacing w:after="0" w:line="240" w:lineRule="auto"/>
        <w:ind w:left="15"/>
        <w:jc w:val="both"/>
        <w:rPr>
          <w:rFonts w:ascii="Times New Roman" w:hAnsi="Times New Roman"/>
          <w:kern w:val="3"/>
          <w:sz w:val="24"/>
          <w:szCs w:val="20"/>
          <w:lang w:eastAsia="pl-PL"/>
        </w:rPr>
      </w:pPr>
      <w:r w:rsidRPr="00F070B4">
        <w:rPr>
          <w:rFonts w:ascii="Tahoma" w:eastAsia="Arial Unicode MS" w:hAnsi="Tahoma"/>
          <w:b/>
          <w:kern w:val="3"/>
          <w:szCs w:val="20"/>
          <w:lang w:eastAsia="pl-PL"/>
        </w:rPr>
        <w:t>Jednakże w zakresie uzupełniania oferty w trybie art. 26 ust. 3 Wykonawca może</w:t>
      </w:r>
      <w:r w:rsidRPr="00F070B4">
        <w:rPr>
          <w:rFonts w:ascii="Tahoma" w:eastAsia="Arial Unicode MS" w:hAnsi="Tahoma"/>
          <w:b/>
          <w:kern w:val="3"/>
          <w:szCs w:val="20"/>
          <w:lang w:eastAsia="pl-PL"/>
        </w:rPr>
        <w:br/>
        <w:t>w pierwszej kolejności dostarczyć dokumenty faksem, lub skan dokumentów droga elektroniczną, jednak do upływu wyznaczonego przez Zamawiającego terminu do uzupełnienia dokumentów muszą one wpłynąć w formie pisemnej</w:t>
      </w:r>
      <w:r w:rsidRPr="00F070B4">
        <w:rPr>
          <w:rFonts w:ascii="Tahoma" w:eastAsia="Arial Unicode MS" w:hAnsi="Tahoma"/>
          <w:kern w:val="3"/>
          <w:szCs w:val="20"/>
          <w:lang w:eastAsia="pl-PL"/>
        </w:rPr>
        <w:t>.</w:t>
      </w:r>
    </w:p>
    <w:p w:rsidR="005872C0" w:rsidRPr="00F070B4" w:rsidRDefault="005872C0" w:rsidP="00D96BC7">
      <w:pPr>
        <w:widowControl w:val="0"/>
        <w:suppressAutoHyphens/>
        <w:spacing w:after="0" w:line="240" w:lineRule="auto"/>
        <w:ind w:left="15"/>
        <w:jc w:val="both"/>
        <w:rPr>
          <w:rFonts w:ascii="Times New Roman" w:hAnsi="Times New Roman"/>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INFORMACJE DOTYCZĄCE WALUT OBCYCH</w:t>
      </w:r>
    </w:p>
    <w:p w:rsidR="005872C0" w:rsidRPr="00F070B4" w:rsidRDefault="005872C0" w:rsidP="00D96BC7">
      <w:pPr>
        <w:widowControl w:val="0"/>
        <w:suppressAutoHyphens/>
        <w:spacing w:after="0" w:line="240" w:lineRule="auto"/>
        <w:ind w:left="15"/>
        <w:jc w:val="center"/>
        <w:rPr>
          <w:rFonts w:ascii="Times New Roman" w:hAnsi="Times New Roman"/>
          <w:b/>
          <w:kern w:val="3"/>
          <w:szCs w:val="20"/>
          <w:lang w:eastAsia="pl-PL"/>
        </w:rPr>
      </w:pPr>
    </w:p>
    <w:p w:rsidR="005872C0" w:rsidRPr="00F070B4" w:rsidRDefault="005872C0" w:rsidP="00D96BC7">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możliwości rozliczania się z wykonawcą w walutach obcych.</w:t>
      </w:r>
    </w:p>
    <w:p w:rsidR="005872C0" w:rsidRPr="00F070B4" w:rsidRDefault="005872C0" w:rsidP="00D96BC7">
      <w:pPr>
        <w:widowControl w:val="0"/>
        <w:suppressAutoHyphens/>
        <w:spacing w:after="0" w:line="240" w:lineRule="auto"/>
        <w:ind w:left="15"/>
        <w:jc w:val="center"/>
        <w:rPr>
          <w:rFonts w:ascii="Times New Roman" w:hAnsi="Times New Roman"/>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TERMIN ZWIĄZANIA OFERTY</w:t>
      </w:r>
    </w:p>
    <w:p w:rsidR="005872C0" w:rsidRPr="00F070B4" w:rsidRDefault="005872C0" w:rsidP="00D96BC7">
      <w:pPr>
        <w:widowControl w:val="0"/>
        <w:suppressAutoHyphens/>
        <w:spacing w:after="0" w:line="240" w:lineRule="auto"/>
        <w:ind w:left="720"/>
        <w:rPr>
          <w:rFonts w:ascii="Times New Roman" w:hAnsi="Times New Roman"/>
          <w:b/>
          <w:kern w:val="3"/>
          <w:szCs w:val="20"/>
          <w:lang w:eastAsia="pl-PL"/>
        </w:rPr>
      </w:pPr>
    </w:p>
    <w:p w:rsidR="005872C0" w:rsidRPr="00F070B4" w:rsidRDefault="005872C0" w:rsidP="00D96BC7">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związany jest ofertą przez okres 30 dni, licząc od dnia upływu terminu składania ofert.</w:t>
      </w:r>
    </w:p>
    <w:p w:rsidR="005872C0" w:rsidRPr="00F070B4" w:rsidRDefault="005872C0" w:rsidP="00D96BC7">
      <w:pPr>
        <w:widowControl w:val="0"/>
        <w:suppressAutoHyphens/>
        <w:spacing w:after="0" w:line="240" w:lineRule="auto"/>
        <w:ind w:left="15"/>
        <w:jc w:val="both"/>
        <w:rPr>
          <w:rFonts w:ascii="Tahoma" w:eastAsia="Arial Unicode MS" w:hAnsi="Tahoma"/>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MIEJSCE I TERMIN OTWARCIA OFERT</w:t>
      </w:r>
    </w:p>
    <w:p w:rsidR="005872C0" w:rsidRPr="00F070B4" w:rsidRDefault="005872C0" w:rsidP="00D96BC7">
      <w:pPr>
        <w:widowControl w:val="0"/>
        <w:suppressAutoHyphens/>
        <w:spacing w:after="0" w:line="240" w:lineRule="auto"/>
        <w:rPr>
          <w:rFonts w:ascii="Times New Roman" w:hAnsi="Times New Roman"/>
          <w:b/>
          <w:kern w:val="3"/>
          <w:szCs w:val="20"/>
          <w:lang w:eastAsia="pl-PL"/>
        </w:rPr>
      </w:pPr>
    </w:p>
    <w:p w:rsidR="005872C0" w:rsidRPr="00F070B4" w:rsidRDefault="005872C0" w:rsidP="008E4C8A">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Komisyjne otwarcie ofert odbędzie się dnia</w:t>
      </w:r>
      <w:r w:rsidRPr="00F070B4">
        <w:rPr>
          <w:rFonts w:ascii="Tahoma" w:eastAsia="Arial Unicode MS" w:hAnsi="Tahoma"/>
          <w:b/>
          <w:kern w:val="3"/>
          <w:szCs w:val="20"/>
          <w:lang w:eastAsia="pl-PL"/>
        </w:rPr>
        <w:t xml:space="preserve"> 14. 05. 2018 r.</w:t>
      </w:r>
      <w:r w:rsidRPr="00F070B4">
        <w:rPr>
          <w:rFonts w:ascii="Tahoma" w:eastAsia="Arial Unicode MS" w:hAnsi="Tahoma"/>
          <w:kern w:val="3"/>
          <w:szCs w:val="20"/>
          <w:lang w:eastAsia="pl-PL"/>
        </w:rPr>
        <w:t xml:space="preserve"> w siedzibie Zamawiającego </w:t>
      </w:r>
      <w:r w:rsidRPr="00F070B4">
        <w:rPr>
          <w:rFonts w:ascii="Tahoma" w:eastAsia="Arial Unicode MS" w:hAnsi="Tahoma"/>
          <w:kern w:val="3"/>
          <w:szCs w:val="20"/>
          <w:lang w:eastAsia="pl-PL"/>
        </w:rPr>
        <w:br/>
        <w:t xml:space="preserve">w sali ślubów o godzinie </w:t>
      </w:r>
      <w:r w:rsidRPr="00F070B4">
        <w:rPr>
          <w:rFonts w:ascii="Tahoma" w:eastAsia="Arial Unicode MS" w:hAnsi="Tahoma"/>
          <w:b/>
          <w:kern w:val="3"/>
          <w:szCs w:val="20"/>
          <w:lang w:eastAsia="pl-PL"/>
        </w:rPr>
        <w:t>11:00.</w:t>
      </w:r>
    </w:p>
    <w:p w:rsidR="005872C0" w:rsidRPr="00F070B4" w:rsidRDefault="005872C0" w:rsidP="00D96BC7">
      <w:pPr>
        <w:widowControl w:val="0"/>
        <w:suppressAutoHyphens/>
        <w:spacing w:after="0" w:line="240" w:lineRule="auto"/>
        <w:jc w:val="both"/>
        <w:rPr>
          <w:rFonts w:ascii="Tahoma" w:eastAsia="Arial Unicode MS" w:hAnsi="Tahoma"/>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ISTOTNE WARUNKI PRZYSZŁEJ UMOWY</w:t>
      </w:r>
    </w:p>
    <w:p w:rsidR="005872C0" w:rsidRPr="00F070B4" w:rsidRDefault="005872C0" w:rsidP="00D96BC7">
      <w:pPr>
        <w:widowControl w:val="0"/>
        <w:suppressAutoHyphens/>
        <w:spacing w:after="0" w:line="240" w:lineRule="auto"/>
        <w:ind w:left="360"/>
        <w:rPr>
          <w:rFonts w:ascii="Times New Roman" w:hAnsi="Times New Roman"/>
          <w:b/>
          <w:kern w:val="3"/>
          <w:szCs w:val="20"/>
          <w:lang w:eastAsia="pl-PL"/>
        </w:rPr>
      </w:pPr>
    </w:p>
    <w:p w:rsidR="005872C0" w:rsidRPr="00F070B4" w:rsidRDefault="005872C0"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Istotne warunki przyszłej umowy zostały określone w </w:t>
      </w:r>
      <w:r w:rsidRPr="00F070B4">
        <w:rPr>
          <w:rFonts w:ascii="Tahoma" w:eastAsia="Arial Unicode MS" w:hAnsi="Tahoma"/>
          <w:b/>
          <w:kern w:val="3"/>
          <w:szCs w:val="20"/>
          <w:lang w:eastAsia="pl-PL"/>
        </w:rPr>
        <w:t>załączniku nr 7 do SIWZ.</w:t>
      </w:r>
    </w:p>
    <w:p w:rsidR="005872C0" w:rsidRPr="00F070B4" w:rsidRDefault="005872C0"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F070B4">
        <w:rPr>
          <w:rFonts w:ascii="Tahoma" w:eastAsia="Arial Unicode MS" w:hAnsi="Tahoma"/>
          <w:kern w:val="3"/>
          <w:szCs w:val="20"/>
          <w:lang w:eastAsia="pl-PL"/>
        </w:rPr>
        <w:t>Przed podpisaniem umowy Wykonawca jest zobowiązany dostarczyć Zamawiającemu:</w:t>
      </w:r>
    </w:p>
    <w:p w:rsidR="005872C0" w:rsidRPr="00F070B4" w:rsidRDefault="005872C0" w:rsidP="00D96BC7">
      <w:pPr>
        <w:widowControl w:val="0"/>
        <w:numPr>
          <w:ilvl w:val="0"/>
          <w:numId w:val="28"/>
        </w:numPr>
        <w:suppressAutoHyphens/>
        <w:spacing w:after="0" w:line="240" w:lineRule="auto"/>
        <w:ind w:left="851" w:hanging="476"/>
        <w:jc w:val="both"/>
        <w:rPr>
          <w:rFonts w:ascii="Tahoma" w:eastAsia="Arial Unicode MS" w:hAnsi="Tahoma"/>
          <w:kern w:val="3"/>
          <w:sz w:val="24"/>
          <w:szCs w:val="20"/>
          <w:lang w:eastAsia="pl-PL"/>
        </w:rPr>
      </w:pPr>
      <w:r w:rsidRPr="00F070B4">
        <w:rPr>
          <w:rFonts w:ascii="Tahoma" w:eastAsia="Arial Unicode MS" w:hAnsi="Tahoma"/>
          <w:kern w:val="3"/>
          <w:szCs w:val="20"/>
          <w:lang w:eastAsia="pl-PL"/>
        </w:rPr>
        <w:t>dokument dotyczący nadania podmiotowi numeru NIP</w:t>
      </w:r>
      <w:r w:rsidRPr="00F070B4">
        <w:rPr>
          <w:rFonts w:ascii="Tahoma" w:eastAsia="Arial Unicode MS" w:hAnsi="Tahoma"/>
          <w:kern w:val="3"/>
          <w:sz w:val="24"/>
          <w:szCs w:val="20"/>
          <w:lang w:eastAsia="pl-PL"/>
        </w:rPr>
        <w:t>,</w:t>
      </w:r>
    </w:p>
    <w:p w:rsidR="005872C0" w:rsidRPr="00F070B4" w:rsidRDefault="005872C0" w:rsidP="00D96BC7">
      <w:pPr>
        <w:widowControl w:val="0"/>
        <w:numPr>
          <w:ilvl w:val="0"/>
          <w:numId w:val="28"/>
        </w:numPr>
        <w:suppressAutoHyphens/>
        <w:spacing w:after="0" w:line="240" w:lineRule="auto"/>
        <w:ind w:left="851" w:hanging="476"/>
        <w:jc w:val="both"/>
        <w:rPr>
          <w:rFonts w:ascii="Times New Roman" w:hAnsi="Times New Roman"/>
          <w:kern w:val="3"/>
          <w:sz w:val="24"/>
          <w:szCs w:val="20"/>
          <w:lang w:eastAsia="pl-PL"/>
        </w:rPr>
      </w:pPr>
      <w:r w:rsidRPr="00F070B4">
        <w:rPr>
          <w:rFonts w:ascii="Tahoma" w:eastAsia="Arial Unicode MS" w:hAnsi="Tahoma"/>
          <w:kern w:val="3"/>
          <w:szCs w:val="20"/>
          <w:lang w:eastAsia="pl-PL"/>
        </w:rPr>
        <w:t>dokument dotyczący nadania podmiotowi numeru REGON.</w:t>
      </w: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widowControl w:val="0"/>
        <w:suppressAutoHyphens/>
        <w:spacing w:after="0" w:line="240" w:lineRule="auto"/>
        <w:jc w:val="both"/>
        <w:rPr>
          <w:rFonts w:ascii="Times New Roman" w:hAnsi="Times New Roman"/>
          <w:kern w:val="3"/>
          <w:szCs w:val="20"/>
          <w:lang w:eastAsia="pl-PL"/>
        </w:rPr>
      </w:pPr>
    </w:p>
    <w:p w:rsidR="005872C0" w:rsidRPr="00F070B4" w:rsidRDefault="005872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OBOWIĄZKI ZAMAWIAJĄCEGO</w:t>
      </w:r>
    </w:p>
    <w:p w:rsidR="005872C0" w:rsidRPr="00F070B4" w:rsidRDefault="005872C0" w:rsidP="00D96BC7">
      <w:pPr>
        <w:widowControl w:val="0"/>
        <w:suppressAutoHyphens/>
        <w:spacing w:after="0" w:line="240" w:lineRule="auto"/>
        <w:rPr>
          <w:rFonts w:ascii="Times New Roman" w:hAnsi="Times New Roman"/>
          <w:b/>
          <w:kern w:val="3"/>
          <w:szCs w:val="20"/>
          <w:lang w:eastAsia="pl-PL"/>
        </w:rPr>
      </w:pPr>
      <w:bookmarkStart w:id="0" w:name="_GoBack"/>
      <w:bookmarkEnd w:id="0"/>
    </w:p>
    <w:p w:rsidR="005872C0" w:rsidRPr="00F070B4" w:rsidRDefault="005872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po otwarciu ofert, w obecności wszystkich obecnych Wykonawców, przekaże informacje o których mowa w art. 86 ust.4 ustawy P. z. P</w:t>
      </w:r>
    </w:p>
    <w:p w:rsidR="005872C0" w:rsidRPr="00F070B4" w:rsidRDefault="005872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Niezwłocznie po otwarciu ofert Zamawiający zamieszcza na stronie internetowej informacje dotyczące:</w:t>
      </w:r>
    </w:p>
    <w:p w:rsidR="005872C0" w:rsidRPr="00F070B4" w:rsidRDefault="005872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kwoty, jaką zamierza przeznaczyć na sfinansowanie;</w:t>
      </w:r>
    </w:p>
    <w:p w:rsidR="005872C0" w:rsidRPr="00F070B4" w:rsidRDefault="005872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firm oraz adresów wykonawców, którzy złożyli oferty w terminie;</w:t>
      </w:r>
    </w:p>
    <w:p w:rsidR="005872C0" w:rsidRPr="00F070B4" w:rsidRDefault="005872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ceny, terminu wykonania zamówienia, okresu gwarancji i warunków płatności zawartych w ofertach.</w:t>
      </w:r>
    </w:p>
    <w:p w:rsidR="005872C0" w:rsidRPr="00F070B4" w:rsidRDefault="005872C0" w:rsidP="00D96BC7">
      <w:pPr>
        <w:widowControl w:val="0"/>
        <w:suppressAutoHyphens/>
        <w:spacing w:after="0" w:line="240" w:lineRule="auto"/>
        <w:ind w:left="426"/>
        <w:jc w:val="both"/>
        <w:rPr>
          <w:rFonts w:ascii="Tahoma" w:eastAsia="Arial Unicode MS" w:hAnsi="Tahoma"/>
          <w:kern w:val="3"/>
          <w:szCs w:val="20"/>
          <w:lang w:eastAsia="pl-PL"/>
        </w:rPr>
      </w:pPr>
    </w:p>
    <w:p w:rsidR="005872C0" w:rsidRPr="00F070B4" w:rsidRDefault="005872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zawiadomi Wykonawców którzy złożyli oferty o:</w:t>
      </w:r>
    </w:p>
    <w:p w:rsidR="005872C0" w:rsidRPr="00F070B4" w:rsidRDefault="005872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wyborze najkorzystniejszej oferty, podając nazwę (firmę), adres Wykonawcy którego ofertę wybrano wraz z uzasadnieniem jej wyboru,</w:t>
      </w:r>
    </w:p>
    <w:p w:rsidR="005872C0" w:rsidRPr="00F070B4" w:rsidRDefault="005872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adresach Wykonawców którzy złożyli oferty, wraz ze streszczeniem oceny</w:t>
      </w:r>
      <w:r w:rsidRPr="00F070B4">
        <w:rPr>
          <w:rFonts w:ascii="Tahoma" w:eastAsia="Arial Unicode MS" w:hAnsi="Tahoma"/>
          <w:kern w:val="3"/>
          <w:szCs w:val="20"/>
          <w:lang w:eastAsia="pl-PL"/>
        </w:rPr>
        <w:br/>
        <w:t>i porównania złożonych ofert zawierających punktację przyznaną ofertom</w:t>
      </w:r>
      <w:r w:rsidRPr="00F070B4">
        <w:rPr>
          <w:rFonts w:ascii="Tahoma" w:eastAsia="Arial Unicode MS" w:hAnsi="Tahoma"/>
          <w:kern w:val="3"/>
          <w:szCs w:val="20"/>
          <w:lang w:eastAsia="pl-PL"/>
        </w:rPr>
        <w:br/>
        <w:t>w każdym kryterium oceny ofert i łączną punktację,</w:t>
      </w:r>
    </w:p>
    <w:p w:rsidR="005872C0" w:rsidRPr="00F070B4" w:rsidRDefault="005872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Wykonawcach, których oferty zostały odrzucone podając uzasadnienie faktyczne i prawne,</w:t>
      </w:r>
    </w:p>
    <w:p w:rsidR="005872C0" w:rsidRPr="00F070B4" w:rsidRDefault="005872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Wykonawcach którzy zostali wykluczeni z postępowania o udzielenie zamówienia publicznego, podając uzasadnieni faktyczne i prawne,</w:t>
      </w:r>
    </w:p>
    <w:p w:rsidR="005872C0" w:rsidRPr="00F070B4" w:rsidRDefault="005872C0" w:rsidP="00D96BC7">
      <w:pPr>
        <w:widowControl w:val="0"/>
        <w:suppressAutoHyphens/>
        <w:spacing w:after="0" w:line="240" w:lineRule="auto"/>
        <w:ind w:left="1418"/>
        <w:jc w:val="both"/>
        <w:rPr>
          <w:rFonts w:ascii="Tahoma" w:eastAsia="Arial Unicode MS" w:hAnsi="Tahoma"/>
          <w:kern w:val="3"/>
          <w:szCs w:val="20"/>
          <w:lang w:eastAsia="pl-PL"/>
        </w:rPr>
      </w:pPr>
    </w:p>
    <w:p w:rsidR="005872C0" w:rsidRPr="00F070B4" w:rsidRDefault="005872C0" w:rsidP="00D96BC7">
      <w:pPr>
        <w:widowControl w:val="0"/>
        <w:suppressAutoHyphens/>
        <w:spacing w:after="0" w:line="240" w:lineRule="auto"/>
        <w:ind w:left="1418"/>
        <w:jc w:val="both"/>
        <w:rPr>
          <w:rFonts w:ascii="Times New Roman" w:hAnsi="Times New Roman"/>
          <w:kern w:val="3"/>
          <w:szCs w:val="20"/>
          <w:lang w:eastAsia="pl-PL"/>
        </w:rPr>
      </w:pPr>
    </w:p>
    <w:p w:rsidR="005872C0" w:rsidRPr="00F070B4" w:rsidRDefault="005872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Wszyscy Wykonawcy będą informowani o  złożonych zapytaniach, zmianach terminu postępowania lub o jego unieważnieniu.</w:t>
      </w:r>
    </w:p>
    <w:p w:rsidR="005872C0" w:rsidRPr="00F070B4" w:rsidRDefault="005872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rsidR="005872C0" w:rsidRPr="00F070B4" w:rsidRDefault="005872C0" w:rsidP="00D96BC7">
      <w:pPr>
        <w:widowControl w:val="0"/>
        <w:suppressAutoHyphens/>
        <w:spacing w:after="120" w:line="480" w:lineRule="auto"/>
        <w:rPr>
          <w:rFonts w:ascii="Times New Roman" w:hAnsi="Times New Roman"/>
          <w:kern w:val="3"/>
          <w:szCs w:val="20"/>
          <w:lang w:eastAsia="pl-PL"/>
        </w:rPr>
      </w:pPr>
    </w:p>
    <w:p w:rsidR="005872C0" w:rsidRPr="00F070B4" w:rsidRDefault="005872C0" w:rsidP="00D96BC7">
      <w:pPr>
        <w:widowControl w:val="0"/>
        <w:numPr>
          <w:ilvl w:val="0"/>
          <w:numId w:val="23"/>
        </w:numPr>
        <w:suppressAutoHyphens/>
        <w:spacing w:after="12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ŚRODKI ODWOŁAWCZE PRZYSŁUGUJĄCE WYKONAWCOM W TOKU POSTĘPOWANIA</w:t>
      </w: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suppressAutoHyphens/>
        <w:spacing w:after="0" w:line="240" w:lineRule="auto"/>
        <w:rPr>
          <w:rFonts w:ascii="Tahoma" w:hAnsi="Tahoma"/>
          <w:sz w:val="24"/>
          <w:szCs w:val="20"/>
          <w:lang w:eastAsia="pl-PL"/>
        </w:rPr>
      </w:pPr>
      <w:r w:rsidRPr="00F070B4">
        <w:rPr>
          <w:rFonts w:ascii="Tahoma" w:hAnsi="Tahoma"/>
          <w:szCs w:val="20"/>
          <w:lang w:eastAsia="pl-PL"/>
        </w:rPr>
        <w:t>Wykonawcom przysługują środki ochrony prawnej przewidziane w Dziale VI ustawy Prawo Zamówień Publicznych.</w:t>
      </w:r>
    </w:p>
    <w:p w:rsidR="005872C0" w:rsidRPr="00F070B4" w:rsidRDefault="005872C0" w:rsidP="00D96BC7">
      <w:pPr>
        <w:suppressAutoHyphens/>
        <w:spacing w:after="0" w:line="240" w:lineRule="auto"/>
        <w:rPr>
          <w:rFonts w:ascii="Tahoma" w:hAnsi="Tahoma"/>
          <w:szCs w:val="20"/>
          <w:lang w:eastAsia="pl-PL"/>
        </w:rPr>
      </w:pPr>
    </w:p>
    <w:p w:rsidR="005872C0" w:rsidRPr="00F070B4" w:rsidRDefault="005872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rsidR="005872C0" w:rsidRPr="00F070B4" w:rsidRDefault="005872C0" w:rsidP="00D96BC7">
      <w:pPr>
        <w:suppressAutoHyphens/>
        <w:spacing w:after="0" w:line="240" w:lineRule="auto"/>
        <w:ind w:left="426"/>
        <w:jc w:val="both"/>
        <w:rPr>
          <w:rFonts w:ascii="Times New Roman" w:hAnsi="Times New Roman"/>
          <w:kern w:val="3"/>
          <w:sz w:val="24"/>
          <w:szCs w:val="20"/>
          <w:lang w:eastAsia="pl-PL"/>
        </w:rPr>
      </w:pPr>
    </w:p>
    <w:p w:rsidR="005872C0" w:rsidRPr="00F070B4" w:rsidRDefault="005872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rsidR="005872C0" w:rsidRPr="00F070B4" w:rsidRDefault="005872C0" w:rsidP="00D96BC7">
      <w:pPr>
        <w:spacing w:after="0" w:line="240" w:lineRule="auto"/>
        <w:jc w:val="both"/>
        <w:rPr>
          <w:rFonts w:ascii="Times New Roman" w:hAnsi="Times New Roman"/>
          <w:sz w:val="20"/>
          <w:szCs w:val="20"/>
          <w:lang w:eastAsia="pl-PL"/>
        </w:rPr>
      </w:pPr>
    </w:p>
    <w:p w:rsidR="005872C0" w:rsidRPr="00F070B4" w:rsidRDefault="005872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72C0" w:rsidRPr="00F070B4" w:rsidRDefault="005872C0" w:rsidP="00D96BC7">
      <w:pPr>
        <w:spacing w:after="0" w:line="240" w:lineRule="auto"/>
        <w:jc w:val="both"/>
        <w:rPr>
          <w:rFonts w:ascii="Times New Roman" w:hAnsi="Times New Roman"/>
          <w:sz w:val="20"/>
          <w:szCs w:val="20"/>
          <w:lang w:eastAsia="pl-PL"/>
        </w:rPr>
      </w:pPr>
    </w:p>
    <w:p w:rsidR="005872C0" w:rsidRPr="00F070B4" w:rsidRDefault="005872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Jeżeli wartość zamówienia jest mniejsza niż kwoty określone w art. 11 ust. 8, odwołanie przysługuje wyłącznie od czynności:</w:t>
      </w:r>
    </w:p>
    <w:p w:rsidR="005872C0" w:rsidRPr="00F070B4" w:rsidRDefault="005872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wyboru trybu negocjacji bez ogłoszenia, zamówienia z wolnej ręki lub zapytania o cenę;</w:t>
      </w:r>
    </w:p>
    <w:p w:rsidR="005872C0" w:rsidRPr="00F070B4" w:rsidRDefault="005872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określenia warunków udziału w postępowaniu;</w:t>
      </w:r>
    </w:p>
    <w:p w:rsidR="005872C0" w:rsidRPr="00F070B4" w:rsidRDefault="005872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wykluczenia odwołującego z postępowania o udzielenie zamówienia;</w:t>
      </w:r>
    </w:p>
    <w:p w:rsidR="005872C0" w:rsidRPr="00F070B4" w:rsidRDefault="005872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odrzucenia oferty odwołującego;</w:t>
      </w:r>
    </w:p>
    <w:p w:rsidR="005872C0" w:rsidRPr="00F070B4" w:rsidRDefault="005872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opisu przedmiotu zamówienia;</w:t>
      </w:r>
    </w:p>
    <w:p w:rsidR="005872C0" w:rsidRPr="00F070B4" w:rsidRDefault="005872C0" w:rsidP="00D96BC7">
      <w:pPr>
        <w:numPr>
          <w:ilvl w:val="0"/>
          <w:numId w:val="30"/>
        </w:numPr>
        <w:suppressAutoHyphens/>
        <w:spacing w:after="0" w:line="240" w:lineRule="auto"/>
        <w:jc w:val="both"/>
        <w:rPr>
          <w:rFonts w:ascii="Times New Roman" w:hAnsi="Times New Roman"/>
          <w:kern w:val="3"/>
          <w:sz w:val="24"/>
          <w:szCs w:val="20"/>
          <w:lang w:eastAsia="pl-PL"/>
        </w:rPr>
      </w:pPr>
      <w:r w:rsidRPr="00F070B4">
        <w:rPr>
          <w:rFonts w:ascii="Tahoma" w:eastAsia="Arial Unicode MS" w:hAnsi="Tahoma"/>
          <w:kern w:val="3"/>
          <w:szCs w:val="20"/>
          <w:lang w:eastAsia="pl-PL"/>
        </w:rPr>
        <w:t>wyboru najkorzystniejszej oferty.</w:t>
      </w:r>
    </w:p>
    <w:p w:rsidR="005872C0" w:rsidRPr="00F070B4" w:rsidRDefault="005872C0" w:rsidP="00D96BC7">
      <w:pPr>
        <w:suppressAutoHyphens/>
        <w:spacing w:after="0" w:line="240" w:lineRule="auto"/>
        <w:ind w:left="851"/>
        <w:jc w:val="both"/>
        <w:rPr>
          <w:rFonts w:ascii="Times New Roman" w:hAnsi="Times New Roman"/>
          <w:kern w:val="3"/>
          <w:sz w:val="24"/>
          <w:szCs w:val="20"/>
          <w:lang w:eastAsia="pl-PL"/>
        </w:rPr>
      </w:pPr>
    </w:p>
    <w:p w:rsidR="005872C0" w:rsidRPr="00F070B4" w:rsidRDefault="005872C0" w:rsidP="00D96BC7">
      <w:pPr>
        <w:widowControl w:val="0"/>
        <w:suppressAutoHyphens/>
        <w:spacing w:after="0" w:line="240" w:lineRule="auto"/>
        <w:rPr>
          <w:rFonts w:ascii="Times New Roman" w:hAnsi="Times New Roman"/>
          <w:kern w:val="3"/>
          <w:sz w:val="24"/>
          <w:szCs w:val="20"/>
          <w:lang w:eastAsia="pl-PL"/>
        </w:rPr>
      </w:pPr>
      <w:r w:rsidRPr="00F070B4">
        <w:rPr>
          <w:rFonts w:ascii="Tahoma" w:eastAsia="Arial Unicode MS" w:hAnsi="Tahoma"/>
          <w:kern w:val="3"/>
          <w:szCs w:val="20"/>
          <w:lang w:eastAsia="pl-PL"/>
        </w:rPr>
        <w:t>Szczegółowe warunki odwołania reguluje Ustawa pzp.</w:t>
      </w:r>
    </w:p>
    <w:p w:rsidR="005872C0" w:rsidRPr="00F070B4" w:rsidRDefault="005872C0" w:rsidP="00D96BC7">
      <w:pPr>
        <w:tabs>
          <w:tab w:val="left" w:pos="426"/>
        </w:tabs>
        <w:spacing w:after="0" w:line="240" w:lineRule="auto"/>
        <w:ind w:left="360"/>
        <w:jc w:val="both"/>
        <w:rPr>
          <w:rFonts w:ascii="Tahoma" w:eastAsia="Arial Unicode MS" w:hAnsi="Tahoma"/>
          <w:sz w:val="20"/>
          <w:szCs w:val="20"/>
          <w:lang w:eastAsia="pl-PL"/>
        </w:rPr>
      </w:pPr>
      <w:r w:rsidRPr="00F070B4">
        <w:rPr>
          <w:rFonts w:ascii="Tahoma" w:eastAsia="Arial Unicode MS" w:hAnsi="Tahoma"/>
          <w:sz w:val="20"/>
          <w:szCs w:val="20"/>
          <w:lang w:eastAsia="pl-PL"/>
        </w:rPr>
        <w:t>Załączniki:</w:t>
      </w:r>
    </w:p>
    <w:p w:rsidR="005872C0" w:rsidRPr="00F070B4" w:rsidRDefault="005872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1</w:t>
      </w:r>
      <w:r w:rsidRPr="00F070B4">
        <w:rPr>
          <w:rFonts w:ascii="Tahoma" w:eastAsia="Arial Unicode MS" w:hAnsi="Tahoma"/>
          <w:i/>
          <w:sz w:val="20"/>
          <w:szCs w:val="20"/>
          <w:lang w:eastAsia="pl-PL"/>
        </w:rPr>
        <w:t>- strona tytułowa;</w:t>
      </w:r>
    </w:p>
    <w:p w:rsidR="005872C0" w:rsidRPr="00F070B4" w:rsidRDefault="005872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2</w:t>
      </w:r>
      <w:r w:rsidRPr="00F070B4">
        <w:rPr>
          <w:rFonts w:ascii="Tahoma" w:eastAsia="Arial Unicode MS" w:hAnsi="Tahoma"/>
          <w:i/>
          <w:sz w:val="20"/>
          <w:szCs w:val="20"/>
          <w:lang w:eastAsia="pl-PL"/>
        </w:rPr>
        <w:t>- formularz oferty;</w:t>
      </w:r>
    </w:p>
    <w:p w:rsidR="005872C0" w:rsidRPr="00F070B4" w:rsidRDefault="005872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2a</w:t>
      </w:r>
      <w:r w:rsidRPr="00F070B4">
        <w:rPr>
          <w:rFonts w:ascii="Tahoma" w:eastAsia="Arial Unicode MS" w:hAnsi="Tahoma"/>
          <w:i/>
          <w:sz w:val="20"/>
          <w:szCs w:val="20"/>
          <w:lang w:eastAsia="pl-PL"/>
        </w:rPr>
        <w:t>- oświadczenie o powstaniu/braku powstania obowiązku podatkowego</w:t>
      </w:r>
    </w:p>
    <w:p w:rsidR="005872C0" w:rsidRPr="00F070B4" w:rsidRDefault="005872C0"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3</w:t>
      </w:r>
      <w:r w:rsidRPr="00F070B4">
        <w:rPr>
          <w:rFonts w:ascii="Tahoma" w:eastAsia="Arial Unicode MS" w:hAnsi="Tahoma"/>
          <w:i/>
          <w:sz w:val="20"/>
          <w:szCs w:val="20"/>
          <w:lang w:eastAsia="pl-PL"/>
        </w:rPr>
        <w:t>-o braku podstaw wykluczenia;</w:t>
      </w:r>
    </w:p>
    <w:p w:rsidR="005872C0" w:rsidRPr="00F070B4" w:rsidRDefault="005872C0"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4</w:t>
      </w:r>
      <w:r w:rsidRPr="00F070B4">
        <w:rPr>
          <w:rFonts w:ascii="Tahoma" w:eastAsia="Arial Unicode MS" w:hAnsi="Tahoma"/>
          <w:i/>
          <w:sz w:val="20"/>
          <w:szCs w:val="20"/>
          <w:lang w:eastAsia="pl-PL"/>
        </w:rPr>
        <w:t>- oświadczenie o spełnianiu warunków udziału w postępowaniu;</w:t>
      </w:r>
    </w:p>
    <w:p w:rsidR="005872C0" w:rsidRPr="00F070B4" w:rsidRDefault="005872C0"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5</w:t>
      </w:r>
      <w:r w:rsidRPr="00F070B4">
        <w:rPr>
          <w:rFonts w:ascii="Tahoma" w:eastAsia="Arial Unicode MS" w:hAnsi="Tahoma"/>
          <w:i/>
          <w:sz w:val="20"/>
          <w:szCs w:val="20"/>
          <w:lang w:eastAsia="pl-PL"/>
        </w:rPr>
        <w:t>- oświadczenie o tajemnicy przedsiębiorstwa;</w:t>
      </w:r>
    </w:p>
    <w:p w:rsidR="005872C0" w:rsidRPr="00F070B4" w:rsidRDefault="005872C0"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6</w:t>
      </w:r>
      <w:r w:rsidRPr="00F070B4">
        <w:rPr>
          <w:rFonts w:ascii="Tahoma" w:eastAsia="Arial Unicode MS" w:hAnsi="Tahoma"/>
          <w:i/>
          <w:sz w:val="20"/>
          <w:szCs w:val="20"/>
          <w:lang w:eastAsia="pl-PL"/>
        </w:rPr>
        <w:t>- wskazanie części zamówienia, której wykonanie Wykonawca powierzy podwykonawcom ;</w:t>
      </w:r>
    </w:p>
    <w:p w:rsidR="005872C0" w:rsidRPr="00F070B4" w:rsidRDefault="005872C0"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7-</w:t>
      </w:r>
      <w:r w:rsidRPr="00F070B4">
        <w:rPr>
          <w:rFonts w:ascii="Tahoma" w:eastAsia="Arial Unicode MS" w:hAnsi="Tahoma"/>
          <w:i/>
          <w:sz w:val="20"/>
          <w:szCs w:val="20"/>
          <w:lang w:eastAsia="pl-PL"/>
        </w:rPr>
        <w:t xml:space="preserve"> wzór umowy;</w:t>
      </w:r>
    </w:p>
    <w:p w:rsidR="005872C0" w:rsidRPr="00F070B4" w:rsidRDefault="005872C0" w:rsidP="00D96BC7">
      <w:pPr>
        <w:numPr>
          <w:ilvl w:val="0"/>
          <w:numId w:val="31"/>
        </w:numPr>
        <w:spacing w:after="0" w:line="240" w:lineRule="auto"/>
        <w:rPr>
          <w:rFonts w:ascii="Tahoma" w:hAnsi="Tahoma" w:cs="Tahoma"/>
          <w:i/>
          <w:sz w:val="20"/>
          <w:szCs w:val="20"/>
          <w:lang w:eastAsia="pl-PL"/>
        </w:rPr>
      </w:pPr>
      <w:r w:rsidRPr="00F070B4">
        <w:rPr>
          <w:rFonts w:ascii="Tahoma" w:eastAsia="Arial Unicode MS" w:hAnsi="Tahoma"/>
          <w:b/>
          <w:i/>
          <w:sz w:val="20"/>
          <w:szCs w:val="20"/>
          <w:lang w:eastAsia="pl-PL"/>
        </w:rPr>
        <w:t>Załącznik nr 8-</w:t>
      </w:r>
      <w:r w:rsidRPr="00F070B4">
        <w:rPr>
          <w:rFonts w:ascii="Tahoma" w:hAnsi="Tahoma" w:cs="Tahoma"/>
          <w:sz w:val="20"/>
          <w:szCs w:val="20"/>
          <w:lang w:eastAsia="pl-PL"/>
        </w:rPr>
        <w:t xml:space="preserve"> </w:t>
      </w:r>
      <w:r w:rsidRPr="00F070B4">
        <w:rPr>
          <w:rFonts w:ascii="Tahoma" w:hAnsi="Tahoma" w:cs="Tahoma"/>
          <w:i/>
          <w:sz w:val="20"/>
          <w:szCs w:val="20"/>
          <w:lang w:eastAsia="pl-PL"/>
        </w:rPr>
        <w:t>oświadczenie o przynależności/ braku przynależności do tej samej grupy kapitałowej</w:t>
      </w:r>
    </w:p>
    <w:p w:rsidR="005872C0" w:rsidRPr="00F070B4" w:rsidRDefault="005872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i/>
          <w:sz w:val="20"/>
          <w:szCs w:val="20"/>
          <w:lang w:eastAsia="pl-PL"/>
        </w:rPr>
        <w:t>Załącznik nr 9- wykaz robót budowlanych</w:t>
      </w:r>
    </w:p>
    <w:sectPr w:rsidR="005872C0" w:rsidRPr="00F070B4" w:rsidSect="006F5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8C948AD4"/>
    <w:lvl w:ilvl="0">
      <w:start w:val="1"/>
      <w:numFmt w:val="lowerLetter"/>
      <w:lvlText w:val="%1)"/>
      <w:lvlJc w:val="left"/>
      <w:pPr>
        <w:ind w:left="361" w:hanging="360"/>
      </w:pPr>
      <w:rPr>
        <w:rFonts w:cs="Times New Roman"/>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60911FE"/>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5D2DB7"/>
    <w:multiLevelType w:val="multilevel"/>
    <w:tmpl w:val="24FC2C9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1">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2">
    <w:nsid w:val="23064D39"/>
    <w:multiLevelType w:val="hybridMultilevel"/>
    <w:tmpl w:val="A91C4B6A"/>
    <w:lvl w:ilvl="0" w:tplc="5A4A1A5A">
      <w:start w:val="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086D2F"/>
    <w:multiLevelType w:val="multilevel"/>
    <w:tmpl w:val="C826CF82"/>
    <w:lvl w:ilvl="0">
      <w:start w:val="1"/>
      <w:numFmt w:val="decimal"/>
      <w:lvlText w:val="%1."/>
      <w:lvlJc w:val="left"/>
      <w:pPr>
        <w:ind w:left="720" w:hanging="360"/>
      </w:pPr>
      <w:rPr>
        <w:rFonts w:ascii="Tahoma" w:hAnsi="Tahoma" w:cs="Tahoma"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C70D85"/>
    <w:multiLevelType w:val="multilevel"/>
    <w:tmpl w:val="C3CAD070"/>
    <w:lvl w:ilvl="0">
      <w:start w:val="1"/>
      <w:numFmt w:val="lowerLetter"/>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4E5192E"/>
    <w:multiLevelType w:val="multilevel"/>
    <w:tmpl w:val="5CFC91DE"/>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FF7786"/>
    <w:multiLevelType w:val="multilevel"/>
    <w:tmpl w:val="662C034C"/>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E624FA"/>
    <w:multiLevelType w:val="multilevel"/>
    <w:tmpl w:val="9B9AE8EA"/>
    <w:lvl w:ilvl="0">
      <w:start w:val="1"/>
      <w:numFmt w:val="bullet"/>
      <w:lvlText w:val=""/>
      <w:lvlJc w:val="left"/>
      <w:pPr>
        <w:ind w:left="735" w:hanging="360"/>
      </w:pPr>
      <w:rPr>
        <w:rFonts w:ascii="Symbol" w:hAnsi="Symbol" w:hint="default"/>
      </w:rPr>
    </w:lvl>
    <w:lvl w:ilvl="1">
      <w:start w:val="1"/>
      <w:numFmt w:val="bullet"/>
      <w:lvlText w:val="o"/>
      <w:lvlJc w:val="left"/>
      <w:pPr>
        <w:ind w:left="1455" w:hanging="360"/>
      </w:pPr>
      <w:rPr>
        <w:rFonts w:ascii="Courier New" w:hAnsi="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hint="default"/>
      </w:rPr>
    </w:lvl>
    <w:lvl w:ilvl="8">
      <w:start w:val="1"/>
      <w:numFmt w:val="bullet"/>
      <w:lvlText w:val=""/>
      <w:lvlJc w:val="left"/>
      <w:pPr>
        <w:ind w:left="6495" w:hanging="360"/>
      </w:pPr>
      <w:rPr>
        <w:rFonts w:ascii="Wingdings" w:hAnsi="Wingdings" w:hint="default"/>
      </w:rPr>
    </w:lvl>
  </w:abstractNum>
  <w:abstractNum w:abstractNumId="19">
    <w:nsid w:val="2CE923AD"/>
    <w:multiLevelType w:val="multilevel"/>
    <w:tmpl w:val="9C968B8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nsid w:val="2E2D3E9E"/>
    <w:multiLevelType w:val="hybridMultilevel"/>
    <w:tmpl w:val="FDFC4A04"/>
    <w:lvl w:ilvl="0" w:tplc="DE921BBC">
      <w:start w:val="3"/>
      <w:numFmt w:val="decimal"/>
      <w:lvlText w:val="%1."/>
      <w:lvlJc w:val="left"/>
      <w:pPr>
        <w:tabs>
          <w:tab w:val="num" w:pos="1221"/>
        </w:tabs>
        <w:ind w:left="1221"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1">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6F92F66"/>
    <w:multiLevelType w:val="multilevel"/>
    <w:tmpl w:val="5F4A1626"/>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98F370C"/>
    <w:multiLevelType w:val="hybridMultilevel"/>
    <w:tmpl w:val="6344B264"/>
    <w:lvl w:ilvl="0" w:tplc="5C80FA76">
      <w:start w:val="4"/>
      <w:numFmt w:val="decimal"/>
      <w:lvlText w:val="%1."/>
      <w:lvlJc w:val="left"/>
      <w:pPr>
        <w:tabs>
          <w:tab w:val="num" w:pos="1146"/>
        </w:tabs>
        <w:ind w:left="114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4C2911A5"/>
    <w:multiLevelType w:val="singleLevel"/>
    <w:tmpl w:val="47BA03AE"/>
    <w:lvl w:ilvl="0">
      <w:start w:val="1"/>
      <w:numFmt w:val="lowerLetter"/>
      <w:lvlText w:val="%1)"/>
      <w:lvlJc w:val="left"/>
      <w:pPr>
        <w:tabs>
          <w:tab w:val="num" w:pos="341"/>
        </w:tabs>
        <w:ind w:left="341" w:hanging="360"/>
      </w:pPr>
      <w:rPr>
        <w:rFonts w:cs="Times New Roman"/>
      </w:rPr>
    </w:lvl>
  </w:abstractNum>
  <w:abstractNum w:abstractNumId="32">
    <w:nsid w:val="54E9456F"/>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10B2DD2"/>
    <w:multiLevelType w:val="hybridMultilevel"/>
    <w:tmpl w:val="3774BE0E"/>
    <w:lvl w:ilvl="0" w:tplc="5A1A23C0">
      <w:start w:val="5"/>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6">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7">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769C7E82"/>
    <w:multiLevelType w:val="multilevel"/>
    <w:tmpl w:val="3BACA756"/>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nsid w:val="77681AFD"/>
    <w:multiLevelType w:val="multilevel"/>
    <w:tmpl w:val="130624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hint="default"/>
      </w:rPr>
    </w:lvl>
    <w:lvl w:ilvl="8" w:tplc="04150005">
      <w:start w:val="1"/>
      <w:numFmt w:val="bullet"/>
      <w:lvlText w:val=""/>
      <w:lvlJc w:val="left"/>
      <w:pPr>
        <w:tabs>
          <w:tab w:val="num" w:pos="6545"/>
        </w:tabs>
        <w:ind w:left="6545" w:hanging="360"/>
      </w:pPr>
      <w:rPr>
        <w:rFonts w:ascii="Wingdings" w:hAnsi="Wingdings" w:hint="default"/>
      </w:rPr>
    </w:lvl>
  </w:abstractNum>
  <w:abstractNum w:abstractNumId="42">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num>
  <w:num w:numId="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num>
  <w:num w:numId="34">
    <w:abstractNumId w:val="37"/>
  </w:num>
  <w:num w:numId="35">
    <w:abstractNumId w:val="6"/>
  </w:num>
  <w:num w:numId="36">
    <w:abstractNumId w:val="4"/>
  </w:num>
  <w:num w:numId="37">
    <w:abstractNumId w:val="28"/>
  </w:num>
  <w:num w:numId="38">
    <w:abstractNumId w:val="32"/>
  </w:num>
  <w:num w:numId="39">
    <w:abstractNumId w:val="3"/>
  </w:num>
  <w:num w:numId="40">
    <w:abstractNumId w:val="5"/>
  </w:num>
  <w:num w:numId="41">
    <w:abstractNumId w:val="27"/>
  </w:num>
  <w:num w:numId="42">
    <w:abstractNumId w:val="26"/>
  </w:num>
  <w:num w:numId="43">
    <w:abstractNumId w:val="9"/>
  </w:num>
  <w:num w:numId="44">
    <w:abstractNumId w:val="30"/>
  </w:num>
  <w:num w:numId="45">
    <w:abstractNumId w:val="1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F6"/>
    <w:rsid w:val="00022E08"/>
    <w:rsid w:val="00023065"/>
    <w:rsid w:val="00141BD6"/>
    <w:rsid w:val="00202106"/>
    <w:rsid w:val="002764E8"/>
    <w:rsid w:val="004226F6"/>
    <w:rsid w:val="004D36A5"/>
    <w:rsid w:val="005872C0"/>
    <w:rsid w:val="005D3B3C"/>
    <w:rsid w:val="006B1FD9"/>
    <w:rsid w:val="006C6707"/>
    <w:rsid w:val="006F54F5"/>
    <w:rsid w:val="007A1CF6"/>
    <w:rsid w:val="00822439"/>
    <w:rsid w:val="008C65CD"/>
    <w:rsid w:val="008E4C8A"/>
    <w:rsid w:val="008F5FE7"/>
    <w:rsid w:val="00952DA7"/>
    <w:rsid w:val="00A41F0E"/>
    <w:rsid w:val="00B80F7C"/>
    <w:rsid w:val="00CE663A"/>
    <w:rsid w:val="00D95C89"/>
    <w:rsid w:val="00D96BC7"/>
    <w:rsid w:val="00E9454C"/>
    <w:rsid w:val="00F070B4"/>
    <w:rsid w:val="00F649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15</Pages>
  <Words>5094</Words>
  <Characters>30564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27</dc:title>
  <dc:subject/>
  <dc:creator>Zbigniew Augustyniak</dc:creator>
  <cp:keywords/>
  <dc:description/>
  <cp:lastModifiedBy>UGiM</cp:lastModifiedBy>
  <cp:revision>3</cp:revision>
  <cp:lastPrinted>2018-04-27T08:39:00Z</cp:lastPrinted>
  <dcterms:created xsi:type="dcterms:W3CDTF">2018-04-27T08:12:00Z</dcterms:created>
  <dcterms:modified xsi:type="dcterms:W3CDTF">2018-04-27T08:51:00Z</dcterms:modified>
</cp:coreProperties>
</file>