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AB" w:rsidRDefault="007B68D2" w:rsidP="007B68D2">
      <w:pPr>
        <w:jc w:val="center"/>
        <w:rPr>
          <w:rFonts w:ascii="Arial" w:hAnsi="Arial" w:cs="Arial"/>
        </w:rPr>
      </w:pPr>
      <w:r w:rsidRPr="007E2F62">
        <w:rPr>
          <w:rFonts w:ascii="Arial" w:hAnsi="Arial" w:cs="Arial"/>
        </w:rPr>
        <w:t>Uchwała Nr</w:t>
      </w:r>
      <w:r w:rsidR="00E543AB">
        <w:rPr>
          <w:rFonts w:ascii="Arial" w:hAnsi="Arial" w:cs="Arial"/>
        </w:rPr>
        <w:t xml:space="preserve"> VII/46/2019</w:t>
      </w:r>
    </w:p>
    <w:p w:rsidR="007B68D2" w:rsidRPr="007E2F62" w:rsidRDefault="007B68D2" w:rsidP="007B68D2">
      <w:pPr>
        <w:jc w:val="center"/>
        <w:rPr>
          <w:rFonts w:ascii="Arial" w:hAnsi="Arial" w:cs="Arial"/>
        </w:rPr>
      </w:pPr>
      <w:r w:rsidRPr="007E2F62">
        <w:rPr>
          <w:rFonts w:ascii="Arial" w:hAnsi="Arial" w:cs="Arial"/>
        </w:rPr>
        <w:t>Rady Gminy i Miasta Szadek</w:t>
      </w:r>
    </w:p>
    <w:p w:rsidR="007B68D2" w:rsidRDefault="007B68D2" w:rsidP="007B68D2">
      <w:pPr>
        <w:jc w:val="center"/>
        <w:rPr>
          <w:rFonts w:ascii="Arial" w:hAnsi="Arial" w:cs="Arial"/>
        </w:rPr>
      </w:pPr>
      <w:r w:rsidRPr="007E2F62">
        <w:rPr>
          <w:rFonts w:ascii="Arial" w:hAnsi="Arial" w:cs="Arial"/>
        </w:rPr>
        <w:t>z dnia</w:t>
      </w:r>
      <w:r w:rsidR="00E543AB">
        <w:rPr>
          <w:rFonts w:ascii="Arial" w:hAnsi="Arial" w:cs="Arial"/>
        </w:rPr>
        <w:t xml:space="preserve"> </w:t>
      </w:r>
      <w:r w:rsidR="00AB5527">
        <w:rPr>
          <w:rFonts w:ascii="Arial" w:hAnsi="Arial" w:cs="Arial"/>
        </w:rPr>
        <w:t>0</w:t>
      </w:r>
      <w:bookmarkStart w:id="0" w:name="_GoBack"/>
      <w:bookmarkEnd w:id="0"/>
      <w:r w:rsidR="00E543AB">
        <w:rPr>
          <w:rFonts w:ascii="Arial" w:hAnsi="Arial" w:cs="Arial"/>
        </w:rPr>
        <w:t>8 maja</w:t>
      </w:r>
      <w:r w:rsidR="007E2F62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roku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Default="007B68D2" w:rsidP="007B68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zatwierdzenia rocznego sprawozdania finansowego Samodzielnego Publicznego Zakładu Opieki Zdrowotnej w Szadku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Pr="00E543AB" w:rsidRDefault="007B68D2" w:rsidP="007B68D2">
      <w:pPr>
        <w:spacing w:line="360" w:lineRule="auto"/>
        <w:jc w:val="both"/>
        <w:rPr>
          <w:rFonts w:ascii="Arial" w:hAnsi="Arial" w:cs="Arial"/>
        </w:rPr>
      </w:pPr>
      <w:r>
        <w:t xml:space="preserve">      </w:t>
      </w:r>
      <w:r>
        <w:rPr>
          <w:rFonts w:ascii="Arial" w:hAnsi="Arial" w:cs="Arial"/>
        </w:rPr>
        <w:t xml:space="preserve"> Na podstawie art. 53 ust. 1 ustawy z dnia 29 września 1994 roku o rachunkowości (</w:t>
      </w:r>
      <w:r w:rsidR="00B36838">
        <w:rPr>
          <w:rFonts w:ascii="Arial" w:hAnsi="Arial" w:cs="Arial"/>
        </w:rPr>
        <w:t xml:space="preserve">t. j. Dz. U. z 2019 r. poz. 351) </w:t>
      </w:r>
      <w:r>
        <w:rPr>
          <w:rFonts w:ascii="Arial" w:hAnsi="Arial" w:cs="Arial"/>
        </w:rPr>
        <w:t xml:space="preserve">oraz art.18 ust. 2 pkt 15 ustawy z dnia 8 marca 1990 r. o samorządzie gminnym </w:t>
      </w:r>
      <w:r>
        <w:rPr>
          <w:rFonts w:ascii="Arial" w:eastAsia="Times New Roman" w:hAnsi="Arial"/>
          <w:iCs/>
        </w:rPr>
        <w:t>(</w:t>
      </w:r>
      <w:proofErr w:type="spellStart"/>
      <w:r w:rsidR="00B36838">
        <w:rPr>
          <w:rFonts w:ascii="Arial" w:eastAsia="Times New Roman" w:hAnsi="Arial"/>
          <w:iCs/>
        </w:rPr>
        <w:t>t.j</w:t>
      </w:r>
      <w:proofErr w:type="spellEnd"/>
      <w:r w:rsidR="00B36838">
        <w:rPr>
          <w:rFonts w:ascii="Arial" w:eastAsia="Times New Roman" w:hAnsi="Arial"/>
          <w:iCs/>
        </w:rPr>
        <w:t xml:space="preserve">. </w:t>
      </w:r>
      <w:r w:rsidR="00B36838">
        <w:rPr>
          <w:rFonts w:ascii="Arial" w:hAnsi="Arial" w:cs="Arial"/>
        </w:rPr>
        <w:t>Dz. U. z 2019 r. poz. 506</w:t>
      </w:r>
      <w:r>
        <w:rPr>
          <w:rFonts w:ascii="Arial" w:eastAsia="SimSun" w:hAnsi="Arial" w:cs="Arial"/>
        </w:rPr>
        <w:t>)</w:t>
      </w:r>
      <w:r>
        <w:rPr>
          <w:rFonts w:ascii="Arial" w:eastAsia="Times New Roman" w:hAnsi="Arial"/>
          <w:iCs/>
        </w:rPr>
        <w:t xml:space="preserve"> </w:t>
      </w:r>
      <w:r>
        <w:rPr>
          <w:rFonts w:ascii="Arial" w:hAnsi="Arial" w:cs="Arial"/>
        </w:rPr>
        <w:t>Rada Gminy i Miasta Szadek uc</w:t>
      </w:r>
      <w:r w:rsidR="00902E07">
        <w:rPr>
          <w:rFonts w:ascii="Arial" w:hAnsi="Arial" w:cs="Arial"/>
        </w:rPr>
        <w:t>hwala co następuje:</w:t>
      </w:r>
    </w:p>
    <w:p w:rsidR="007B68D2" w:rsidRDefault="007B68D2" w:rsidP="007B68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§ 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Zatwierdza się roczne sprawozdanie finansowe Samodzielnego Publicznego Zakładu Opieki Zdrowotnej w Szadku za 201</w:t>
      </w:r>
      <w:r w:rsidR="00B3683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rok, stanowiące załącznik do niniejszej uchwały. 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Default="007B68D2" w:rsidP="007B6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§ 2. Wykonanie uchwały powierza się Burmistrzowi Gminy i Miasta Szadek.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Default="007B68D2" w:rsidP="007B6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§ 3.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Uchwała wchodzi w życie z dniem podjęcia.</w:t>
      </w:r>
    </w:p>
    <w:p w:rsidR="007B68D2" w:rsidRDefault="007B68D2" w:rsidP="007B68D2">
      <w:pPr>
        <w:jc w:val="both"/>
      </w:pPr>
    </w:p>
    <w:p w:rsidR="007B68D2" w:rsidRDefault="007B68D2" w:rsidP="007B68D2">
      <w:pPr>
        <w:jc w:val="both"/>
      </w:pPr>
    </w:p>
    <w:p w:rsidR="007B68D2" w:rsidRDefault="007B68D2" w:rsidP="007B68D2">
      <w:pPr>
        <w:jc w:val="both"/>
      </w:pPr>
      <w:r>
        <w:t xml:space="preserve">                                                                                              </w:t>
      </w:r>
    </w:p>
    <w:p w:rsidR="007B68D2" w:rsidRDefault="007B68D2" w:rsidP="007B68D2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>Przewodnicząca Rady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Default="007B68D2" w:rsidP="007B68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Janina Ogińska</w:t>
      </w:r>
    </w:p>
    <w:p w:rsidR="00C32D72" w:rsidRDefault="00C32D72"/>
    <w:sectPr w:rsidR="00C3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D2"/>
    <w:rsid w:val="000D0D2B"/>
    <w:rsid w:val="007B68D2"/>
    <w:rsid w:val="007E2F62"/>
    <w:rsid w:val="00902E07"/>
    <w:rsid w:val="00AB5527"/>
    <w:rsid w:val="00B36838"/>
    <w:rsid w:val="00C32D72"/>
    <w:rsid w:val="00D00FED"/>
    <w:rsid w:val="00E5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7DC85-B3E7-4053-82C7-57627B2E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8D2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E0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E07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6</cp:revision>
  <cp:lastPrinted>2019-05-10T07:25:00Z</cp:lastPrinted>
  <dcterms:created xsi:type="dcterms:W3CDTF">2019-04-17T09:38:00Z</dcterms:created>
  <dcterms:modified xsi:type="dcterms:W3CDTF">2019-05-10T07:25:00Z</dcterms:modified>
</cp:coreProperties>
</file>