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58" w:rsidRDefault="00DB2E58" w:rsidP="00DB2E58">
      <w:pPr>
        <w:pStyle w:val="NormalnyWeb"/>
        <w:rPr>
          <w:rFonts w:ascii="Verdana" w:hAnsi="Verdana"/>
          <w:color w:val="000000"/>
          <w:sz w:val="15"/>
          <w:szCs w:val="15"/>
        </w:rPr>
      </w:pPr>
      <w:r>
        <w:rPr>
          <w:rStyle w:val="Pogrubienie"/>
          <w:rFonts w:ascii="Verdana" w:hAnsi="Verdana"/>
          <w:color w:val="000000"/>
          <w:sz w:val="15"/>
          <w:szCs w:val="15"/>
        </w:rPr>
        <w:t>Preambuła petycji: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</w:t>
      </w:r>
      <w:hyperlink r:id="rId4" w:history="1">
        <w:r>
          <w:rPr>
            <w:rStyle w:val="Hipercze"/>
            <w:rFonts w:ascii="Verdana" w:hAnsi="Verdana"/>
            <w:sz w:val="15"/>
            <w:szCs w:val="15"/>
          </w:rPr>
          <w:t>http://www.tvp.info/35584545/50-tys-zl-rachunku-za-sluzbowy-telefon-tyle-w-tydzien-wydzwonila-hanna-gronkiewiczwaltz</w:t>
        </w:r>
      </w:hyperlink>
      <w:r>
        <w:rPr>
          <w:rFonts w:ascii="Verdana" w:hAnsi="Verdana"/>
          <w:color w:val="000000"/>
          <w:sz w:val="15"/>
          <w:szCs w:val="15"/>
        </w:rPr>
        <w:t>  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§1P)</w:t>
      </w:r>
      <w:r>
        <w:rPr>
          <w:rStyle w:val="Pogrubienie"/>
          <w:rFonts w:ascii="Verdana" w:hAnsi="Verdana"/>
          <w:color w:val="000000"/>
          <w:sz w:val="15"/>
          <w:szCs w:val="15"/>
        </w:rPr>
        <w:t xml:space="preserve"> Wnosimy - w trybie Ustawy o petycjach (Dz.U.2018.870 </w:t>
      </w:r>
      <w:proofErr w:type="spellStart"/>
      <w:r>
        <w:rPr>
          <w:rStyle w:val="Pogrubienie"/>
          <w:rFonts w:ascii="Verdana" w:hAnsi="Verdana"/>
          <w:color w:val="000000"/>
          <w:sz w:val="15"/>
          <w:szCs w:val="15"/>
        </w:rPr>
        <w:t>t.j</w:t>
      </w:r>
      <w:proofErr w:type="spellEnd"/>
      <w:r>
        <w:rPr>
          <w:rStyle w:val="Pogrubienie"/>
          <w:rFonts w:ascii="Verdana" w:hAnsi="Verdana"/>
          <w:color w:val="000000"/>
          <w:sz w:val="15"/>
          <w:szCs w:val="15"/>
        </w:rPr>
        <w:t>. z dnia 2018.05.10)   -  o zebranie ofert rynkowych w tym obszarze oraz dokonanie analizy wydatków ponoszonych w przedmiotowym obszarze; 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oraz powiadomienie wnioskodawcy - czy z wykonanej wyżej wzmiankowanej analizy  wynika, że zasadnym będzie - w ciągu najbliższego roku - aneksowanie umów lub ogłoszenie postepowań optymalizacyjnych w tym obszarze.  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Oczywiście ABY NASZA PETYCJA NIE BYŁA W ŻADNYM RAZIE ŁĄCZONA Z PÓŹNIEJSZYM trybem zamówienia  nie musimy dodawać, </w:t>
      </w:r>
      <w:r>
        <w:rPr>
          <w:rStyle w:val="Pogrubienie"/>
          <w:rFonts w:ascii="Verdana" w:hAnsi="Verdana"/>
          <w:color w:val="000000"/>
          <w:sz w:val="15"/>
          <w:szCs w:val="15"/>
        </w:rPr>
        <w:t xml:space="preserve">że mamy nadzieję, iż postępowanie będzie prowadzone z uwzględnieniem zasad uczciwej konkurencji - i o wyborze oferenta będą decydować jedynie ustalone przez decydentów kryteria związane </w:t>
      </w:r>
      <w:proofErr w:type="spellStart"/>
      <w:r>
        <w:rPr>
          <w:rStyle w:val="Pogrubienie"/>
          <w:rFonts w:ascii="Verdana" w:hAnsi="Verdana"/>
          <w:color w:val="000000"/>
          <w:sz w:val="15"/>
          <w:szCs w:val="15"/>
        </w:rPr>
        <w:t>inter</w:t>
      </w:r>
      <w:proofErr w:type="spellEnd"/>
      <w:r>
        <w:rPr>
          <w:rStyle w:val="Pogrubienie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Pogrubienie"/>
          <w:rFonts w:ascii="Verdana" w:hAnsi="Verdana"/>
          <w:color w:val="000000"/>
          <w:sz w:val="15"/>
          <w:szCs w:val="15"/>
        </w:rPr>
        <w:t>alia</w:t>
      </w:r>
      <w:proofErr w:type="spellEnd"/>
      <w:r>
        <w:rPr>
          <w:rStyle w:val="Pogrubienie"/>
          <w:rFonts w:ascii="Verdana" w:hAnsi="Verdana"/>
          <w:color w:val="000000"/>
          <w:sz w:val="15"/>
          <w:szCs w:val="15"/>
        </w:rPr>
        <w:t xml:space="preserve"> z bezpieczeństwem oraz cena. 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§2P)</w:t>
      </w:r>
      <w:r>
        <w:rPr>
          <w:rStyle w:val="Pogrubienie"/>
          <w:rFonts w:ascii="Verdana" w:hAnsi="Verdana"/>
          <w:color w:val="000000"/>
          <w:sz w:val="15"/>
          <w:szCs w:val="15"/>
        </w:rPr>
        <w:t> 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Optymalizację i wdrożenie procedury sanacyjnej - </w:t>
      </w:r>
      <w:proofErr w:type="spellStart"/>
      <w:r>
        <w:rPr>
          <w:rFonts w:ascii="Verdana" w:hAnsi="Verdana"/>
          <w:color w:val="000000"/>
          <w:sz w:val="15"/>
          <w:szCs w:val="15"/>
        </w:rPr>
        <w:t>Petycjodawca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- rozumie w tym przypadku - jako - ad exemplum - zamówienie tańszych i lepszej jakości usług, </w:t>
      </w:r>
      <w:proofErr w:type="spellStart"/>
      <w:r>
        <w:rPr>
          <w:rFonts w:ascii="Verdana" w:hAnsi="Verdana"/>
          <w:color w:val="000000"/>
          <w:sz w:val="15"/>
          <w:szCs w:val="15"/>
        </w:rPr>
        <w:t>etc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- w ramach procedowanego ewentualnego postępowania o wyłonienie nowego dostawcy - zgodnie z zasadami wydatkowania środków publicznych.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Osnowa Petycji: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Wnioskodawca pozwala sobie zwrócić uwagę Decydentów, że jest świadom, iż zamieszczony  wyżej materiał prasowy - jest może ekstremalny  i dotyczy największej w Kraju Jednostki Samorządu Terytorialnego.</w:t>
      </w:r>
      <w:bookmarkStart w:id="0" w:name="_GoBack"/>
      <w:bookmarkEnd w:id="0"/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Pozwalamy sobie powtórzyć, że w opinii Wnioskodawców,  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Wydziały/Referaty i Urzędnicy (Stanowiska Jednoosobowe) - posiadający w zakresie swoich kompetencji sprawy związane - sensu largo - z redukcją wydatków publicznych  - powinny zgodnie z zasadami konkurencji - korzystać z drastycznego spadku cen i poprawy jakości usług - jaki dokonał się w tym obszarze w ciągu ostatnich lat.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"Konstruktywny Niepokój Podatnika" w tej mierze koresponduje z oceną stanu faktycznego podnoszoną przez Media :  vide - </w:t>
      </w:r>
      <w:hyperlink r:id="rId5" w:history="1">
        <w:r>
          <w:rPr>
            <w:rStyle w:val="Hipercze"/>
            <w:rFonts w:ascii="Verdana" w:hAnsi="Verdana"/>
            <w:sz w:val="15"/>
            <w:szCs w:val="15"/>
          </w:rPr>
          <w:t>http://www.tvp.info/35584545/50-tys-zl-rachunku-za-sluzbowy-telefon-tyle-w-tydzien-wydzwonila-hanna-gronkiewiczwaltz</w:t>
        </w:r>
      </w:hyperlink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Pogrubienie"/>
          <w:rFonts w:ascii="Verdana" w:hAnsi="Verdana"/>
          <w:color w:val="000000"/>
          <w:sz w:val="15"/>
          <w:szCs w:val="15"/>
        </w:rPr>
        <w:t>Przewidujemy opublikowanie efektów Akcji na naszym portalu </w:t>
      </w:r>
      <w:hyperlink r:id="rId6" w:history="1">
        <w:r>
          <w:rPr>
            <w:rStyle w:val="Pogrubienie"/>
            <w:rFonts w:ascii="Verdana" w:hAnsi="Verdana"/>
            <w:sz w:val="15"/>
            <w:szCs w:val="15"/>
          </w:rPr>
          <w:t>www.gmina.pl</w:t>
        </w:r>
      </w:hyperlink>
      <w:r>
        <w:rPr>
          <w:rStyle w:val="Pogrubienie"/>
          <w:rFonts w:ascii="Verdana" w:hAnsi="Verdana"/>
          <w:color w:val="000000"/>
          <w:sz w:val="15"/>
          <w:szCs w:val="15"/>
        </w:rPr>
        <w:t> 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§6) Wnosimy o zwrotne potwierdzenie otrzymania niniejszego wniosku i petycji w trybie - odnośnych przepisów prawa -  na adres e-mail </w:t>
      </w:r>
      <w:hyperlink r:id="rId7" w:history="1">
        <w:r>
          <w:rPr>
            <w:rStyle w:val="Hipercze"/>
            <w:rFonts w:ascii="Verdana" w:hAnsi="Verdana"/>
            <w:sz w:val="15"/>
            <w:szCs w:val="15"/>
          </w:rPr>
          <w:t>tansze-taryfy@samorzad.pl</w:t>
        </w:r>
      </w:hyperlink>
      <w:r>
        <w:rPr>
          <w:rFonts w:ascii="Verdana" w:hAnsi="Verdana"/>
          <w:color w:val="000000"/>
          <w:sz w:val="15"/>
          <w:szCs w:val="15"/>
        </w:rPr>
        <w:t> 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§7) Wnosimy o to, aby odpowiedź w  przedmiocie powyższych pytań złożonych na mocy art. 61 Konstytucji RP w związku z art.  241 KPA, została udzielona - zwrotnie na adres e-mail </w:t>
      </w:r>
      <w:hyperlink r:id="rId8" w:history="1">
        <w:r>
          <w:rPr>
            <w:rStyle w:val="Hipercze"/>
            <w:rFonts w:ascii="Verdana" w:hAnsi="Verdana"/>
            <w:sz w:val="15"/>
            <w:szCs w:val="15"/>
          </w:rPr>
          <w:t>tansze-taryfy@samorzad.pl</w:t>
        </w:r>
      </w:hyperlink>
      <w:r>
        <w:rPr>
          <w:rFonts w:ascii="Verdana" w:hAnsi="Verdana"/>
          <w:color w:val="000000"/>
          <w:sz w:val="15"/>
          <w:szCs w:val="15"/>
        </w:rPr>
        <w:t>   - stosownie do art. 13 ww. ustawy 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Wnioskodawca: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Osoba Prawna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Szulc-Efekt sp. z o. o.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Prezes Zarządu: Adam Szulc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ul. Poligonowa 1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04-051 Warszawa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nr KRS: 0000059459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Kapitał Zakładowy: 222.000,00 </w:t>
      </w:r>
      <w:proofErr w:type="spellStart"/>
      <w:r>
        <w:rPr>
          <w:rFonts w:ascii="Verdana" w:hAnsi="Verdana"/>
          <w:color w:val="000000"/>
          <w:sz w:val="15"/>
          <w:szCs w:val="15"/>
        </w:rPr>
        <w:t>pln</w:t>
      </w:r>
      <w:proofErr w:type="spellEnd"/>
      <w:r>
        <w:rPr>
          <w:rFonts w:ascii="Verdana" w:hAnsi="Verdana"/>
          <w:color w:val="000000"/>
          <w:sz w:val="15"/>
          <w:szCs w:val="15"/>
        </w:rPr>
        <w:t> </w:t>
      </w:r>
    </w:p>
    <w:p w:rsidR="00DB2E58" w:rsidRDefault="00DB2E58" w:rsidP="00DB2E58">
      <w:pPr>
        <w:pStyle w:val="NormalnyWeb"/>
        <w:jc w:val="both"/>
        <w:rPr>
          <w:rFonts w:ascii="Verdana" w:hAnsi="Verdana"/>
          <w:color w:val="000000"/>
          <w:sz w:val="15"/>
          <w:szCs w:val="15"/>
        </w:rPr>
      </w:pPr>
      <w:hyperlink r:id="rId9" w:history="1">
        <w:r>
          <w:rPr>
            <w:rStyle w:val="Hipercze"/>
            <w:rFonts w:ascii="Verdana" w:hAnsi="Verdana"/>
            <w:sz w:val="15"/>
            <w:szCs w:val="15"/>
          </w:rPr>
          <w:t>www.gmina.pl</w:t>
        </w:r>
      </w:hyperlink>
      <w:r>
        <w:rPr>
          <w:rFonts w:ascii="Verdana" w:hAnsi="Verdana"/>
          <w:color w:val="000000"/>
          <w:sz w:val="15"/>
          <w:szCs w:val="15"/>
        </w:rPr>
        <w:t>    </w:t>
      </w:r>
      <w:hyperlink r:id="rId10" w:history="1">
        <w:r>
          <w:rPr>
            <w:rStyle w:val="Hipercze"/>
            <w:rFonts w:ascii="Verdana" w:hAnsi="Verdana"/>
            <w:sz w:val="15"/>
            <w:szCs w:val="15"/>
          </w:rPr>
          <w:t>www.samorzad.pl</w:t>
        </w:r>
      </w:hyperlink>
    </w:p>
    <w:p w:rsidR="003B6846" w:rsidRDefault="003B6846"/>
    <w:sectPr w:rsidR="003B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58"/>
    <w:rsid w:val="003B6846"/>
    <w:rsid w:val="00D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C779-9245-4454-B93A-C3DC2052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E5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2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sze-taryfy@samorza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nsze-taryfy@samorza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vp.info/35584545/50-tys-zl-rachunku-za-sluzbowy-telefon-tyle-w-tydzien-wydzwonila-hanna-gronkiewiczwaltz" TargetMode="External"/><Relationship Id="rId10" Type="http://schemas.openxmlformats.org/officeDocument/2006/relationships/hyperlink" Target="http://www.samorzad.pl/" TargetMode="External"/><Relationship Id="rId4" Type="http://schemas.openxmlformats.org/officeDocument/2006/relationships/hyperlink" Target="http://www.tvp.info/35584545/50-tys-zl-rachunku-za-sluzbowy-telefon-tyle-w-tydzien-wydzwonila-hanna-gronkiewiczwaltz" TargetMode="External"/><Relationship Id="rId9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 Sylwester</dc:creator>
  <cp:keywords/>
  <dc:description/>
  <cp:lastModifiedBy>Urbaniak Sylwester</cp:lastModifiedBy>
  <cp:revision>1</cp:revision>
  <dcterms:created xsi:type="dcterms:W3CDTF">2019-06-07T11:08:00Z</dcterms:created>
  <dcterms:modified xsi:type="dcterms:W3CDTF">2019-06-07T11:09:00Z</dcterms:modified>
</cp:coreProperties>
</file>