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96" w:rsidRPr="001F785D" w:rsidRDefault="001F785D" w:rsidP="001F7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>Uchwała Nr XXII/170/2020</w:t>
      </w:r>
    </w:p>
    <w:p w:rsidR="00772B96" w:rsidRPr="001F785D" w:rsidRDefault="00772B96" w:rsidP="001F7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>Rady Gminy i Miasta Szadek</w:t>
      </w:r>
    </w:p>
    <w:p w:rsidR="00772B96" w:rsidRPr="001F785D" w:rsidRDefault="00772B96" w:rsidP="001F7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 xml:space="preserve">z dnia </w:t>
      </w:r>
      <w:r w:rsidR="001F785D" w:rsidRPr="001F785D">
        <w:rPr>
          <w:rFonts w:ascii="Arial" w:hAnsi="Arial" w:cs="Arial"/>
          <w:sz w:val="24"/>
          <w:szCs w:val="24"/>
        </w:rPr>
        <w:t>30 czerwca</w:t>
      </w:r>
      <w:r w:rsidRPr="001F785D">
        <w:rPr>
          <w:rFonts w:ascii="Arial" w:hAnsi="Arial" w:cs="Arial"/>
          <w:sz w:val="24"/>
          <w:szCs w:val="24"/>
        </w:rPr>
        <w:t xml:space="preserve"> 2020 roku</w:t>
      </w:r>
    </w:p>
    <w:p w:rsidR="00772B96" w:rsidRPr="001F785D" w:rsidRDefault="00772B96" w:rsidP="001F78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B96" w:rsidRPr="001F785D" w:rsidRDefault="001F785D" w:rsidP="001F78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 xml:space="preserve">w </w:t>
      </w:r>
      <w:r w:rsidR="00772B96" w:rsidRPr="001F785D">
        <w:rPr>
          <w:rFonts w:ascii="Arial" w:hAnsi="Arial" w:cs="Arial"/>
          <w:sz w:val="24"/>
          <w:szCs w:val="24"/>
        </w:rPr>
        <w:t>sprawie uchylenia uchwały Nr XXI/161/2020 Rady Gminy i Miasta Szadek z dnia 5 czerwca 2020 roku w sprawie wydzierżawienia drogi wewnętrznej części działki</w:t>
      </w:r>
      <w:r>
        <w:rPr>
          <w:rFonts w:ascii="Arial" w:hAnsi="Arial" w:cs="Arial"/>
          <w:sz w:val="24"/>
          <w:szCs w:val="24"/>
        </w:rPr>
        <w:t xml:space="preserve"> 341 stanowiącej własność Gminy </w:t>
      </w:r>
      <w:r w:rsidR="00772B96" w:rsidRPr="001F785D">
        <w:rPr>
          <w:rFonts w:ascii="Arial" w:hAnsi="Arial" w:cs="Arial"/>
          <w:sz w:val="24"/>
          <w:szCs w:val="24"/>
        </w:rPr>
        <w:t>i Miasta Szadek na czas oznaczony dłuższy niż 3 lata</w:t>
      </w:r>
    </w:p>
    <w:p w:rsidR="00772B96" w:rsidRPr="001F785D" w:rsidRDefault="001F785D" w:rsidP="001F78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Na podstawie art. 18 ust. 2 pkt 9 </w:t>
      </w:r>
      <w:proofErr w:type="spellStart"/>
      <w:r>
        <w:rPr>
          <w:rFonts w:ascii="Arial" w:hAnsi="Arial" w:cs="Arial"/>
          <w:sz w:val="24"/>
          <w:szCs w:val="24"/>
        </w:rPr>
        <w:t>lit.</w:t>
      </w:r>
      <w:r w:rsidR="00772B96" w:rsidRPr="001F785D">
        <w:rPr>
          <w:rFonts w:ascii="Arial" w:hAnsi="Arial" w:cs="Arial"/>
          <w:sz w:val="24"/>
          <w:szCs w:val="24"/>
        </w:rPr>
        <w:t>a</w:t>
      </w:r>
      <w:proofErr w:type="spellEnd"/>
      <w:r w:rsidR="00772B96" w:rsidRPr="001F785D">
        <w:rPr>
          <w:rFonts w:ascii="Arial" w:hAnsi="Arial" w:cs="Arial"/>
          <w:sz w:val="24"/>
          <w:szCs w:val="24"/>
        </w:rPr>
        <w:t xml:space="preserve"> ustawy z dnia 8 marca 1990 r.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72B96" w:rsidRPr="001F785D">
        <w:rPr>
          <w:rFonts w:ascii="Arial" w:hAnsi="Arial" w:cs="Arial"/>
          <w:sz w:val="24"/>
          <w:szCs w:val="24"/>
        </w:rPr>
        <w:t>o samorządzie gminnym (Dz.U. z 2020 r. poz.713) oraz art. 13 ust. 1 i art. 37 ust.4 ustawy z dnia 21 sierpnia 1997 r. o gospodarce nieruchomościami (Dz.U. z 2020 r. poz</w:t>
      </w:r>
      <w:r w:rsidR="000B600D" w:rsidRPr="001F785D">
        <w:rPr>
          <w:rFonts w:ascii="Arial" w:hAnsi="Arial" w:cs="Arial"/>
          <w:sz w:val="24"/>
          <w:szCs w:val="24"/>
        </w:rPr>
        <w:t>.</w:t>
      </w:r>
      <w:r w:rsidR="00772B96" w:rsidRPr="001F785D">
        <w:rPr>
          <w:rFonts w:ascii="Arial" w:hAnsi="Arial" w:cs="Arial"/>
          <w:sz w:val="24"/>
          <w:szCs w:val="24"/>
        </w:rPr>
        <w:t xml:space="preserve"> 65, poz. 284) Rady Gminy i Miasta Szadek</w:t>
      </w:r>
      <w:r w:rsidR="00E228C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72B96" w:rsidRPr="001F785D">
        <w:rPr>
          <w:rFonts w:ascii="Arial" w:hAnsi="Arial" w:cs="Arial"/>
          <w:sz w:val="24"/>
          <w:szCs w:val="24"/>
        </w:rPr>
        <w:t xml:space="preserve"> uchwala się co następuje:</w:t>
      </w:r>
    </w:p>
    <w:p w:rsidR="00772B96" w:rsidRPr="001F785D" w:rsidRDefault="001F785D" w:rsidP="001F78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1F785D">
        <w:rPr>
          <w:rFonts w:ascii="Arial" w:hAnsi="Arial" w:cs="Arial"/>
          <w:sz w:val="24"/>
          <w:szCs w:val="24"/>
        </w:rPr>
        <w:t xml:space="preserve"> </w:t>
      </w:r>
      <w:r w:rsidR="000B600D" w:rsidRPr="001F785D">
        <w:rPr>
          <w:rFonts w:ascii="Arial" w:hAnsi="Arial" w:cs="Arial"/>
          <w:sz w:val="24"/>
          <w:szCs w:val="24"/>
        </w:rPr>
        <w:t xml:space="preserve">§ 1. Uchyla się uchwałę Nr </w:t>
      </w:r>
      <w:r w:rsidR="00772B96" w:rsidRPr="001F785D">
        <w:rPr>
          <w:rFonts w:ascii="Arial" w:hAnsi="Arial" w:cs="Arial"/>
          <w:sz w:val="24"/>
          <w:szCs w:val="24"/>
        </w:rPr>
        <w:t>XXI/161/2020 Rad</w:t>
      </w:r>
      <w:r w:rsidR="000B600D" w:rsidRPr="001F785D">
        <w:rPr>
          <w:rFonts w:ascii="Arial" w:hAnsi="Arial" w:cs="Arial"/>
          <w:sz w:val="24"/>
          <w:szCs w:val="24"/>
        </w:rPr>
        <w:t xml:space="preserve">y Gminy i Miasta Szadek z dnia 5 </w:t>
      </w:r>
      <w:r w:rsidR="00772B96" w:rsidRPr="001F785D">
        <w:rPr>
          <w:rFonts w:ascii="Arial" w:hAnsi="Arial" w:cs="Arial"/>
          <w:sz w:val="24"/>
          <w:szCs w:val="24"/>
        </w:rPr>
        <w:t>czerwca 2020</w:t>
      </w:r>
      <w:r w:rsidR="000B600D" w:rsidRPr="001F785D">
        <w:rPr>
          <w:rFonts w:ascii="Arial" w:hAnsi="Arial" w:cs="Arial"/>
          <w:sz w:val="24"/>
          <w:szCs w:val="24"/>
        </w:rPr>
        <w:t xml:space="preserve"> </w:t>
      </w:r>
      <w:r w:rsidR="00772B96" w:rsidRPr="001F785D">
        <w:rPr>
          <w:rFonts w:ascii="Arial" w:hAnsi="Arial" w:cs="Arial"/>
          <w:sz w:val="24"/>
          <w:szCs w:val="24"/>
        </w:rPr>
        <w:t xml:space="preserve">r. w </w:t>
      </w:r>
      <w:r w:rsidR="000B600D" w:rsidRPr="001F785D">
        <w:rPr>
          <w:rFonts w:ascii="Arial" w:hAnsi="Arial" w:cs="Arial"/>
          <w:sz w:val="24"/>
          <w:szCs w:val="24"/>
        </w:rPr>
        <w:t>sprawie wydzierżawienia drogi wewnętrznej części działki 341 stanowiącej własność Gminy i Miasta Szadek na czas oznaczony dłuższy niż 3 lata</w:t>
      </w:r>
      <w:r w:rsidR="0080262C" w:rsidRPr="001F785D">
        <w:rPr>
          <w:rFonts w:ascii="Arial" w:hAnsi="Arial" w:cs="Arial"/>
          <w:sz w:val="24"/>
          <w:szCs w:val="24"/>
        </w:rPr>
        <w:t>.</w:t>
      </w:r>
    </w:p>
    <w:p w:rsidR="00772B96" w:rsidRPr="001F785D" w:rsidRDefault="001F785D" w:rsidP="00772B96">
      <w:pPr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1F785D">
        <w:rPr>
          <w:rFonts w:ascii="Arial" w:hAnsi="Arial" w:cs="Arial"/>
          <w:sz w:val="24"/>
          <w:szCs w:val="24"/>
        </w:rPr>
        <w:t xml:space="preserve"> </w:t>
      </w:r>
      <w:r w:rsidR="00772B96" w:rsidRPr="001F785D">
        <w:rPr>
          <w:rFonts w:ascii="Arial" w:hAnsi="Arial" w:cs="Arial"/>
          <w:sz w:val="24"/>
          <w:szCs w:val="24"/>
        </w:rPr>
        <w:t>§ 2. Wykonanie uchwały powierza się Burm</w:t>
      </w:r>
      <w:r w:rsidR="000B600D" w:rsidRPr="001F785D">
        <w:rPr>
          <w:rFonts w:ascii="Arial" w:hAnsi="Arial" w:cs="Arial"/>
          <w:sz w:val="24"/>
          <w:szCs w:val="24"/>
        </w:rPr>
        <w:t>istrzowi Gminy i Miasta Szadek.</w:t>
      </w:r>
    </w:p>
    <w:p w:rsidR="00772B96" w:rsidRPr="001F785D" w:rsidRDefault="001F785D" w:rsidP="00772B96">
      <w:pPr>
        <w:rPr>
          <w:rFonts w:ascii="Arial" w:hAnsi="Arial" w:cs="Arial"/>
          <w:sz w:val="24"/>
          <w:szCs w:val="24"/>
        </w:rPr>
      </w:pPr>
      <w:r w:rsidRPr="001F785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772B96" w:rsidRPr="001F785D">
        <w:rPr>
          <w:rFonts w:ascii="Arial" w:hAnsi="Arial" w:cs="Arial"/>
          <w:sz w:val="24"/>
          <w:szCs w:val="24"/>
        </w:rPr>
        <w:t>§ 3. Uchwała wchodzi w życie z dniem podjęcia.</w:t>
      </w:r>
    </w:p>
    <w:p w:rsidR="00772B96" w:rsidRPr="001F785D" w:rsidRDefault="00772B96" w:rsidP="00772B96">
      <w:pPr>
        <w:rPr>
          <w:rFonts w:ascii="Arial" w:hAnsi="Arial" w:cs="Arial"/>
          <w:sz w:val="24"/>
          <w:szCs w:val="24"/>
        </w:rPr>
      </w:pPr>
    </w:p>
    <w:p w:rsidR="00772B96" w:rsidRPr="001F785D" w:rsidRDefault="00772B96" w:rsidP="000B600D">
      <w:pPr>
        <w:ind w:left="5664" w:firstLine="708"/>
        <w:rPr>
          <w:rFonts w:ascii="Arial" w:hAnsi="Arial" w:cs="Arial"/>
        </w:rPr>
      </w:pPr>
      <w:r w:rsidRPr="001F785D">
        <w:rPr>
          <w:rFonts w:ascii="Arial" w:hAnsi="Arial" w:cs="Arial"/>
        </w:rPr>
        <w:t>Przewodnicząca Rady</w:t>
      </w:r>
    </w:p>
    <w:p w:rsidR="00772B96" w:rsidRPr="001F785D" w:rsidRDefault="000B600D" w:rsidP="000B600D">
      <w:pPr>
        <w:ind w:left="5664" w:firstLine="708"/>
        <w:rPr>
          <w:rFonts w:ascii="Arial" w:hAnsi="Arial" w:cs="Arial"/>
        </w:rPr>
      </w:pPr>
      <w:r w:rsidRPr="001F785D">
        <w:rPr>
          <w:rFonts w:ascii="Arial" w:hAnsi="Arial" w:cs="Arial"/>
        </w:rPr>
        <w:t xml:space="preserve">      </w:t>
      </w:r>
      <w:r w:rsidR="00772B96" w:rsidRPr="001F785D">
        <w:rPr>
          <w:rFonts w:ascii="Arial" w:hAnsi="Arial" w:cs="Arial"/>
        </w:rPr>
        <w:t>Janina Ogińska</w:t>
      </w:r>
    </w:p>
    <w:p w:rsidR="00772B96" w:rsidRDefault="00772B96" w:rsidP="00772B96"/>
    <w:p w:rsidR="00772B96" w:rsidRDefault="00772B96" w:rsidP="00772B96"/>
    <w:p w:rsidR="00772B96" w:rsidRDefault="00772B96" w:rsidP="00772B96"/>
    <w:p w:rsidR="00C96F69" w:rsidRDefault="00C96F69" w:rsidP="00230EBB"/>
    <w:sectPr w:rsidR="00C9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96"/>
    <w:rsid w:val="000B600D"/>
    <w:rsid w:val="001F785D"/>
    <w:rsid w:val="00230EBB"/>
    <w:rsid w:val="00327C6D"/>
    <w:rsid w:val="00772B96"/>
    <w:rsid w:val="0080262C"/>
    <w:rsid w:val="009B3EE4"/>
    <w:rsid w:val="00BC3DD8"/>
    <w:rsid w:val="00C96F69"/>
    <w:rsid w:val="00DB4116"/>
    <w:rsid w:val="00E228CC"/>
    <w:rsid w:val="00E23E75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F58E-4CCC-4DCB-9325-B2DCAE6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Urząd Gminy i Miasta Szadek</cp:lastModifiedBy>
  <cp:revision>10</cp:revision>
  <cp:lastPrinted>2020-07-03T09:03:00Z</cp:lastPrinted>
  <dcterms:created xsi:type="dcterms:W3CDTF">2020-06-22T09:27:00Z</dcterms:created>
  <dcterms:modified xsi:type="dcterms:W3CDTF">2020-07-03T09:07:00Z</dcterms:modified>
</cp:coreProperties>
</file>