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85A83" w14:textId="77777777" w:rsidR="00DA266A" w:rsidRPr="00AE19A0" w:rsidRDefault="00DA266A" w:rsidP="00DA266A">
      <w:pPr>
        <w:spacing w:after="0" w:line="240" w:lineRule="auto"/>
        <w:contextualSpacing/>
        <w:jc w:val="right"/>
        <w:rPr>
          <w:rFonts w:ascii="Tahoma" w:hAnsi="Tahoma"/>
          <w:b/>
          <w:sz w:val="20"/>
          <w:szCs w:val="24"/>
          <w:lang w:eastAsia="pl-PL"/>
        </w:rPr>
      </w:pPr>
      <w:r w:rsidRPr="00AE19A0">
        <w:rPr>
          <w:rFonts w:ascii="Tahoma" w:hAnsi="Tahoma"/>
          <w:b/>
          <w:sz w:val="20"/>
          <w:szCs w:val="24"/>
          <w:lang w:eastAsia="pl-PL"/>
        </w:rPr>
        <w:t>Załącznik nr 7 do SIWZ</w:t>
      </w:r>
    </w:p>
    <w:p w14:paraId="5AC50258" w14:textId="191E043B" w:rsidR="00DA266A" w:rsidRPr="00AE19A0" w:rsidRDefault="00DA266A" w:rsidP="00DA266A">
      <w:pPr>
        <w:spacing w:after="0" w:line="240" w:lineRule="auto"/>
        <w:ind w:left="720"/>
        <w:contextualSpacing/>
        <w:jc w:val="right"/>
        <w:rPr>
          <w:rFonts w:ascii="Tahoma" w:hAnsi="Tahoma"/>
          <w:b/>
          <w:sz w:val="20"/>
          <w:szCs w:val="24"/>
          <w:lang w:eastAsia="pl-PL"/>
        </w:rPr>
      </w:pPr>
      <w:r>
        <w:rPr>
          <w:rFonts w:ascii="Tahoma" w:hAnsi="Tahoma"/>
          <w:b/>
          <w:sz w:val="20"/>
          <w:szCs w:val="24"/>
          <w:lang w:eastAsia="pl-PL"/>
        </w:rPr>
        <w:t>Nr sprawy RG.271.</w:t>
      </w:r>
      <w:r>
        <w:rPr>
          <w:rFonts w:ascii="Tahoma" w:hAnsi="Tahoma"/>
          <w:b/>
          <w:sz w:val="20"/>
          <w:szCs w:val="24"/>
          <w:lang w:eastAsia="pl-PL"/>
        </w:rPr>
        <w:t>14</w:t>
      </w:r>
      <w:r>
        <w:rPr>
          <w:rFonts w:ascii="Tahoma" w:hAnsi="Tahoma"/>
          <w:b/>
          <w:sz w:val="20"/>
          <w:szCs w:val="24"/>
          <w:lang w:eastAsia="pl-PL"/>
        </w:rPr>
        <w:t>.2020</w:t>
      </w:r>
    </w:p>
    <w:p w14:paraId="52F7D0FF" w14:textId="77777777" w:rsidR="00DA266A" w:rsidRPr="00AE19A0" w:rsidRDefault="00DA266A" w:rsidP="00DA266A">
      <w:pPr>
        <w:spacing w:after="0" w:line="240" w:lineRule="auto"/>
        <w:ind w:left="720"/>
        <w:contextualSpacing/>
        <w:jc w:val="right"/>
        <w:rPr>
          <w:rFonts w:ascii="Tahoma" w:hAnsi="Tahoma"/>
          <w:sz w:val="20"/>
          <w:szCs w:val="24"/>
          <w:lang w:eastAsia="pl-PL"/>
        </w:rPr>
      </w:pPr>
    </w:p>
    <w:p w14:paraId="0819971D" w14:textId="77777777" w:rsidR="00DA266A" w:rsidRPr="00AE19A0" w:rsidRDefault="00DA266A" w:rsidP="00DA266A">
      <w:pPr>
        <w:spacing w:after="0" w:line="240" w:lineRule="auto"/>
        <w:ind w:left="720"/>
        <w:contextualSpacing/>
        <w:rPr>
          <w:rFonts w:ascii="Tahoma" w:hAnsi="Tahoma"/>
          <w:sz w:val="20"/>
          <w:szCs w:val="24"/>
          <w:lang w:eastAsia="pl-PL"/>
        </w:rPr>
      </w:pPr>
      <w:r w:rsidRPr="00AE19A0">
        <w:rPr>
          <w:rFonts w:ascii="Tahoma" w:hAnsi="Tahoma"/>
          <w:sz w:val="20"/>
          <w:szCs w:val="24"/>
          <w:lang w:eastAsia="pl-PL"/>
        </w:rPr>
        <w:t>……………………………………….</w:t>
      </w:r>
    </w:p>
    <w:p w14:paraId="58C6EA28" w14:textId="77777777" w:rsidR="00DA266A" w:rsidRPr="00AE19A0" w:rsidRDefault="00DA266A" w:rsidP="00DA266A">
      <w:pPr>
        <w:spacing w:after="0" w:line="240" w:lineRule="auto"/>
        <w:ind w:left="720"/>
        <w:contextualSpacing/>
        <w:rPr>
          <w:rFonts w:ascii="Tahoma" w:hAnsi="Tahoma"/>
          <w:sz w:val="20"/>
          <w:szCs w:val="24"/>
          <w:lang w:eastAsia="pl-PL"/>
        </w:rPr>
      </w:pPr>
      <w:r w:rsidRPr="00AE19A0">
        <w:rPr>
          <w:rFonts w:ascii="Tahoma" w:hAnsi="Tahoma"/>
          <w:sz w:val="20"/>
          <w:szCs w:val="24"/>
          <w:lang w:eastAsia="pl-PL"/>
        </w:rPr>
        <w:t>(Pieczęć firmowa Wykonawcy)</w:t>
      </w:r>
    </w:p>
    <w:p w14:paraId="6211EA54" w14:textId="77777777" w:rsidR="00DA266A" w:rsidRPr="00AE19A0" w:rsidRDefault="00DA266A" w:rsidP="00DA266A">
      <w:pPr>
        <w:spacing w:after="0" w:line="240" w:lineRule="auto"/>
        <w:ind w:left="720"/>
        <w:contextualSpacing/>
        <w:rPr>
          <w:rFonts w:ascii="Tahoma" w:hAnsi="Tahoma"/>
          <w:sz w:val="20"/>
          <w:szCs w:val="24"/>
          <w:lang w:eastAsia="pl-PL"/>
        </w:rPr>
      </w:pPr>
    </w:p>
    <w:p w14:paraId="645784A3" w14:textId="77777777" w:rsidR="00DA266A" w:rsidRPr="00AE19A0" w:rsidRDefault="00DA266A" w:rsidP="00DA266A">
      <w:pPr>
        <w:spacing w:after="0" w:line="240" w:lineRule="auto"/>
        <w:ind w:left="720"/>
        <w:contextualSpacing/>
        <w:rPr>
          <w:rFonts w:ascii="Tahoma" w:hAnsi="Tahoma"/>
          <w:sz w:val="20"/>
          <w:szCs w:val="24"/>
          <w:lang w:eastAsia="pl-PL"/>
        </w:rPr>
      </w:pPr>
    </w:p>
    <w:p w14:paraId="0C883F2E" w14:textId="77777777" w:rsidR="00DA266A" w:rsidRPr="00AE19A0" w:rsidRDefault="00DA266A" w:rsidP="00DA266A">
      <w:pPr>
        <w:spacing w:after="0" w:line="240" w:lineRule="auto"/>
        <w:ind w:left="720"/>
        <w:contextualSpacing/>
        <w:rPr>
          <w:rFonts w:ascii="Tahoma" w:hAnsi="Tahoma"/>
          <w:sz w:val="20"/>
          <w:szCs w:val="24"/>
          <w:lang w:eastAsia="pl-PL"/>
        </w:rPr>
      </w:pPr>
    </w:p>
    <w:p w14:paraId="61EC72A5" w14:textId="77777777" w:rsidR="00DA266A" w:rsidRPr="00AE19A0" w:rsidRDefault="00DA266A" w:rsidP="00DA266A">
      <w:pPr>
        <w:spacing w:after="0" w:line="240" w:lineRule="auto"/>
        <w:ind w:left="720"/>
        <w:contextualSpacing/>
        <w:rPr>
          <w:rFonts w:ascii="Tahoma" w:hAnsi="Tahoma"/>
          <w:sz w:val="20"/>
          <w:szCs w:val="24"/>
          <w:lang w:eastAsia="pl-PL"/>
        </w:rPr>
      </w:pPr>
    </w:p>
    <w:p w14:paraId="46F700DA" w14:textId="77777777" w:rsidR="00DA266A" w:rsidRPr="00AE19A0" w:rsidRDefault="00DA266A" w:rsidP="00DA266A">
      <w:pPr>
        <w:spacing w:after="0" w:line="240" w:lineRule="auto"/>
        <w:ind w:left="720"/>
        <w:contextualSpacing/>
        <w:jc w:val="center"/>
        <w:rPr>
          <w:rFonts w:ascii="Tahoma" w:hAnsi="Tahoma"/>
          <w:b/>
          <w:sz w:val="20"/>
          <w:szCs w:val="24"/>
          <w:lang w:eastAsia="pl-PL"/>
        </w:rPr>
      </w:pPr>
      <w:r w:rsidRPr="00AE19A0">
        <w:rPr>
          <w:rFonts w:ascii="Tahoma" w:hAnsi="Tahoma"/>
          <w:b/>
          <w:sz w:val="20"/>
          <w:szCs w:val="24"/>
          <w:lang w:eastAsia="pl-PL"/>
        </w:rPr>
        <w:t>Wzór umowy</w:t>
      </w:r>
    </w:p>
    <w:p w14:paraId="0CE88E07" w14:textId="77777777" w:rsidR="00DA266A" w:rsidRPr="00AE19A0" w:rsidRDefault="00DA266A" w:rsidP="00DA266A">
      <w:pPr>
        <w:spacing w:after="0" w:line="240" w:lineRule="auto"/>
        <w:ind w:left="720"/>
        <w:contextualSpacing/>
        <w:jc w:val="center"/>
        <w:rPr>
          <w:rFonts w:ascii="Tahoma" w:hAnsi="Tahoma"/>
          <w:b/>
          <w:sz w:val="20"/>
          <w:szCs w:val="24"/>
          <w:lang w:eastAsia="pl-PL"/>
        </w:rPr>
      </w:pPr>
    </w:p>
    <w:p w14:paraId="509D6C6C" w14:textId="77777777" w:rsidR="00DA266A" w:rsidRPr="00AE19A0" w:rsidRDefault="00DA266A" w:rsidP="00DA266A">
      <w:pPr>
        <w:spacing w:after="0" w:line="240" w:lineRule="auto"/>
        <w:ind w:left="720"/>
        <w:contextualSpacing/>
        <w:jc w:val="center"/>
        <w:rPr>
          <w:rFonts w:ascii="Tahoma" w:hAnsi="Tahoma"/>
          <w:b/>
          <w:sz w:val="20"/>
          <w:szCs w:val="24"/>
          <w:lang w:eastAsia="pl-PL"/>
        </w:rPr>
      </w:pPr>
    </w:p>
    <w:p w14:paraId="425548D2" w14:textId="77777777" w:rsidR="00DA266A" w:rsidRPr="00AE19A0" w:rsidRDefault="00DA266A" w:rsidP="00DA26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>W dniu ........................</w:t>
      </w:r>
      <w:r w:rsidRPr="00AE19A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2020</w:t>
      </w:r>
      <w:r w:rsidRPr="00AE19A0">
        <w:rPr>
          <w:rFonts w:ascii="Times New Roman" w:hAnsi="Times New Roman"/>
          <w:sz w:val="24"/>
          <w:szCs w:val="24"/>
          <w:lang w:eastAsia="pl-PL"/>
        </w:rPr>
        <w:t xml:space="preserve"> r.</w:t>
      </w:r>
      <w:r w:rsidRPr="00AE19A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AE19A0">
        <w:rPr>
          <w:rFonts w:ascii="Times New Roman" w:hAnsi="Times New Roman"/>
          <w:sz w:val="24"/>
          <w:szCs w:val="24"/>
          <w:lang w:eastAsia="pl-PL"/>
        </w:rPr>
        <w:t>pomiędzy Gminą i Miastem Szadek nr NIP 829-170-83-91 z siedzibą w Urzędzie Gminy i Miasta Szadek, ul. Warszawska 3, 98- 240 Szadek</w:t>
      </w:r>
    </w:p>
    <w:p w14:paraId="5CD7751B" w14:textId="77777777" w:rsidR="00DA266A" w:rsidRPr="00AE19A0" w:rsidRDefault="00DA266A" w:rsidP="00DA26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>reprezentowaną przez:</w:t>
      </w:r>
    </w:p>
    <w:p w14:paraId="50B47E53" w14:textId="77777777" w:rsidR="00DA266A" w:rsidRPr="00AE19A0" w:rsidRDefault="00DA266A" w:rsidP="00DA266A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60" w:line="240" w:lineRule="auto"/>
        <w:ind w:left="576" w:hanging="576"/>
        <w:outlineLvl w:val="1"/>
        <w:rPr>
          <w:rFonts w:ascii="Arial" w:hAnsi="Arial" w:cs="Arial"/>
          <w:b/>
          <w:bCs/>
          <w:i/>
          <w:iCs/>
          <w:sz w:val="20"/>
          <w:szCs w:val="28"/>
          <w:lang w:eastAsia="pl-PL"/>
        </w:rPr>
      </w:pPr>
      <w:r w:rsidRPr="00AE19A0">
        <w:rPr>
          <w:rFonts w:ascii="Arial" w:hAnsi="Arial" w:cs="Arial"/>
          <w:b/>
          <w:bCs/>
          <w:i/>
          <w:iCs/>
          <w:sz w:val="20"/>
          <w:szCs w:val="28"/>
          <w:lang w:eastAsia="pl-PL"/>
        </w:rPr>
        <w:t>1. Artura Jerzego Ławniczaka</w:t>
      </w:r>
      <w:r w:rsidRPr="00AE19A0">
        <w:rPr>
          <w:rFonts w:ascii="Arial" w:hAnsi="Arial" w:cs="Arial"/>
          <w:b/>
          <w:bCs/>
          <w:i/>
          <w:iCs/>
          <w:sz w:val="20"/>
          <w:szCs w:val="28"/>
          <w:lang w:eastAsia="pl-PL"/>
        </w:rPr>
        <w:tab/>
      </w:r>
      <w:r w:rsidRPr="00AE19A0">
        <w:rPr>
          <w:rFonts w:ascii="Arial" w:hAnsi="Arial" w:cs="Arial"/>
          <w:b/>
          <w:bCs/>
          <w:i/>
          <w:iCs/>
          <w:sz w:val="20"/>
          <w:szCs w:val="28"/>
          <w:lang w:eastAsia="pl-PL"/>
        </w:rPr>
        <w:tab/>
      </w:r>
      <w:r w:rsidRPr="00AE19A0">
        <w:rPr>
          <w:rFonts w:ascii="Arial" w:hAnsi="Arial" w:cs="Arial"/>
          <w:b/>
          <w:bCs/>
          <w:i/>
          <w:iCs/>
          <w:sz w:val="20"/>
          <w:szCs w:val="28"/>
          <w:lang w:eastAsia="pl-PL"/>
        </w:rPr>
        <w:tab/>
        <w:t>- Burmistrza Gminy i Miasta Szadek</w:t>
      </w:r>
    </w:p>
    <w:p w14:paraId="375F171C" w14:textId="77777777" w:rsidR="00DA266A" w:rsidRPr="00AE19A0" w:rsidRDefault="00DA266A" w:rsidP="00DA266A">
      <w:pPr>
        <w:spacing w:after="0" w:line="240" w:lineRule="auto"/>
        <w:rPr>
          <w:rFonts w:ascii="Times New Roman" w:hAnsi="Times New Roman"/>
          <w:sz w:val="20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>przy kontrasygnacie</w:t>
      </w:r>
    </w:p>
    <w:p w14:paraId="560668A9" w14:textId="77777777" w:rsidR="00DA266A" w:rsidRPr="00AE19A0" w:rsidRDefault="00DA266A" w:rsidP="00DA26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AE19A0">
        <w:rPr>
          <w:rFonts w:ascii="Times New Roman" w:hAnsi="Times New Roman"/>
          <w:b/>
          <w:i/>
          <w:sz w:val="24"/>
          <w:szCs w:val="24"/>
          <w:lang w:eastAsia="pl-PL"/>
        </w:rPr>
        <w:t xml:space="preserve">2. Ewy </w:t>
      </w:r>
      <w:proofErr w:type="spellStart"/>
      <w:r w:rsidRPr="00AE19A0">
        <w:rPr>
          <w:rFonts w:ascii="Times New Roman" w:hAnsi="Times New Roman"/>
          <w:b/>
          <w:i/>
          <w:sz w:val="24"/>
          <w:szCs w:val="24"/>
          <w:lang w:eastAsia="pl-PL"/>
        </w:rPr>
        <w:t>Manios</w:t>
      </w:r>
      <w:proofErr w:type="spellEnd"/>
      <w:r w:rsidRPr="00AE19A0">
        <w:rPr>
          <w:rFonts w:ascii="Times New Roman" w:hAnsi="Times New Roman"/>
          <w:b/>
          <w:i/>
          <w:sz w:val="24"/>
          <w:szCs w:val="24"/>
          <w:lang w:eastAsia="pl-PL"/>
        </w:rPr>
        <w:tab/>
      </w:r>
      <w:r w:rsidRPr="00AE19A0">
        <w:rPr>
          <w:rFonts w:ascii="Times New Roman" w:hAnsi="Times New Roman"/>
          <w:b/>
          <w:i/>
          <w:sz w:val="24"/>
          <w:szCs w:val="24"/>
          <w:lang w:eastAsia="pl-PL"/>
        </w:rPr>
        <w:tab/>
      </w:r>
      <w:r w:rsidRPr="00AE19A0">
        <w:rPr>
          <w:rFonts w:ascii="Times New Roman" w:hAnsi="Times New Roman"/>
          <w:b/>
          <w:i/>
          <w:sz w:val="24"/>
          <w:szCs w:val="24"/>
          <w:lang w:eastAsia="pl-PL"/>
        </w:rPr>
        <w:tab/>
      </w:r>
      <w:r w:rsidRPr="00AE19A0">
        <w:rPr>
          <w:rFonts w:ascii="Times New Roman" w:hAnsi="Times New Roman"/>
          <w:b/>
          <w:i/>
          <w:sz w:val="24"/>
          <w:szCs w:val="24"/>
          <w:lang w:eastAsia="pl-PL"/>
        </w:rPr>
        <w:tab/>
      </w:r>
      <w:r w:rsidRPr="00AE19A0">
        <w:rPr>
          <w:rFonts w:ascii="Times New Roman" w:hAnsi="Times New Roman"/>
          <w:b/>
          <w:i/>
          <w:sz w:val="24"/>
          <w:szCs w:val="24"/>
          <w:lang w:eastAsia="pl-PL"/>
        </w:rPr>
        <w:tab/>
        <w:t>- Skarbnika Gminy i Miasta Szadek</w:t>
      </w:r>
    </w:p>
    <w:p w14:paraId="4EE9ECEA" w14:textId="77777777" w:rsidR="00DA266A" w:rsidRPr="00AE19A0" w:rsidRDefault="00DA266A" w:rsidP="00DA266A">
      <w:pPr>
        <w:spacing w:after="0" w:line="240" w:lineRule="auto"/>
        <w:ind w:left="576" w:hanging="576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 xml:space="preserve">zwaną w dalszej części umowy </w:t>
      </w:r>
      <w:r w:rsidRPr="00AE19A0">
        <w:rPr>
          <w:rFonts w:ascii="Times New Roman" w:hAnsi="Times New Roman"/>
          <w:b/>
          <w:sz w:val="24"/>
          <w:szCs w:val="24"/>
          <w:lang w:eastAsia="pl-PL"/>
        </w:rPr>
        <w:t>„Zamawiającym”</w:t>
      </w:r>
    </w:p>
    <w:p w14:paraId="7F32BED2" w14:textId="77777777" w:rsidR="00DA266A" w:rsidRPr="00AE19A0" w:rsidRDefault="00DA266A" w:rsidP="00DA266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 xml:space="preserve">a </w:t>
      </w:r>
    </w:p>
    <w:p w14:paraId="58CF7B1E" w14:textId="77777777" w:rsidR="00DA266A" w:rsidRPr="00AE19A0" w:rsidRDefault="00DA266A" w:rsidP="00DA266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</w:t>
      </w:r>
    </w:p>
    <w:p w14:paraId="2AB31F6B" w14:textId="77777777" w:rsidR="00DA266A" w:rsidRPr="00AE19A0" w:rsidRDefault="00DA266A" w:rsidP="00DA26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 xml:space="preserve">zwanym  w dalszej części umowy </w:t>
      </w:r>
      <w:r w:rsidRPr="00AE19A0">
        <w:rPr>
          <w:rFonts w:ascii="Times New Roman" w:hAnsi="Times New Roman"/>
          <w:b/>
          <w:sz w:val="24"/>
          <w:szCs w:val="24"/>
          <w:lang w:eastAsia="pl-PL"/>
        </w:rPr>
        <w:t xml:space="preserve">„Wykonawcą" </w:t>
      </w:r>
    </w:p>
    <w:p w14:paraId="34C90677" w14:textId="77777777" w:rsidR="00DA266A" w:rsidRPr="00AE19A0" w:rsidRDefault="00DA266A" w:rsidP="00DA266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>została zawarta umowa treści następującej:</w:t>
      </w:r>
    </w:p>
    <w:p w14:paraId="1F09DEB8" w14:textId="77777777" w:rsidR="00DA266A" w:rsidRPr="00AE19A0" w:rsidRDefault="00DA266A" w:rsidP="00DA266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8B20A5D" w14:textId="77777777" w:rsidR="00DA266A" w:rsidRPr="00AE19A0" w:rsidRDefault="00DA266A" w:rsidP="00DA2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E19A0">
        <w:rPr>
          <w:rFonts w:ascii="Times New Roman" w:hAnsi="Times New Roman"/>
          <w:b/>
          <w:sz w:val="24"/>
          <w:szCs w:val="24"/>
          <w:lang w:eastAsia="pl-PL"/>
        </w:rPr>
        <w:t>§ 1</w:t>
      </w:r>
    </w:p>
    <w:p w14:paraId="4144839A" w14:textId="443FE031" w:rsidR="00DA266A" w:rsidRPr="00AE19A0" w:rsidRDefault="00DA266A" w:rsidP="00DA266A">
      <w:pPr>
        <w:numPr>
          <w:ilvl w:val="1"/>
          <w:numId w:val="1"/>
        </w:numPr>
        <w:shd w:val="clear" w:color="auto" w:fill="FFFFFF"/>
        <w:tabs>
          <w:tab w:val="clear" w:pos="1080"/>
          <w:tab w:val="num" w:pos="709"/>
          <w:tab w:val="left" w:pos="5024"/>
        </w:tabs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  <w:lang w:eastAsia="pl-PL"/>
        </w:rPr>
      </w:pPr>
      <w:r w:rsidRPr="00AE19A0">
        <w:rPr>
          <w:rFonts w:ascii="Times New Roman" w:hAnsi="Times New Roman"/>
          <w:spacing w:val="-2"/>
          <w:sz w:val="24"/>
          <w:szCs w:val="24"/>
          <w:lang w:eastAsia="pl-PL"/>
        </w:rPr>
        <w:t xml:space="preserve">Zamawiający przeprowadził postępowanie o udzielenie zamówienia publicznego na zadanie pod nazwą </w:t>
      </w:r>
      <w:r w:rsidRPr="008946A8">
        <w:rPr>
          <w:rFonts w:ascii="Times New Roman" w:hAnsi="Times New Roman"/>
          <w:spacing w:val="-2"/>
          <w:sz w:val="24"/>
          <w:szCs w:val="24"/>
          <w:lang w:eastAsia="pl-PL"/>
        </w:rPr>
        <w:t>„</w:t>
      </w:r>
      <w:r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>P</w:t>
      </w:r>
      <w:r w:rsidRPr="00D122EF"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>rzebudowa drogi gminnej wewnętrznej w Przatowie Dolnym wzdłuż działki 148 o długości 816,20mb, Gmina i Miasto Szadek- ETAP I</w:t>
      </w:r>
      <w:r w:rsidRPr="00AE19A0">
        <w:rPr>
          <w:rFonts w:ascii="Times New Roman" w:hAnsi="Times New Roman"/>
          <w:spacing w:val="-2"/>
          <w:sz w:val="24"/>
          <w:szCs w:val="24"/>
          <w:lang w:eastAsia="pl-PL"/>
        </w:rPr>
        <w:t>” w trybie przetargu</w:t>
      </w:r>
      <w:r w:rsidRPr="00AE19A0">
        <w:rPr>
          <w:rFonts w:ascii="Times New Roman" w:hAnsi="Times New Roman"/>
          <w:b/>
          <w:spacing w:val="-2"/>
          <w:sz w:val="24"/>
          <w:szCs w:val="24"/>
          <w:lang w:eastAsia="pl-PL"/>
        </w:rPr>
        <w:t xml:space="preserve"> </w:t>
      </w:r>
      <w:r w:rsidRPr="00AE19A0">
        <w:rPr>
          <w:rFonts w:ascii="Times New Roman" w:hAnsi="Times New Roman"/>
          <w:spacing w:val="-2"/>
          <w:sz w:val="24"/>
          <w:szCs w:val="24"/>
          <w:lang w:eastAsia="pl-PL"/>
        </w:rPr>
        <w:t>nieograniczonego, zgodnie z ustawą</w:t>
      </w:r>
      <w:r w:rsidRPr="00AE19A0">
        <w:rPr>
          <w:rFonts w:ascii="Times New Roman" w:hAnsi="Times New Roman"/>
          <w:sz w:val="24"/>
          <w:szCs w:val="24"/>
          <w:lang w:eastAsia="pl-PL"/>
        </w:rPr>
        <w:t xml:space="preserve"> Prawo zamówień publicznych zwaną dalej Ustawą.</w:t>
      </w:r>
    </w:p>
    <w:p w14:paraId="7C798169" w14:textId="77777777" w:rsidR="00DA266A" w:rsidRPr="00AE19A0" w:rsidRDefault="00DA266A" w:rsidP="00DA266A">
      <w:pPr>
        <w:numPr>
          <w:ilvl w:val="1"/>
          <w:numId w:val="1"/>
        </w:numPr>
        <w:shd w:val="clear" w:color="auto" w:fill="FFFFFF"/>
        <w:tabs>
          <w:tab w:val="clear" w:pos="1080"/>
          <w:tab w:val="num" w:pos="720"/>
          <w:tab w:val="left" w:pos="5024"/>
        </w:tabs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  <w:lang w:eastAsia="pl-PL"/>
        </w:rPr>
      </w:pPr>
      <w:r w:rsidRPr="00AE19A0">
        <w:rPr>
          <w:rFonts w:ascii="Times New Roman" w:hAnsi="Times New Roman"/>
          <w:spacing w:val="-2"/>
          <w:sz w:val="24"/>
          <w:szCs w:val="24"/>
          <w:lang w:eastAsia="pl-PL"/>
        </w:rPr>
        <w:t>W wyniku przeprowadzenia postępowania oferta Wykonawcy została wybrana jako najkorzystniejsza w rozumieniu przepisów Ustawy.</w:t>
      </w:r>
    </w:p>
    <w:p w14:paraId="5C668A82" w14:textId="77777777" w:rsidR="00DA266A" w:rsidRPr="00AE19A0" w:rsidRDefault="00DA266A" w:rsidP="00DA266A">
      <w:pPr>
        <w:numPr>
          <w:ilvl w:val="1"/>
          <w:numId w:val="1"/>
        </w:numPr>
        <w:shd w:val="clear" w:color="auto" w:fill="FFFFFF"/>
        <w:tabs>
          <w:tab w:val="clear" w:pos="1080"/>
          <w:tab w:val="num" w:pos="720"/>
          <w:tab w:val="left" w:pos="502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>Zamawiający zleca zadanie inwestycyjne, a Wykonawca przyjmuje do wykonania prace określone w § 1 pkt1</w:t>
      </w:r>
      <w:r w:rsidRPr="00AE19A0">
        <w:rPr>
          <w:rFonts w:ascii="Times New Roman" w:hAnsi="Times New Roman"/>
          <w:b/>
          <w:spacing w:val="-2"/>
          <w:sz w:val="24"/>
          <w:szCs w:val="24"/>
          <w:lang w:eastAsia="pl-PL"/>
        </w:rPr>
        <w:t xml:space="preserve"> </w:t>
      </w:r>
      <w:r w:rsidRPr="00AE19A0">
        <w:rPr>
          <w:rFonts w:ascii="Times New Roman" w:hAnsi="Times New Roman"/>
          <w:spacing w:val="-2"/>
          <w:sz w:val="24"/>
          <w:szCs w:val="24"/>
          <w:lang w:eastAsia="pl-PL"/>
        </w:rPr>
        <w:t xml:space="preserve">zgodnie z dokumentacją projektową, przedmiarem robót </w:t>
      </w:r>
      <w:r>
        <w:rPr>
          <w:rFonts w:ascii="Times New Roman" w:hAnsi="Times New Roman"/>
          <w:spacing w:val="-2"/>
          <w:sz w:val="24"/>
          <w:szCs w:val="24"/>
          <w:lang w:eastAsia="pl-PL"/>
        </w:rPr>
        <w:br/>
      </w:r>
      <w:r w:rsidRPr="00AE19A0">
        <w:rPr>
          <w:rFonts w:ascii="Times New Roman" w:hAnsi="Times New Roman"/>
          <w:spacing w:val="-2"/>
          <w:sz w:val="24"/>
          <w:szCs w:val="24"/>
          <w:lang w:eastAsia="pl-PL"/>
        </w:rPr>
        <w:t xml:space="preserve">i specyfikacją istotnych warunków zamówienia. </w:t>
      </w:r>
    </w:p>
    <w:p w14:paraId="64DC96AF" w14:textId="77777777" w:rsidR="00DA266A" w:rsidRPr="00AE19A0" w:rsidRDefault="00DA266A" w:rsidP="00DA266A">
      <w:pPr>
        <w:numPr>
          <w:ilvl w:val="1"/>
          <w:numId w:val="1"/>
        </w:numPr>
        <w:shd w:val="clear" w:color="auto" w:fill="FFFFFF"/>
        <w:tabs>
          <w:tab w:val="clear" w:pos="1080"/>
          <w:tab w:val="num" w:pos="720"/>
          <w:tab w:val="left" w:pos="502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>Integralną część umowy stanowi oferta wykonawcy zawierająca określone wynagrodzenie ryczałtowe.</w:t>
      </w:r>
    </w:p>
    <w:p w14:paraId="7D8DA245" w14:textId="77777777" w:rsidR="00DA266A" w:rsidRPr="00AE19A0" w:rsidRDefault="00DA266A" w:rsidP="00DA266A">
      <w:pPr>
        <w:numPr>
          <w:ilvl w:val="1"/>
          <w:numId w:val="1"/>
        </w:numPr>
        <w:shd w:val="clear" w:color="auto" w:fill="FFFFFF"/>
        <w:tabs>
          <w:tab w:val="clear" w:pos="1080"/>
          <w:tab w:val="num" w:pos="720"/>
          <w:tab w:val="left" w:pos="502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 xml:space="preserve">Szczegółowy zakres wykonania przedmiotu umowy określony został </w:t>
      </w:r>
      <w:r w:rsidRPr="00AE19A0">
        <w:rPr>
          <w:rFonts w:ascii="Times New Roman" w:hAnsi="Times New Roman"/>
          <w:sz w:val="24"/>
          <w:szCs w:val="24"/>
          <w:lang w:eastAsia="pl-PL"/>
        </w:rPr>
        <w:br/>
        <w:t>w specyfikacji istotnych warunków zamówienia oraz ofercie wykonawcy, które stanowią integralną część niniejszej umowy.</w:t>
      </w:r>
    </w:p>
    <w:p w14:paraId="3D972415" w14:textId="77777777" w:rsidR="00DA266A" w:rsidRPr="00AE19A0" w:rsidRDefault="00DA266A" w:rsidP="00DA266A">
      <w:pPr>
        <w:shd w:val="clear" w:color="auto" w:fill="FFFFFF"/>
        <w:tabs>
          <w:tab w:val="left" w:pos="502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A500C93" w14:textId="77777777" w:rsidR="00DA266A" w:rsidRPr="00AE19A0" w:rsidRDefault="00DA266A" w:rsidP="00DA2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E19A0">
        <w:rPr>
          <w:rFonts w:ascii="Times New Roman" w:hAnsi="Times New Roman"/>
          <w:b/>
          <w:sz w:val="24"/>
          <w:szCs w:val="24"/>
          <w:lang w:eastAsia="pl-PL"/>
        </w:rPr>
        <w:t>§ 2</w:t>
      </w:r>
    </w:p>
    <w:p w14:paraId="1BFF402B" w14:textId="77777777" w:rsidR="00DA266A" w:rsidRPr="00AE19A0" w:rsidRDefault="00DA266A" w:rsidP="00DA266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 xml:space="preserve">Wykonawca oświadcza, że upewnił się co do prawidłowości i kompletności opisu robót w kolejności technologicznej ich </w:t>
      </w:r>
      <w:r>
        <w:rPr>
          <w:rFonts w:ascii="Times New Roman" w:hAnsi="Times New Roman"/>
          <w:sz w:val="24"/>
          <w:szCs w:val="24"/>
          <w:lang w:eastAsia="pl-PL"/>
        </w:rPr>
        <w:t xml:space="preserve">wykonania, stwierdził zgodność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AE19A0">
        <w:rPr>
          <w:rFonts w:ascii="Times New Roman" w:hAnsi="Times New Roman"/>
          <w:sz w:val="24"/>
          <w:szCs w:val="24"/>
          <w:lang w:eastAsia="pl-PL"/>
        </w:rPr>
        <w:t>z dokumentacją projektową jak również nie wnosi zastrzeżeń.</w:t>
      </w:r>
    </w:p>
    <w:p w14:paraId="756E8A49" w14:textId="77777777" w:rsidR="00DA266A" w:rsidRPr="00AE19A0" w:rsidRDefault="00DA266A" w:rsidP="00DA266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>Wykonawca niniejszą umową, zobowiązuje się wobec Zamawiającego do wykonania bez wad</w:t>
      </w:r>
      <w:r w:rsidRPr="00AE19A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AE19A0">
        <w:rPr>
          <w:rFonts w:ascii="Times New Roman" w:hAnsi="Times New Roman"/>
          <w:sz w:val="24"/>
          <w:szCs w:val="24"/>
          <w:lang w:eastAsia="pl-PL"/>
        </w:rPr>
        <w:t>i przekazania Zamawiającemu przedmiotu umowy na warunkach ustalonych w niniejszej umowie, z uwzględnieniem wymagań określonych w ustawie Prawo budowlane.</w:t>
      </w:r>
    </w:p>
    <w:p w14:paraId="2CBC15B8" w14:textId="77777777" w:rsidR="00DA266A" w:rsidRPr="00AE19A0" w:rsidRDefault="00DA266A" w:rsidP="00DA266A">
      <w:pPr>
        <w:tabs>
          <w:tab w:val="left" w:pos="1150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69A0FC8" w14:textId="77777777" w:rsidR="00DA266A" w:rsidRPr="00AE19A0" w:rsidRDefault="00DA266A" w:rsidP="00DA2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21B607A4" w14:textId="77777777" w:rsidR="00DA266A" w:rsidRDefault="00DA266A" w:rsidP="00DA2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F5C40A1" w14:textId="6F90D130" w:rsidR="00DA266A" w:rsidRPr="00AE19A0" w:rsidRDefault="00DA266A" w:rsidP="00DA2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E19A0">
        <w:rPr>
          <w:rFonts w:ascii="Times New Roman" w:hAnsi="Times New Roman"/>
          <w:b/>
          <w:sz w:val="24"/>
          <w:szCs w:val="24"/>
          <w:lang w:eastAsia="pl-PL"/>
        </w:rPr>
        <w:lastRenderedPageBreak/>
        <w:t>§ 3</w:t>
      </w:r>
    </w:p>
    <w:p w14:paraId="31281337" w14:textId="1EE5F7CA" w:rsidR="00DA266A" w:rsidRDefault="00DA266A" w:rsidP="00DA266A">
      <w:pPr>
        <w:pStyle w:val="Akapitzlist"/>
        <w:numPr>
          <w:ilvl w:val="1"/>
          <w:numId w:val="2"/>
        </w:numPr>
        <w:shd w:val="clear" w:color="auto" w:fill="FFFFFF"/>
        <w:tabs>
          <w:tab w:val="clear" w:pos="1080"/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spacing w:val="-1"/>
          <w:sz w:val="24"/>
          <w:szCs w:val="24"/>
          <w:lang w:eastAsia="pl-PL"/>
        </w:rPr>
      </w:pPr>
      <w:r w:rsidRPr="00AE19A0">
        <w:rPr>
          <w:rFonts w:ascii="Times New Roman" w:hAnsi="Times New Roman"/>
          <w:spacing w:val="-1"/>
          <w:sz w:val="24"/>
          <w:szCs w:val="24"/>
          <w:lang w:eastAsia="pl-PL"/>
        </w:rPr>
        <w:t xml:space="preserve">Termin wykonania zamówienia: </w:t>
      </w:r>
    </w:p>
    <w:p w14:paraId="6D779041" w14:textId="307E124D" w:rsidR="00DA266A" w:rsidRPr="00DA266A" w:rsidRDefault="00DA266A" w:rsidP="00DA266A">
      <w:pPr>
        <w:pStyle w:val="Akapitzlist"/>
        <w:numPr>
          <w:ilvl w:val="1"/>
          <w:numId w:val="2"/>
        </w:numPr>
        <w:shd w:val="clear" w:color="auto" w:fill="FFFFFF"/>
        <w:tabs>
          <w:tab w:val="clear" w:pos="1080"/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spacing w:val="-1"/>
          <w:sz w:val="24"/>
          <w:szCs w:val="24"/>
          <w:lang w:eastAsia="pl-PL"/>
        </w:rPr>
      </w:pPr>
      <w:r w:rsidRPr="00DA266A">
        <w:rPr>
          <w:rFonts w:ascii="Times New Roman" w:hAnsi="Times New Roman"/>
          <w:sz w:val="24"/>
          <w:szCs w:val="24"/>
          <w:lang w:eastAsia="pl-PL"/>
        </w:rPr>
        <w:t xml:space="preserve">Jako dzień zakończenia robót budowlanych Zamawiający uznaje dzień zgłoszenia robót do odbioru, przy czym Wykonawca nie może zgłosić robót do odbioru przed dniem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DA266A">
        <w:rPr>
          <w:rFonts w:ascii="Times New Roman" w:hAnsi="Times New Roman"/>
          <w:sz w:val="24"/>
          <w:szCs w:val="24"/>
          <w:lang w:eastAsia="pl-PL"/>
        </w:rPr>
        <w:t>25. 09. 2020 r.</w:t>
      </w:r>
    </w:p>
    <w:p w14:paraId="6E9271E6" w14:textId="77777777" w:rsidR="00DA266A" w:rsidRPr="00AE19A0" w:rsidRDefault="00DA266A" w:rsidP="00DA266A">
      <w:pPr>
        <w:shd w:val="clear" w:color="auto" w:fill="FFFFFF"/>
        <w:tabs>
          <w:tab w:val="left" w:pos="532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3287567" w14:textId="77777777" w:rsidR="00DA266A" w:rsidRPr="00AE19A0" w:rsidRDefault="00DA266A" w:rsidP="00DA2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E19A0">
        <w:rPr>
          <w:rFonts w:ascii="Times New Roman" w:hAnsi="Times New Roman"/>
          <w:b/>
          <w:sz w:val="24"/>
          <w:szCs w:val="24"/>
          <w:lang w:eastAsia="pl-PL"/>
        </w:rPr>
        <w:t>§ 4</w:t>
      </w:r>
    </w:p>
    <w:p w14:paraId="422C92CF" w14:textId="77777777" w:rsidR="00DA266A" w:rsidRPr="00AE19A0" w:rsidRDefault="00DA266A" w:rsidP="00DA266A">
      <w:pPr>
        <w:tabs>
          <w:tab w:val="left" w:pos="284"/>
          <w:tab w:val="left" w:pos="72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 xml:space="preserve">Zamawiający zobowiązuje się dostarczyć Wykonawcy przed terminem rozpoczęcia robót dokumentację projektową wraz z decyzją pozwolenia na budowę. </w:t>
      </w:r>
    </w:p>
    <w:p w14:paraId="4308F75A" w14:textId="77777777" w:rsidR="00DA266A" w:rsidRPr="00AE19A0" w:rsidRDefault="00DA266A" w:rsidP="00DA266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A06149B" w14:textId="77777777" w:rsidR="00DA266A" w:rsidRPr="00AE19A0" w:rsidRDefault="00DA266A" w:rsidP="00DA2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E19A0">
        <w:rPr>
          <w:rFonts w:ascii="Times New Roman" w:hAnsi="Times New Roman"/>
          <w:b/>
          <w:sz w:val="24"/>
          <w:szCs w:val="24"/>
          <w:lang w:eastAsia="pl-PL"/>
        </w:rPr>
        <w:t>§ 5</w:t>
      </w:r>
    </w:p>
    <w:p w14:paraId="66516123" w14:textId="77777777" w:rsidR="00DA266A" w:rsidRPr="00AE19A0" w:rsidRDefault="00DA266A" w:rsidP="00DA266A">
      <w:pPr>
        <w:numPr>
          <w:ilvl w:val="0"/>
          <w:numId w:val="3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19A0">
        <w:rPr>
          <w:rFonts w:ascii="Times New Roman" w:hAnsi="Times New Roman"/>
          <w:sz w:val="24"/>
          <w:szCs w:val="24"/>
          <w:lang w:eastAsia="pl-PL"/>
        </w:rPr>
        <w:t>Zamawiający zobowiązuje się do protokolarnego przekazania Wykonawcy terenu budowy.</w:t>
      </w:r>
    </w:p>
    <w:p w14:paraId="5B086BF5" w14:textId="77777777" w:rsidR="00DA266A" w:rsidRPr="0075672C" w:rsidRDefault="00DA266A" w:rsidP="00DA266A">
      <w:pPr>
        <w:numPr>
          <w:ilvl w:val="0"/>
          <w:numId w:val="3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 po przejęciu terenu budowy, ponosi aż do chwili oddania obiektu odpowiedzialność na zasadach ogólnych za szkody wynikłe na tym terenie. </w:t>
      </w:r>
    </w:p>
    <w:p w14:paraId="6D227396" w14:textId="77777777" w:rsidR="00DA266A" w:rsidRPr="0075672C" w:rsidRDefault="00DA266A" w:rsidP="00DA266A">
      <w:pPr>
        <w:numPr>
          <w:ilvl w:val="0"/>
          <w:numId w:val="3"/>
        </w:numPr>
        <w:tabs>
          <w:tab w:val="left" w:pos="720"/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 zobowiązuje się do ubezpieczenia budowy i robót z tytułu szkód, które mogą zaistnieć w związku z określonymi zdarzeniami losowymi oraz od odpowiedzialności cywilnej. </w:t>
      </w:r>
    </w:p>
    <w:p w14:paraId="5DB93CAC" w14:textId="77777777" w:rsidR="00DA266A" w:rsidRPr="0075672C" w:rsidRDefault="00DA266A" w:rsidP="00DA26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26598401" w14:textId="77777777" w:rsidR="00DA266A" w:rsidRPr="0075672C" w:rsidRDefault="00DA266A" w:rsidP="00DA2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sz w:val="24"/>
          <w:szCs w:val="24"/>
          <w:lang w:eastAsia="pl-PL"/>
        </w:rPr>
        <w:t>§ 6</w:t>
      </w:r>
    </w:p>
    <w:p w14:paraId="5329D4F5" w14:textId="77777777" w:rsidR="00DA266A" w:rsidRPr="0075672C" w:rsidRDefault="00DA266A" w:rsidP="00DA266A">
      <w:pPr>
        <w:numPr>
          <w:ilvl w:val="0"/>
          <w:numId w:val="4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Wykonawca ustanawia osobę odpowiedzialną za kierowanie robotami budowlanymi, kierownika budowy .......................... posiadającego uprawnienia budowlane ......................................................</w:t>
      </w:r>
    </w:p>
    <w:p w14:paraId="06DB967F" w14:textId="77777777" w:rsidR="00DA266A" w:rsidRPr="0075672C" w:rsidRDefault="00DA266A" w:rsidP="00DA266A">
      <w:pPr>
        <w:numPr>
          <w:ilvl w:val="0"/>
          <w:numId w:val="5"/>
        </w:numPr>
        <w:shd w:val="clear" w:color="auto" w:fill="FFFFFF"/>
        <w:tabs>
          <w:tab w:val="left" w:pos="-7216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Zamawiający powołuje inspektora nadzoru w osobie przedsiębiorcy: ..........................................., którego zakres obowiązków i  uprawnień nadzoru wynika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z ustawy Prawo Budowlane. Nadzór w imieniu przedsiębiorcy będą sprawowali: ............................................</w:t>
      </w:r>
    </w:p>
    <w:p w14:paraId="3129314C" w14:textId="77777777" w:rsidR="00DA266A" w:rsidRPr="0075672C" w:rsidRDefault="00DA266A" w:rsidP="00DA266A">
      <w:pPr>
        <w:tabs>
          <w:tab w:val="left" w:pos="1222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454FC11" w14:textId="77777777" w:rsidR="00DA266A" w:rsidRPr="0075672C" w:rsidRDefault="00DA266A" w:rsidP="00DA2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sz w:val="24"/>
          <w:szCs w:val="24"/>
          <w:lang w:eastAsia="pl-PL"/>
        </w:rPr>
        <w:t>§ 7</w:t>
      </w:r>
    </w:p>
    <w:p w14:paraId="1B56C848" w14:textId="77777777" w:rsidR="00DA266A" w:rsidRPr="0075672C" w:rsidRDefault="00DA266A" w:rsidP="00DA266A">
      <w:pPr>
        <w:numPr>
          <w:ilvl w:val="0"/>
          <w:numId w:val="6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Do obowiązków Wykonawcy w okresie realizacji robót będzie należało utrzymywanie terenu budowy w stanie wolnym od przeszkód komunikacyjnych składowanie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i usuwanie po ich wykorzystaniu wszelkich urządzeń pomocniczych i zbędnych materiałów, odpadów i śmieci oraz niepotrzebnych urządzeń prowizorycznych.</w:t>
      </w:r>
    </w:p>
    <w:p w14:paraId="6B4E3D28" w14:textId="77777777" w:rsidR="00DA266A" w:rsidRPr="0075672C" w:rsidRDefault="00DA266A" w:rsidP="00DA266A">
      <w:pPr>
        <w:numPr>
          <w:ilvl w:val="0"/>
          <w:numId w:val="6"/>
        </w:numPr>
        <w:tabs>
          <w:tab w:val="left" w:pos="1268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Do obowiązków Wykonawcy należy zorganizowanie placu budowy własnym staraniem i na własny koszt, zapewnienie warunków BHP i Ppoż. oraz utrzymanie porządku na budowie.</w:t>
      </w:r>
    </w:p>
    <w:p w14:paraId="338D20EB" w14:textId="77777777" w:rsidR="00DA266A" w:rsidRPr="0075672C" w:rsidRDefault="00DA266A" w:rsidP="00DA266A">
      <w:pPr>
        <w:numPr>
          <w:ilvl w:val="0"/>
          <w:numId w:val="6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Prace związane z zabezpieczeniem robót, oznakowaniem miejsca robót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i uporządkowaniem terenu po ich zakończeniu nie stanowią robót dodatkowych i należą do obowiązków Wykonawcy.</w:t>
      </w:r>
    </w:p>
    <w:p w14:paraId="483494BD" w14:textId="77777777" w:rsidR="00DA266A" w:rsidRPr="0075672C" w:rsidRDefault="00DA266A" w:rsidP="00DA266A">
      <w:pPr>
        <w:numPr>
          <w:ilvl w:val="0"/>
          <w:numId w:val="6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Wykonawca ponosi pełną odpowiedzialność za organizację robót będących przedmiotem umowy.</w:t>
      </w:r>
    </w:p>
    <w:p w14:paraId="243AE76F" w14:textId="77777777" w:rsidR="00DA266A" w:rsidRPr="0075672C" w:rsidRDefault="00DA266A" w:rsidP="00DA266A">
      <w:pPr>
        <w:numPr>
          <w:ilvl w:val="0"/>
          <w:numId w:val="6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Wykonawca zobowiązuje się do umożliwienia wstępu na teren budowy pracownikom organu państwowego nadzoru budowlanego, do których należy wykonywanie zadań określonych ustawą Prawo budowlane oraz do udostępnienia im danych i informacji wymaganych tą ustawą.</w:t>
      </w:r>
    </w:p>
    <w:p w14:paraId="02CD5FD3" w14:textId="77777777" w:rsidR="00DA266A" w:rsidRPr="0075672C" w:rsidRDefault="00DA266A" w:rsidP="00DA266A">
      <w:pPr>
        <w:numPr>
          <w:ilvl w:val="0"/>
          <w:numId w:val="6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 ponosi pełną odpowiedzialność za szkody wyrządzone osobom trzecim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 xml:space="preserve">i Zamawiającemu w trakcie prowadzenia robót. </w:t>
      </w:r>
    </w:p>
    <w:p w14:paraId="1BE1D49B" w14:textId="77777777" w:rsidR="00DA266A" w:rsidRPr="0075672C" w:rsidRDefault="00DA266A" w:rsidP="00DA266A">
      <w:pPr>
        <w:tabs>
          <w:tab w:val="left" w:pos="43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1A60591" w14:textId="77777777" w:rsidR="00DA266A" w:rsidRPr="0075672C" w:rsidRDefault="00DA266A" w:rsidP="00DA26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145CB335" w14:textId="77777777" w:rsidR="00DA266A" w:rsidRDefault="00DA266A" w:rsidP="00DA2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930728E" w14:textId="5F4FD2F4" w:rsidR="00DA266A" w:rsidRPr="0075672C" w:rsidRDefault="00DA266A" w:rsidP="00DA2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sz w:val="24"/>
          <w:szCs w:val="24"/>
          <w:lang w:eastAsia="pl-PL"/>
        </w:rPr>
        <w:lastRenderedPageBreak/>
        <w:t>§ 8</w:t>
      </w:r>
    </w:p>
    <w:p w14:paraId="72A7741F" w14:textId="77777777" w:rsidR="00DA266A" w:rsidRPr="0075672C" w:rsidRDefault="00DA266A" w:rsidP="00DA266A">
      <w:pPr>
        <w:numPr>
          <w:ilvl w:val="0"/>
          <w:numId w:val="7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Wykonawca zobowiązuje się wykonać przedmiot umowy z materiałów własnych.</w:t>
      </w:r>
    </w:p>
    <w:p w14:paraId="1D1EAE7E" w14:textId="77777777" w:rsidR="00DA266A" w:rsidRPr="0075672C" w:rsidRDefault="00DA266A" w:rsidP="00DA266A">
      <w:pPr>
        <w:numPr>
          <w:ilvl w:val="0"/>
          <w:numId w:val="7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Materiały o których mowa w ust. 1 powinny odpowiadać wymogom wyrobów dopuszczonych do obrotu i powszechnego stosowania w budownictwie, określonych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w ustawie Prawo budowlane oraz dokumentacji projektowej.</w:t>
      </w:r>
      <w:r w:rsidRPr="0075672C">
        <w:rPr>
          <w:rFonts w:ascii="Times New Roman" w:hAnsi="Times New Roman"/>
          <w:spacing w:val="-2"/>
          <w:sz w:val="24"/>
          <w:szCs w:val="24"/>
          <w:lang w:eastAsia="pl-PL"/>
        </w:rPr>
        <w:t xml:space="preserve"> Dopuszcza się stosowanie materiałów równoważnych pod względem parametrów technicznych </w:t>
      </w:r>
      <w:r w:rsidRPr="0075672C">
        <w:rPr>
          <w:rFonts w:ascii="Times New Roman" w:hAnsi="Times New Roman"/>
          <w:spacing w:val="-2"/>
          <w:sz w:val="24"/>
          <w:szCs w:val="24"/>
          <w:lang w:eastAsia="pl-PL"/>
        </w:rPr>
        <w:br/>
        <w:t xml:space="preserve">i jakościowych. </w:t>
      </w:r>
    </w:p>
    <w:p w14:paraId="3D18DA89" w14:textId="77777777" w:rsidR="00DA266A" w:rsidRPr="0075672C" w:rsidRDefault="00DA266A" w:rsidP="00DA266A">
      <w:pPr>
        <w:numPr>
          <w:ilvl w:val="0"/>
          <w:numId w:val="7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Na każde żądanie Zamawiającego Wykonawca obowiązany jest okazać w stosunku do wskazanych materiałów, o których mowa w ust. 2, dokumenty określone w ustawie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 xml:space="preserve">o wyrobach budowlanych.  </w:t>
      </w:r>
    </w:p>
    <w:p w14:paraId="7D848D89" w14:textId="77777777" w:rsidR="00DA266A" w:rsidRPr="0075672C" w:rsidRDefault="00DA266A" w:rsidP="00DA266A">
      <w:pPr>
        <w:numPr>
          <w:ilvl w:val="0"/>
          <w:numId w:val="7"/>
        </w:numPr>
        <w:shd w:val="clear" w:color="auto" w:fill="FFFFFF"/>
        <w:tabs>
          <w:tab w:val="left" w:pos="904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 przyjmuje na siebie obowiązek informowania zamawiającego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o konieczności realizacji robót dodatkowych i zamiennych w terminie 7 dni kalendarzowych od daty stwierdzenia konieczności ich wykonania.</w:t>
      </w:r>
    </w:p>
    <w:p w14:paraId="6136C3D1" w14:textId="77777777" w:rsidR="00DA266A" w:rsidRPr="0075672C" w:rsidRDefault="00DA266A" w:rsidP="00DA266A">
      <w:pPr>
        <w:numPr>
          <w:ilvl w:val="0"/>
          <w:numId w:val="7"/>
        </w:numPr>
        <w:shd w:val="clear" w:color="auto" w:fill="FFFFFF"/>
        <w:tabs>
          <w:tab w:val="left" w:pos="904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 przyjmuje na siebie obowiązek informowania inspektora nadzoru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 xml:space="preserve">o terminie robót ulegających zakryciu lub robót zanikających na trzy dni robocze przed wykonaniem tych robót. Zgłoszenie nastąpi w formie wpisu do dziennika budowy. </w:t>
      </w:r>
    </w:p>
    <w:p w14:paraId="0D031D4B" w14:textId="77777777" w:rsidR="00DA266A" w:rsidRPr="0075672C" w:rsidRDefault="00DA266A" w:rsidP="00DA266A">
      <w:pPr>
        <w:numPr>
          <w:ilvl w:val="0"/>
          <w:numId w:val="7"/>
        </w:numPr>
        <w:shd w:val="clear" w:color="auto" w:fill="FFFFFF"/>
        <w:tabs>
          <w:tab w:val="left" w:pos="904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Proponowany termin odbioru robót zanikających musi umożliwić Inspektorowi Nadzoru sprawdzenie ich wykonania pod kątem ilości i jakości przed zakryciem. </w:t>
      </w:r>
    </w:p>
    <w:p w14:paraId="4B877D18" w14:textId="77777777" w:rsidR="00DA266A" w:rsidRPr="0075672C" w:rsidRDefault="00DA266A" w:rsidP="00DA266A">
      <w:pPr>
        <w:numPr>
          <w:ilvl w:val="0"/>
          <w:numId w:val="7"/>
        </w:numPr>
        <w:shd w:val="clear" w:color="auto" w:fill="FFFFFF"/>
        <w:tabs>
          <w:tab w:val="left" w:pos="904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Jeżeli wykonawca nie poinformuje w powyższy sposób o tych faktach, zobowiązuje się odkryć roboty lub wykonać otwory niezbędne do zbadania wykonanych robót,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a następnie przywrócić roboty do stanu poprzedniego.</w:t>
      </w:r>
    </w:p>
    <w:p w14:paraId="27D6DA10" w14:textId="77777777" w:rsidR="00DA266A" w:rsidRPr="0075672C" w:rsidRDefault="00DA266A" w:rsidP="00DA266A">
      <w:pPr>
        <w:tabs>
          <w:tab w:val="left" w:pos="-14416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78785134" w14:textId="77777777" w:rsidR="00DA266A" w:rsidRPr="0075672C" w:rsidRDefault="00DA266A" w:rsidP="00DA266A">
      <w:pPr>
        <w:tabs>
          <w:tab w:val="left" w:pos="-14416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sz w:val="24"/>
          <w:szCs w:val="24"/>
          <w:lang w:eastAsia="pl-PL"/>
        </w:rPr>
        <w:t>§9</w:t>
      </w:r>
    </w:p>
    <w:p w14:paraId="3AD03D57" w14:textId="77777777" w:rsidR="00DA266A" w:rsidRPr="0075672C" w:rsidRDefault="00DA266A" w:rsidP="00DA266A">
      <w:pPr>
        <w:numPr>
          <w:ilvl w:val="1"/>
          <w:numId w:val="7"/>
        </w:numPr>
        <w:tabs>
          <w:tab w:val="clear" w:pos="1080"/>
          <w:tab w:val="left" w:pos="-14416"/>
          <w:tab w:val="num" w:pos="-19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Wykonawca, podwykonawca lub dalszy podwykonawca obowiązany jest do przedłożenia Zamawiającemu projektu umowy o podwykonawstwo, której przedmiotem są roboty budowlane, a także projektu jej zmiany, oraz poświadczonej za zgodność z oryginałem kopii zawartej umowy o podwykonawstwo, której przedmiotem są roboty budowlane i jej zmiany w terminie 7 dni od ich zawarcia.</w:t>
      </w:r>
    </w:p>
    <w:p w14:paraId="61CDF969" w14:textId="77777777" w:rsidR="00DA266A" w:rsidRPr="0075672C" w:rsidRDefault="00DA266A" w:rsidP="00DA266A">
      <w:pPr>
        <w:numPr>
          <w:ilvl w:val="1"/>
          <w:numId w:val="7"/>
        </w:numPr>
        <w:tabs>
          <w:tab w:val="clear" w:pos="1080"/>
          <w:tab w:val="left" w:pos="-14416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Wykonawca, podwykonawca lub dalszy podwykonawca obowiązany jest do przedkładania poświadczonej za zgodność z oryginałem kopii zawartych umów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 xml:space="preserve">o podwykonawstwo, których przedmiotem są dostawy lub usługi, oraz ich zmiany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w terminie 7 dni od ich zawarcia</w:t>
      </w:r>
    </w:p>
    <w:p w14:paraId="35E623F0" w14:textId="77777777" w:rsidR="00DA266A" w:rsidRPr="0075672C" w:rsidRDefault="00DA266A" w:rsidP="00DA266A">
      <w:pPr>
        <w:numPr>
          <w:ilvl w:val="1"/>
          <w:numId w:val="7"/>
        </w:numPr>
        <w:tabs>
          <w:tab w:val="clear" w:pos="1080"/>
          <w:tab w:val="left" w:pos="-14416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Zamawiający wyznacza 7-dniowy termin do zgłoszenia zastrzeżeń do projektu umowy o podwykonawstwo, której przedmiotem są roboty budowlane, i do projektu jej zmiany, a także do zgłoszenia sprzeciwu na treść zawartej umowy o podwykonawstwo której przedmiotem są roboty budowlane lub jej zmiany.</w:t>
      </w:r>
    </w:p>
    <w:p w14:paraId="58FD6C27" w14:textId="77777777" w:rsidR="00DA266A" w:rsidRPr="0075672C" w:rsidRDefault="00DA266A" w:rsidP="00DA2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0D2AF654" w14:textId="77777777" w:rsidR="00DA266A" w:rsidRPr="0075672C" w:rsidRDefault="00DA266A" w:rsidP="00DA2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sz w:val="24"/>
          <w:szCs w:val="24"/>
          <w:lang w:eastAsia="pl-PL"/>
        </w:rPr>
        <w:t>§ 10</w:t>
      </w:r>
    </w:p>
    <w:p w14:paraId="4438A60B" w14:textId="77777777" w:rsidR="00DA266A" w:rsidRPr="0075672C" w:rsidRDefault="00DA266A" w:rsidP="00DA266A">
      <w:pPr>
        <w:widowControl w:val="0"/>
        <w:numPr>
          <w:ilvl w:val="0"/>
          <w:numId w:val="8"/>
        </w:numPr>
        <w:tabs>
          <w:tab w:val="left" w:pos="1150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75672C">
        <w:rPr>
          <w:rFonts w:ascii="Times New Roman" w:hAnsi="Times New Roman"/>
          <w:sz w:val="24"/>
          <w:szCs w:val="20"/>
          <w:lang w:eastAsia="pl-PL"/>
        </w:rPr>
        <w:t xml:space="preserve">Strony ustalają, że obowiązującą ich formą wynagrodzenia zgodnie ze specyfikacją istotnych warunków zamówienia oraz wybraną w trybie przetargu ofertą Wykonawcy jest wynagrodzenie ryczałtowe, niezmienne do czasu zakończenia inwestycji </w:t>
      </w:r>
      <w:r w:rsidRPr="0075672C">
        <w:rPr>
          <w:rFonts w:ascii="Times New Roman" w:hAnsi="Times New Roman"/>
          <w:sz w:val="24"/>
          <w:szCs w:val="20"/>
          <w:lang w:eastAsia="pl-PL"/>
        </w:rPr>
        <w:br/>
        <w:t>z zastrzeżeniem zapisów w § 13 ust. 1 lit. a umowy.</w:t>
      </w:r>
    </w:p>
    <w:p w14:paraId="4C46D04F" w14:textId="77777777" w:rsidR="00DA266A" w:rsidRPr="0075672C" w:rsidRDefault="00DA266A" w:rsidP="00DA266A">
      <w:pPr>
        <w:numPr>
          <w:ilvl w:val="0"/>
          <w:numId w:val="8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Ustalone niezmienne </w:t>
      </w:r>
      <w:r w:rsidRPr="0075672C">
        <w:rPr>
          <w:rFonts w:ascii="Times New Roman" w:hAnsi="Times New Roman"/>
          <w:i/>
          <w:sz w:val="24"/>
          <w:szCs w:val="24"/>
          <w:lang w:eastAsia="pl-PL"/>
        </w:rPr>
        <w:t>z</w:t>
      </w:r>
      <w:r w:rsidRPr="0075672C">
        <w:rPr>
          <w:rFonts w:ascii="Times New Roman" w:hAnsi="Times New Roman"/>
          <w:sz w:val="24"/>
          <w:szCs w:val="24"/>
          <w:lang w:eastAsia="pl-PL"/>
        </w:rPr>
        <w:t>a całość zamówienia wynagrodzenie</w:t>
      </w:r>
      <w:r w:rsidRPr="0075672C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75672C">
        <w:rPr>
          <w:rFonts w:ascii="Times New Roman" w:hAnsi="Times New Roman"/>
          <w:sz w:val="24"/>
          <w:szCs w:val="24"/>
          <w:lang w:eastAsia="pl-PL"/>
        </w:rPr>
        <w:t>Wykonawcy wyraża się na kwotę netto .............. PLN (słownie: ........................................ PLN) plus obowiązujący 23 % podatek VAT w kwocie ................. PLN (słownie: .................................... PLN) co daje łącznie z podatkiem VAT kwotę brutto ...................... PLN (słownie:  ..................................... PLN).</w:t>
      </w:r>
    </w:p>
    <w:p w14:paraId="53B23825" w14:textId="77777777" w:rsidR="00DA266A" w:rsidRPr="0075672C" w:rsidRDefault="00DA266A" w:rsidP="00DA266A">
      <w:pPr>
        <w:tabs>
          <w:tab w:val="left" w:pos="1222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720CE49" w14:textId="77777777" w:rsidR="00DA266A" w:rsidRPr="0075672C" w:rsidRDefault="00DA266A" w:rsidP="00DA2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7FF5084E" w14:textId="77777777" w:rsidR="00DA266A" w:rsidRDefault="00DA266A" w:rsidP="00DA2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096C779" w14:textId="4353C68E" w:rsidR="00DA266A" w:rsidRPr="0075672C" w:rsidRDefault="00DA266A" w:rsidP="00DA2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sz w:val="24"/>
          <w:szCs w:val="24"/>
          <w:lang w:eastAsia="pl-PL"/>
        </w:rPr>
        <w:lastRenderedPageBreak/>
        <w:t>§11</w:t>
      </w:r>
    </w:p>
    <w:p w14:paraId="736F37A8" w14:textId="77777777" w:rsidR="00DA266A" w:rsidRPr="0075672C" w:rsidRDefault="00DA266A" w:rsidP="00DA266A">
      <w:pPr>
        <w:numPr>
          <w:ilvl w:val="0"/>
          <w:numId w:val="9"/>
        </w:numPr>
        <w:tabs>
          <w:tab w:val="left" w:pos="24464"/>
        </w:tabs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Płatność za wykonane roboty budowlane zostanie zrealizowana jednorazowo,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 xml:space="preserve">po podpisaniu protokołu końcowego i wystawieniu faktury VAT. </w:t>
      </w:r>
    </w:p>
    <w:p w14:paraId="0CB72BE9" w14:textId="77777777" w:rsidR="00DA266A" w:rsidRPr="0075672C" w:rsidRDefault="00DA266A" w:rsidP="00DA266A">
      <w:pPr>
        <w:numPr>
          <w:ilvl w:val="0"/>
          <w:numId w:val="9"/>
        </w:numPr>
        <w:tabs>
          <w:tab w:val="left" w:pos="24464"/>
        </w:tabs>
        <w:spacing w:after="0" w:line="240" w:lineRule="auto"/>
        <w:ind w:left="720" w:hanging="363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Termin płatności faktury wynosi 30 dni.</w:t>
      </w:r>
    </w:p>
    <w:p w14:paraId="6A1C3121" w14:textId="77777777" w:rsidR="00DA266A" w:rsidRPr="0075672C" w:rsidRDefault="00DA266A" w:rsidP="00DA266A">
      <w:pPr>
        <w:numPr>
          <w:ilvl w:val="0"/>
          <w:numId w:val="9"/>
        </w:numPr>
        <w:tabs>
          <w:tab w:val="left" w:pos="24464"/>
        </w:tabs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Podstawą do wystawienia faktury będzie potwierdzony przez inspektora nadzoru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 xml:space="preserve">i przedstawiciela Zamawiającego protokół odbioru stwierdzający, </w:t>
      </w: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t>że roboty zostały wykonane zgodnie z zasadami sztuki budowlanej i bez wad</w:t>
      </w:r>
      <w:r w:rsidRPr="0075672C">
        <w:rPr>
          <w:rFonts w:ascii="Times New Roman" w:hAnsi="Times New Roman"/>
          <w:sz w:val="24"/>
          <w:szCs w:val="24"/>
          <w:lang w:eastAsia="pl-PL"/>
        </w:rPr>
        <w:t>.</w:t>
      </w:r>
    </w:p>
    <w:p w14:paraId="5695B4A0" w14:textId="77777777" w:rsidR="00DA266A" w:rsidRPr="0075672C" w:rsidRDefault="00DA266A" w:rsidP="00DA266A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Błędnie wystawiona faktura VAT</w:t>
      </w:r>
      <w:r w:rsidRPr="0075672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75672C">
        <w:rPr>
          <w:rFonts w:ascii="Times New Roman" w:hAnsi="Times New Roman"/>
          <w:sz w:val="24"/>
          <w:szCs w:val="24"/>
          <w:lang w:eastAsia="pl-PL"/>
        </w:rPr>
        <w:t>spowoduje naliczenie ponownego 30-dniowego terminu płatności.</w:t>
      </w:r>
    </w:p>
    <w:p w14:paraId="483F3EB5" w14:textId="77777777" w:rsidR="00DA266A" w:rsidRPr="0075672C" w:rsidRDefault="00DA266A" w:rsidP="00DA266A">
      <w:pPr>
        <w:numPr>
          <w:ilvl w:val="0"/>
          <w:numId w:val="10"/>
        </w:numPr>
        <w:spacing w:after="0" w:line="240" w:lineRule="auto"/>
        <w:ind w:left="720" w:hanging="363"/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Końcowe rozliczenie przedmiotu umowy nastąpi po dokonaniu przez Zamawiającego końcowego odbioru robót, </w:t>
      </w:r>
      <w:r w:rsidRPr="0075672C">
        <w:rPr>
          <w:rFonts w:ascii="Times New Roman" w:hAnsi="Times New Roman"/>
          <w:spacing w:val="4"/>
          <w:sz w:val="24"/>
          <w:szCs w:val="24"/>
          <w:lang w:eastAsia="pl-PL"/>
        </w:rPr>
        <w:t xml:space="preserve">potwierdzającego, </w:t>
      </w: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t xml:space="preserve">że roboty zostały wykonane zgodnie </w:t>
      </w: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br/>
        <w:t>z zasadami sztuki budowlanej, bez wad i prawidłowo ukończone.</w:t>
      </w:r>
    </w:p>
    <w:p w14:paraId="3D5584C3" w14:textId="77777777" w:rsidR="00DA266A" w:rsidRPr="0075672C" w:rsidRDefault="00DA266A" w:rsidP="00DA266A">
      <w:pPr>
        <w:numPr>
          <w:ilvl w:val="0"/>
          <w:numId w:val="10"/>
        </w:numPr>
        <w:tabs>
          <w:tab w:val="left" w:pos="12224"/>
        </w:tabs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 zobowiązany jest do przekazania Zamawiającemu także innych dokumentów i opracowań wymaganych przy zgłoszeniu zakończenia budowy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w organie nadzoru budowlanego zgodnie z obowiązującą w dniu odbioru końcowego ustawą Prawo budowlane.</w:t>
      </w:r>
    </w:p>
    <w:p w14:paraId="14D312F8" w14:textId="77777777" w:rsidR="00DA266A" w:rsidRPr="0075672C" w:rsidRDefault="00DA266A" w:rsidP="00DA266A">
      <w:pPr>
        <w:numPr>
          <w:ilvl w:val="0"/>
          <w:numId w:val="10"/>
        </w:numPr>
        <w:tabs>
          <w:tab w:val="left" w:pos="12224"/>
        </w:tabs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Inwentaryzację powykonawczą Wykonawca dostarczy Zamawiającemu najpóźniej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w terminie 30 dni od daty końcowego odbioru robót.</w:t>
      </w:r>
    </w:p>
    <w:p w14:paraId="008B7DAD" w14:textId="77777777" w:rsidR="00DA266A" w:rsidRPr="0075672C" w:rsidRDefault="00DA266A" w:rsidP="00DA266A">
      <w:pPr>
        <w:numPr>
          <w:ilvl w:val="0"/>
          <w:numId w:val="10"/>
        </w:numPr>
        <w:tabs>
          <w:tab w:val="left" w:pos="12224"/>
        </w:tabs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Warunkiem zapłaty wynagrodzenia jest złożenie przez Wykonawcę pisemnych oświadczeń podwykonawców o uregulowaniu przez Wykonawcę wszelkich należności z tytułu zawartych umów na podwykonawstwo.</w:t>
      </w:r>
    </w:p>
    <w:p w14:paraId="02611790" w14:textId="77777777" w:rsidR="00DA266A" w:rsidRPr="0075672C" w:rsidRDefault="00DA266A" w:rsidP="00DA266A">
      <w:pPr>
        <w:numPr>
          <w:ilvl w:val="0"/>
          <w:numId w:val="10"/>
        </w:numPr>
        <w:tabs>
          <w:tab w:val="left" w:pos="12224"/>
        </w:tabs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Zamawiający może dokonać bezpośrednio zapłaty wynagrodzenia podwykonawcy lub dalszemu podwykonawcy, jeżeli podwykonawca lub dalszy podwykonawca wykaże zasadność takiej zapłaty, w terminie 14 dni od zgłoszenia uwag przez Wykonawcę.</w:t>
      </w:r>
    </w:p>
    <w:p w14:paraId="61D1AE40" w14:textId="77777777" w:rsidR="00DA266A" w:rsidRPr="0075672C" w:rsidRDefault="00DA266A" w:rsidP="00DA266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416C8C4" w14:textId="77777777" w:rsidR="00DA266A" w:rsidRPr="0075672C" w:rsidRDefault="00DA266A" w:rsidP="00DA266A">
      <w:pPr>
        <w:tabs>
          <w:tab w:val="left" w:pos="720"/>
          <w:tab w:val="left" w:pos="125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sz w:val="24"/>
          <w:szCs w:val="24"/>
          <w:lang w:eastAsia="pl-PL"/>
        </w:rPr>
        <w:t>§ 12</w:t>
      </w:r>
    </w:p>
    <w:p w14:paraId="3920EDEE" w14:textId="77777777" w:rsidR="00DA266A" w:rsidRPr="0075672C" w:rsidRDefault="00DA266A" w:rsidP="00DA266A">
      <w:pPr>
        <w:numPr>
          <w:ilvl w:val="7"/>
          <w:numId w:val="9"/>
        </w:numPr>
        <w:tabs>
          <w:tab w:val="left" w:pos="720"/>
          <w:tab w:val="left" w:pos="1259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Strony postanawiają, że termin odbioru końcowego zostanie wyznaczony w ciągu siedmiu dni od daty zawiadomienia Zamawiającego o zakończeniu robót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i gotowości Wykonawcy do odbioru przedmiotu umowy.</w:t>
      </w:r>
    </w:p>
    <w:p w14:paraId="3F549E6D" w14:textId="77777777" w:rsidR="00DA266A" w:rsidRPr="0075672C" w:rsidRDefault="00DA266A" w:rsidP="00DA266A">
      <w:pPr>
        <w:numPr>
          <w:ilvl w:val="7"/>
          <w:numId w:val="9"/>
        </w:numPr>
        <w:tabs>
          <w:tab w:val="left" w:pos="720"/>
          <w:tab w:val="left" w:pos="1259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O osiągnięciu gotowości odbioru Wykonawca jest zobowiązany zawiadomić Zamawiającego poprzez dokonanie odpowiedniego wpisu w dzienniku budowy oraz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 xml:space="preserve">w formie pisemnej dostarczonej do siedziby Zamawiającego. Z czynności odbioru zostanie sporządzony protokół zawierający wszystkie ustalenia dokonane w trakcie odbioru. </w:t>
      </w:r>
    </w:p>
    <w:p w14:paraId="2C4E82B5" w14:textId="77777777" w:rsidR="00DA266A" w:rsidRPr="0075672C" w:rsidRDefault="00DA266A" w:rsidP="00DA266A">
      <w:pPr>
        <w:numPr>
          <w:ilvl w:val="7"/>
          <w:numId w:val="9"/>
        </w:numPr>
        <w:tabs>
          <w:tab w:val="left" w:pos="720"/>
          <w:tab w:val="left" w:pos="1259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Końcowy odbiór robót budowlanych nastąpi po protokolarnym odbiorze przedmiotu zamówienia przez komisję powołaną przez Zamawiającego z udziałem Wykonawcy,</w:t>
      </w:r>
    </w:p>
    <w:p w14:paraId="5AF91BB1" w14:textId="77777777" w:rsidR="00DA266A" w:rsidRPr="0075672C" w:rsidRDefault="00DA266A" w:rsidP="00DA266A">
      <w:pPr>
        <w:numPr>
          <w:ilvl w:val="7"/>
          <w:numId w:val="9"/>
        </w:numPr>
        <w:tabs>
          <w:tab w:val="left" w:pos="720"/>
          <w:tab w:val="left" w:pos="1259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Do odbioru robót Wykonawca zobowiązany będzie dostarczyć Komisji Odbioru Końcowego komplet dokumentów w tym: </w:t>
      </w:r>
    </w:p>
    <w:p w14:paraId="21A82926" w14:textId="77777777" w:rsidR="00DA266A" w:rsidRPr="0075672C" w:rsidRDefault="00DA266A" w:rsidP="00DA266A">
      <w:pPr>
        <w:numPr>
          <w:ilvl w:val="0"/>
          <w:numId w:val="11"/>
        </w:numPr>
        <w:tabs>
          <w:tab w:val="left" w:pos="28080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atesty aprobaty techniczne i świadectwa zgodności zamontowanych materiałów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i urządzeń,</w:t>
      </w:r>
    </w:p>
    <w:p w14:paraId="4B3F5418" w14:textId="77777777" w:rsidR="00DA266A" w:rsidRPr="0075672C" w:rsidRDefault="00DA266A" w:rsidP="00DA266A">
      <w:pPr>
        <w:numPr>
          <w:ilvl w:val="0"/>
          <w:numId w:val="11"/>
        </w:numPr>
        <w:tabs>
          <w:tab w:val="left" w:pos="28080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dokumentację powykonawczą zakresu robót wraz z naniesionymi zmianami dokonanymi w trakcie budowy potwierdzonymi i uzasadnionymi przez kierownika budowy i inspektora nadzoru,</w:t>
      </w:r>
    </w:p>
    <w:p w14:paraId="578A0CE3" w14:textId="77777777" w:rsidR="00DA266A" w:rsidRPr="0075672C" w:rsidRDefault="00DA266A" w:rsidP="00DA266A">
      <w:pPr>
        <w:numPr>
          <w:ilvl w:val="0"/>
          <w:numId w:val="11"/>
        </w:numPr>
        <w:tabs>
          <w:tab w:val="left" w:pos="28080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dziennik budowy (jeśli występuje)</w:t>
      </w:r>
    </w:p>
    <w:p w14:paraId="661D3714" w14:textId="77777777" w:rsidR="00DA266A" w:rsidRPr="0075672C" w:rsidRDefault="00DA266A" w:rsidP="00DA266A">
      <w:pPr>
        <w:numPr>
          <w:ilvl w:val="0"/>
          <w:numId w:val="11"/>
        </w:numPr>
        <w:tabs>
          <w:tab w:val="left" w:pos="28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oświadczenie kierownika budowy o zgodności wykonania robót z dokumentacją projektową warunkami pozwolenia na budowę, obowiązującymi przepisami i Polskimi Normami,</w:t>
      </w:r>
    </w:p>
    <w:p w14:paraId="173120D2" w14:textId="77777777" w:rsidR="00DA266A" w:rsidRDefault="00DA266A" w:rsidP="00DA266A">
      <w:pPr>
        <w:numPr>
          <w:ilvl w:val="0"/>
          <w:numId w:val="11"/>
        </w:numPr>
        <w:tabs>
          <w:tab w:val="left" w:pos="28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dokumenty potwierdzające wbudowanie wyrobów budowlanych dopuszczonych do obrotu,</w:t>
      </w:r>
    </w:p>
    <w:p w14:paraId="2312FA3E" w14:textId="77777777" w:rsidR="00DA266A" w:rsidRDefault="00DA266A" w:rsidP="00DA266A">
      <w:pPr>
        <w:widowControl w:val="0"/>
        <w:numPr>
          <w:ilvl w:val="0"/>
          <w:numId w:val="11"/>
        </w:numPr>
        <w:tabs>
          <w:tab w:val="left" w:pos="28977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0"/>
          <w:lang w:eastAsia="pl-PL"/>
        </w:rPr>
      </w:pPr>
      <w:r w:rsidRPr="0075672C">
        <w:rPr>
          <w:rFonts w:ascii="Times New Roman" w:hAnsi="Times New Roman"/>
          <w:kern w:val="2"/>
          <w:sz w:val="24"/>
          <w:szCs w:val="20"/>
          <w:lang w:eastAsia="pl-PL"/>
        </w:rPr>
        <w:t>inne dokumenty, w tym wymag</w:t>
      </w:r>
      <w:r>
        <w:rPr>
          <w:rFonts w:ascii="Times New Roman" w:hAnsi="Times New Roman"/>
          <w:kern w:val="2"/>
          <w:sz w:val="24"/>
          <w:szCs w:val="20"/>
          <w:lang w:eastAsia="pl-PL"/>
        </w:rPr>
        <w:t>ane protokoły badań i sprawdzeń.</w:t>
      </w:r>
    </w:p>
    <w:p w14:paraId="2A16D339" w14:textId="77777777" w:rsidR="00DA266A" w:rsidRPr="0075672C" w:rsidRDefault="00DA266A" w:rsidP="00DA266A">
      <w:pPr>
        <w:widowControl w:val="0"/>
        <w:tabs>
          <w:tab w:val="left" w:pos="28977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kern w:val="2"/>
          <w:sz w:val="24"/>
          <w:szCs w:val="20"/>
          <w:lang w:eastAsia="pl-PL"/>
        </w:rPr>
      </w:pPr>
    </w:p>
    <w:p w14:paraId="48B1FC1C" w14:textId="77777777" w:rsidR="00DA266A" w:rsidRPr="0075672C" w:rsidRDefault="00DA266A" w:rsidP="00DA266A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hAnsi="Times New Roman"/>
          <w:sz w:val="20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Protokół odbioru końcowego sporządzi Zamawiający na formularzu określonym przez Zamawiającego i doręczy Wykonawcy w dniu zakończenia odbioru, wszystkie czynności związane z odbiorem przeprowadzi w imieniu i współudziale Zamawiającego inspektor nadzoru.</w:t>
      </w:r>
    </w:p>
    <w:p w14:paraId="6F21A62B" w14:textId="77777777" w:rsidR="00DA266A" w:rsidRPr="0075672C" w:rsidRDefault="00DA266A" w:rsidP="00DA266A">
      <w:pPr>
        <w:numPr>
          <w:ilvl w:val="0"/>
          <w:numId w:val="12"/>
        </w:numPr>
        <w:shd w:val="clear" w:color="auto" w:fill="FFFFFF"/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Jeżeli w toku czynności odbioru zostanie stwierdzone, że przedmiot umowy nie osiągnął gotowości do odbioru z powodu nie zakończenia robót, stwierdzenia wad lub nie wywiązania się z obowiązku, o którym mowa w niniejszej umowie, Zamawiający może odmówić odbioru. W takim wypadku Wykonawca pozostaje w opóźnieniu, aż do czasu usunięcia tych wad.</w:t>
      </w:r>
    </w:p>
    <w:p w14:paraId="78F0C451" w14:textId="77777777" w:rsidR="00DA266A" w:rsidRPr="0075672C" w:rsidRDefault="00DA266A" w:rsidP="00DA266A">
      <w:pPr>
        <w:tabs>
          <w:tab w:val="left" w:pos="12224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7A84BA4" w14:textId="77777777" w:rsidR="00DA266A" w:rsidRPr="0075672C" w:rsidRDefault="00DA266A" w:rsidP="00DA266A">
      <w:pPr>
        <w:tabs>
          <w:tab w:val="left" w:pos="12224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sz w:val="24"/>
          <w:szCs w:val="24"/>
          <w:lang w:eastAsia="pl-PL"/>
        </w:rPr>
        <w:t xml:space="preserve">§13 </w:t>
      </w:r>
    </w:p>
    <w:p w14:paraId="1E6AA1EE" w14:textId="77777777" w:rsidR="00DA266A" w:rsidRPr="0075672C" w:rsidRDefault="00DA266A" w:rsidP="00DA266A">
      <w:pPr>
        <w:tabs>
          <w:tab w:val="left" w:pos="12224"/>
        </w:tabs>
        <w:spacing w:after="0" w:line="240" w:lineRule="auto"/>
        <w:ind w:left="720" w:hanging="360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1</w:t>
      </w:r>
      <w:r w:rsidRPr="0075672C">
        <w:rPr>
          <w:rFonts w:ascii="Times New Roman" w:hAnsi="Times New Roman"/>
          <w:b/>
          <w:sz w:val="24"/>
          <w:szCs w:val="24"/>
          <w:lang w:eastAsia="pl-PL"/>
        </w:rPr>
        <w:t xml:space="preserve">.  </w:t>
      </w:r>
      <w:r w:rsidRPr="0075672C">
        <w:rPr>
          <w:rFonts w:ascii="Times New Roman" w:hAnsi="Times New Roman"/>
          <w:spacing w:val="-2"/>
          <w:sz w:val="24"/>
          <w:szCs w:val="24"/>
          <w:lang w:eastAsia="pl-PL"/>
        </w:rPr>
        <w:t>Zamawiający na podstawie art. 144 Ustawy prawo zamówień publicznych zastrzega sobie prawo do zmiany treści umowy wskutek wystąpienia następujących okoliczności:</w:t>
      </w:r>
    </w:p>
    <w:p w14:paraId="7BD2E8A5" w14:textId="77777777" w:rsidR="00DA266A" w:rsidRPr="0075672C" w:rsidRDefault="00DA266A" w:rsidP="00DA266A">
      <w:pPr>
        <w:numPr>
          <w:ilvl w:val="1"/>
          <w:numId w:val="13"/>
        </w:numPr>
        <w:shd w:val="clear" w:color="auto" w:fill="FFFFFF"/>
        <w:tabs>
          <w:tab w:val="left" w:pos="11504"/>
        </w:tabs>
        <w:spacing w:after="0" w:line="250" w:lineRule="exact"/>
        <w:jc w:val="both"/>
        <w:rPr>
          <w:rFonts w:ascii="Times New Roman" w:hAnsi="Times New Roman"/>
          <w:spacing w:val="6"/>
          <w:sz w:val="24"/>
          <w:szCs w:val="24"/>
          <w:lang w:eastAsia="pl-PL"/>
        </w:rPr>
      </w:pP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t xml:space="preserve">ograniczenia zakresu przedmiotu umowy, wtedy wartość robót wyłączonych zostanie </w:t>
      </w:r>
      <w:r w:rsidRPr="0075672C">
        <w:rPr>
          <w:rFonts w:ascii="Times New Roman" w:hAnsi="Times New Roman"/>
          <w:sz w:val="24"/>
          <w:szCs w:val="24"/>
          <w:lang w:eastAsia="pl-PL"/>
        </w:rPr>
        <w:t xml:space="preserve">ustalona w oparciu o stosowne pozycje kosztorysu ofertowego. W takim przypadku nastąpi zmniejszenie wynagrodzenia ryczałtowego i ustalenie jego nowej wysokości. </w:t>
      </w:r>
      <w:r w:rsidRPr="0075672C">
        <w:rPr>
          <w:rFonts w:ascii="Times New Roman" w:hAnsi="Times New Roman"/>
          <w:spacing w:val="-1"/>
          <w:sz w:val="24"/>
          <w:szCs w:val="24"/>
          <w:lang w:eastAsia="pl-PL"/>
        </w:rPr>
        <w:t xml:space="preserve">Zmiany postanowień zawartej umowy będą sporządzone </w:t>
      </w:r>
      <w:r w:rsidRPr="0075672C">
        <w:rPr>
          <w:rFonts w:ascii="Times New Roman" w:hAnsi="Times New Roman"/>
          <w:spacing w:val="-1"/>
          <w:sz w:val="24"/>
          <w:szCs w:val="24"/>
          <w:lang w:eastAsia="pl-PL"/>
        </w:rPr>
        <w:br/>
        <w:t>w postaci aneksu do umowy.</w:t>
      </w:r>
    </w:p>
    <w:p w14:paraId="65340331" w14:textId="77777777" w:rsidR="00DA266A" w:rsidRPr="0075672C" w:rsidRDefault="00DA266A" w:rsidP="00DA266A">
      <w:pPr>
        <w:numPr>
          <w:ilvl w:val="1"/>
          <w:numId w:val="13"/>
        </w:numPr>
        <w:shd w:val="clear" w:color="auto" w:fill="FFFFFF"/>
        <w:tabs>
          <w:tab w:val="left" w:pos="11504"/>
        </w:tabs>
        <w:spacing w:after="0" w:line="250" w:lineRule="exact"/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spacing w:val="6"/>
          <w:sz w:val="24"/>
          <w:szCs w:val="24"/>
          <w:lang w:eastAsia="pl-PL"/>
        </w:rPr>
        <w:t xml:space="preserve">wystąpienia konieczności wykonania robót dodatkowych, od których zależy wykonanie przedmiotu zamówienia i właściwa realizacja umowy. Podstawą wykonania robót dodatkowych, będzie udzielenie zamówienia dodatkowego w trybie zamówienia z wolnej ręki, zgodnie z procedurą uregulowaną w art. 66÷68 ustawy. W przypadku konieczności udzielenia zamówienia dodatkowego może ulec zmianie termin wykonania zamówienia podstawowego, o czas niezbędny do wykonania zamówienia dodatkowego. </w:t>
      </w: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t xml:space="preserve">Protokół konieczności stanowić będzie podstawę do sporządzenia umowy na roboty dodatkowe w trybie </w:t>
      </w:r>
      <w:r w:rsidRPr="0075672C">
        <w:rPr>
          <w:rFonts w:ascii="Times New Roman" w:hAnsi="Times New Roman"/>
          <w:spacing w:val="6"/>
          <w:sz w:val="24"/>
          <w:szCs w:val="24"/>
          <w:lang w:eastAsia="pl-PL"/>
        </w:rPr>
        <w:t>zamówienia z wolnej ręki.</w:t>
      </w:r>
    </w:p>
    <w:p w14:paraId="176B5561" w14:textId="77777777" w:rsidR="00DA266A" w:rsidRPr="0075672C" w:rsidRDefault="00DA266A" w:rsidP="00DA266A">
      <w:pPr>
        <w:numPr>
          <w:ilvl w:val="1"/>
          <w:numId w:val="13"/>
        </w:numPr>
        <w:shd w:val="clear" w:color="auto" w:fill="FFFFFF"/>
        <w:tabs>
          <w:tab w:val="left" w:pos="11504"/>
        </w:tabs>
        <w:spacing w:after="0" w:line="250" w:lineRule="exact"/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wystąpienia warunków i zdarzeń losowych niezawinionych przez Wykonawcę lub Zamawiającego, których skutki uniemożliwiłyby </w:t>
      </w: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t>wykonanie przedmiotowej umowy zgodnie z jej treścią, klęsk żywiołowych, innych przyczyn zewnętrznych niezależnych od Zamawiającego oraz Wykonawcy, które skutkują niemożliwością prowadzenia działań w celu wykonania umowy,  wówczas może zostać zmieniony termin zakończenia prac, o czas niezbędny do wykonania zamówienia.</w:t>
      </w:r>
    </w:p>
    <w:p w14:paraId="0BB73745" w14:textId="77777777" w:rsidR="00DA266A" w:rsidRPr="0075672C" w:rsidRDefault="00DA266A" w:rsidP="00DA266A">
      <w:pPr>
        <w:numPr>
          <w:ilvl w:val="1"/>
          <w:numId w:val="13"/>
        </w:numPr>
        <w:shd w:val="clear" w:color="auto" w:fill="FFFFFF"/>
        <w:tabs>
          <w:tab w:val="left" w:pos="11504"/>
        </w:tabs>
        <w:spacing w:after="0" w:line="250" w:lineRule="exact"/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spacing w:val="6"/>
          <w:sz w:val="24"/>
          <w:szCs w:val="24"/>
          <w:lang w:eastAsia="pl-PL"/>
        </w:rPr>
        <w:t xml:space="preserve">wystąpienia konieczności wykonania robót zamiennych, od których zależy wykonanie przedmiotu zamówienia i właściwa realizacja umowy. </w:t>
      </w:r>
      <w:r w:rsidRPr="0075672C">
        <w:rPr>
          <w:rFonts w:ascii="Times New Roman" w:hAnsi="Times New Roman"/>
          <w:spacing w:val="6"/>
          <w:sz w:val="24"/>
          <w:szCs w:val="24"/>
          <w:lang w:eastAsia="pl-PL"/>
        </w:rPr>
        <w:br/>
        <w:t>W przypadku konieczności wykonania robót zamiennych może ulec zmianie termin wykonania zamówienia podstawowego, o czas niezbędny do wykonania robót zmiennych,</w:t>
      </w:r>
    </w:p>
    <w:p w14:paraId="0ECFFB0E" w14:textId="77777777" w:rsidR="00DA266A" w:rsidRPr="0075672C" w:rsidRDefault="00DA266A" w:rsidP="00DA266A">
      <w:pPr>
        <w:numPr>
          <w:ilvl w:val="1"/>
          <w:numId w:val="13"/>
        </w:numPr>
        <w:shd w:val="clear" w:color="auto" w:fill="FFFFFF"/>
        <w:tabs>
          <w:tab w:val="left" w:pos="11504"/>
        </w:tabs>
        <w:spacing w:after="0" w:line="250" w:lineRule="exact"/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t xml:space="preserve">zmiany unormowań prawnych powszechnie obowiązujących, przy czym </w:t>
      </w: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br/>
        <w:t>w przypadku zmiany ustawowej stawki podatku, podatek VAT będzie naliczony zgodnie ze stawką obowiązującą na dzień wystawienia faktury,  z tym że:</w:t>
      </w:r>
    </w:p>
    <w:p w14:paraId="5BDF0946" w14:textId="77777777" w:rsidR="00DA266A" w:rsidRPr="0075672C" w:rsidRDefault="00DA266A" w:rsidP="00DA266A">
      <w:pPr>
        <w:shd w:val="clear" w:color="auto" w:fill="FFFFFF"/>
        <w:tabs>
          <w:tab w:val="left" w:pos="11504"/>
        </w:tabs>
        <w:spacing w:after="0" w:line="250" w:lineRule="exact"/>
        <w:ind w:left="1080"/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t xml:space="preserve">- w przypadku podwyższenia stawki podatku VAT zmianie ulega jedynie cena netto, cena brutto pozostaje bez zmian, </w:t>
      </w:r>
    </w:p>
    <w:p w14:paraId="16739D52" w14:textId="77777777" w:rsidR="00DA266A" w:rsidRPr="0075672C" w:rsidRDefault="00DA266A" w:rsidP="00DA266A">
      <w:pPr>
        <w:shd w:val="clear" w:color="auto" w:fill="FFFFFF"/>
        <w:tabs>
          <w:tab w:val="left" w:pos="11504"/>
        </w:tabs>
        <w:spacing w:after="0" w:line="250" w:lineRule="exact"/>
        <w:ind w:left="1080"/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t>- w przypadku obniżenia stawki podatku VAT zmianie ulegnie jedynie cena brutto, cena netto pozostaje bez zmian,</w:t>
      </w:r>
    </w:p>
    <w:p w14:paraId="6C6712ED" w14:textId="77777777" w:rsidR="00DA266A" w:rsidRDefault="00DA266A" w:rsidP="00DA266A">
      <w:pPr>
        <w:shd w:val="clear" w:color="auto" w:fill="FFFFFF"/>
        <w:tabs>
          <w:tab w:val="left" w:pos="11504"/>
        </w:tabs>
        <w:spacing w:after="0" w:line="250" w:lineRule="exact"/>
        <w:ind w:left="108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t xml:space="preserve">f) </w:t>
      </w:r>
      <w:r w:rsidRPr="0075672C">
        <w:rPr>
          <w:rFonts w:ascii="Times New Roman" w:hAnsi="Times New Roman"/>
          <w:sz w:val="24"/>
          <w:szCs w:val="24"/>
          <w:lang w:eastAsia="pl-PL"/>
        </w:rPr>
        <w:t xml:space="preserve"> zmian organizacyjnych stron np. zmiana reprezentacji, adresu siedziby firmy, zmian osób do kontaktu między stronami, wprowadzenie lub zmiana podwykonawcy itp.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494DFA85" w14:textId="77777777" w:rsidR="00DA266A" w:rsidRPr="0075672C" w:rsidRDefault="00DA266A" w:rsidP="00DA266A">
      <w:pPr>
        <w:shd w:val="clear" w:color="auto" w:fill="FFFFFF"/>
        <w:tabs>
          <w:tab w:val="left" w:pos="11504"/>
        </w:tabs>
        <w:spacing w:after="0" w:line="250" w:lineRule="exact"/>
        <w:ind w:left="1080" w:hanging="360"/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g</w:t>
      </w:r>
      <w:r w:rsidRPr="00F324C8">
        <w:rPr>
          <w:rFonts w:ascii="Times New Roman" w:hAnsi="Times New Roman"/>
          <w:sz w:val="24"/>
          <w:szCs w:val="24"/>
          <w:lang w:eastAsia="pl-PL"/>
        </w:rPr>
        <w:t>)   wydłużenia się procedury przyznawania Zamawiającemu dofinansowania na realizację niniejszego zamówienia, warunkującego zawarcie przedmiotowej Umowy. W takiej sytuacji może ulec wydłużeniu termin realizacji zamówienia, jeśli okaże się, iż niemożliwe jest zachowanie pierwotnego terminu w chwili przyznania dofinansowania</w:t>
      </w:r>
    </w:p>
    <w:p w14:paraId="4F9093DC" w14:textId="77777777" w:rsidR="00DA266A" w:rsidRPr="0075672C" w:rsidRDefault="00DA266A" w:rsidP="00DA266A">
      <w:pPr>
        <w:shd w:val="clear" w:color="auto" w:fill="FFFFFF"/>
        <w:tabs>
          <w:tab w:val="left" w:pos="11504"/>
        </w:tabs>
        <w:spacing w:after="0" w:line="250" w:lineRule="exact"/>
        <w:jc w:val="both"/>
        <w:rPr>
          <w:rFonts w:ascii="Times New Roman" w:hAnsi="Times New Roman"/>
          <w:spacing w:val="2"/>
          <w:sz w:val="24"/>
          <w:szCs w:val="24"/>
          <w:lang w:eastAsia="pl-PL"/>
        </w:rPr>
      </w:pPr>
    </w:p>
    <w:p w14:paraId="78854D10" w14:textId="77777777" w:rsidR="00DA266A" w:rsidRPr="0075672C" w:rsidRDefault="00DA266A" w:rsidP="00DA266A">
      <w:pPr>
        <w:numPr>
          <w:ilvl w:val="1"/>
          <w:numId w:val="9"/>
        </w:numPr>
        <w:tabs>
          <w:tab w:val="num" w:pos="720"/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pacing w:val="2"/>
          <w:sz w:val="24"/>
          <w:szCs w:val="24"/>
          <w:lang w:eastAsia="pl-PL"/>
        </w:rPr>
        <w:lastRenderedPageBreak/>
        <w:t xml:space="preserve">Zmiany w treści umowy </w:t>
      </w:r>
      <w:r w:rsidRPr="0075672C">
        <w:rPr>
          <w:rFonts w:ascii="Times New Roman" w:hAnsi="Times New Roman"/>
          <w:sz w:val="24"/>
          <w:szCs w:val="24"/>
          <w:lang w:eastAsia="pl-PL"/>
        </w:rPr>
        <w:t xml:space="preserve">określone w ust 1 wymagają sporządzenia aneksu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w formie pisemnej.</w:t>
      </w:r>
    </w:p>
    <w:p w14:paraId="2CEA5F77" w14:textId="77777777" w:rsidR="00DA266A" w:rsidRPr="0075672C" w:rsidRDefault="00DA266A" w:rsidP="00DA266A">
      <w:pPr>
        <w:numPr>
          <w:ilvl w:val="1"/>
          <w:numId w:val="9"/>
        </w:numPr>
        <w:tabs>
          <w:tab w:val="num" w:pos="720"/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Zamawiający dopuszcza nieistotne zmiany postanowień zawartej umowy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w stosunku do treści oferty, na podstawie której dokonano wyboru wykonawcy, jeżeli wiedza o ich wprowadzeniu do umowy na etapie postępowania nie wpłynęłaby na krąg podmiotów ubiegających się o niniejsze zamówienie i wynik postępowania oraz jeżeli zmiany te nie naruszą zasady równego traktowania wykonawców ubiegających się o zamówienie.</w:t>
      </w:r>
    </w:p>
    <w:p w14:paraId="365D2D6D" w14:textId="77777777" w:rsidR="00DA266A" w:rsidRPr="0075672C" w:rsidRDefault="00DA266A" w:rsidP="00DA266A">
      <w:pPr>
        <w:numPr>
          <w:ilvl w:val="1"/>
          <w:numId w:val="9"/>
        </w:numPr>
        <w:tabs>
          <w:tab w:val="num" w:pos="720"/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Nie stanowi zmiany umowy zmiana osób wskazanych w umowie § 6 i § 14.</w:t>
      </w:r>
    </w:p>
    <w:p w14:paraId="2FA4763B" w14:textId="77777777" w:rsidR="00DA266A" w:rsidRPr="0075672C" w:rsidRDefault="00DA266A" w:rsidP="00DA266A">
      <w:pPr>
        <w:tabs>
          <w:tab w:val="left" w:pos="3638"/>
          <w:tab w:val="left" w:pos="39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535881C9" w14:textId="77777777" w:rsidR="00DA266A" w:rsidRPr="0075672C" w:rsidRDefault="00DA266A" w:rsidP="00DA266A">
      <w:pPr>
        <w:tabs>
          <w:tab w:val="left" w:pos="3638"/>
          <w:tab w:val="left" w:pos="3922"/>
        </w:tabs>
        <w:spacing w:after="0" w:line="240" w:lineRule="auto"/>
        <w:ind w:left="34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sz w:val="24"/>
          <w:szCs w:val="24"/>
          <w:lang w:eastAsia="pl-PL"/>
        </w:rPr>
        <w:t>§ 14</w:t>
      </w:r>
    </w:p>
    <w:p w14:paraId="0577D962" w14:textId="77777777" w:rsidR="00DA266A" w:rsidRPr="0075672C" w:rsidRDefault="00DA266A" w:rsidP="00DA266A">
      <w:pPr>
        <w:tabs>
          <w:tab w:val="left" w:pos="720"/>
          <w:tab w:val="left" w:pos="12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Jako przedstawiciela Zamawiającego w zakresie wykonywania obowiązków umownych wyznacza się: .......................................</w:t>
      </w:r>
    </w:p>
    <w:p w14:paraId="61DB4483" w14:textId="77777777" w:rsidR="00DA266A" w:rsidRPr="0075672C" w:rsidRDefault="00DA266A" w:rsidP="00DA266A">
      <w:pPr>
        <w:tabs>
          <w:tab w:val="left" w:pos="720"/>
          <w:tab w:val="left" w:pos="12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00"/>
          <w:lang w:eastAsia="pl-PL"/>
        </w:rPr>
      </w:pPr>
    </w:p>
    <w:p w14:paraId="33E05378" w14:textId="77777777" w:rsidR="00DA266A" w:rsidRPr="0075672C" w:rsidRDefault="00DA266A" w:rsidP="00DA266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Cs w:val="20"/>
          <w:lang w:eastAsia="pl-PL"/>
        </w:rPr>
      </w:pPr>
      <w:r w:rsidRPr="0075672C">
        <w:rPr>
          <w:rFonts w:ascii="Times New Roman" w:hAnsi="Times New Roman"/>
          <w:b/>
          <w:kern w:val="2"/>
          <w:szCs w:val="20"/>
          <w:lang w:eastAsia="pl-PL"/>
        </w:rPr>
        <w:t>§ 15</w:t>
      </w:r>
    </w:p>
    <w:p w14:paraId="3FEF026D" w14:textId="77777777" w:rsidR="00DA266A" w:rsidRPr="0075672C" w:rsidRDefault="00DA266A" w:rsidP="00DA266A">
      <w:pPr>
        <w:numPr>
          <w:ilvl w:val="0"/>
          <w:numId w:val="14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0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 okresie obowiązywania, po rozwiązaniu lub po wygaśnięciu Umowy, Wykonawca jest i będzie odpowiedzialny wobec Zamawiającego na zasadach uregulowanych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w Kodeksie cywilnym za wszelkie szkody, wydatki, koszty postępowań oraz roszczenia osób trzecich w przypadku, gdy będą one wynikać z wad przedmiotu umowy lub nie dołożenia należytej staranności przez Wykonawcę lub jego Podwykonawcę przy wykonywaniu przedmiotu zamówienia.</w:t>
      </w:r>
    </w:p>
    <w:p w14:paraId="4F3CF5A6" w14:textId="77777777" w:rsidR="00DA266A" w:rsidRPr="0075672C" w:rsidRDefault="00DA266A" w:rsidP="00DA266A">
      <w:pPr>
        <w:numPr>
          <w:ilvl w:val="0"/>
          <w:numId w:val="14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Zamawiający zastrzega zastosowanie kary umownej, na wypadek niewykonania lub nienależytego wykonania umowy.</w:t>
      </w:r>
    </w:p>
    <w:p w14:paraId="70A8CA47" w14:textId="77777777" w:rsidR="00DA266A" w:rsidRPr="0075672C" w:rsidRDefault="00DA266A" w:rsidP="00DA266A">
      <w:pPr>
        <w:numPr>
          <w:ilvl w:val="0"/>
          <w:numId w:val="14"/>
        </w:numPr>
        <w:tabs>
          <w:tab w:val="left" w:pos="6154"/>
          <w:tab w:val="left" w:pos="62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Wykonawca zapłaci Zamawiającemu kary umowne:</w:t>
      </w:r>
    </w:p>
    <w:p w14:paraId="1664F1FE" w14:textId="77777777" w:rsidR="00DA266A" w:rsidRPr="0075672C" w:rsidRDefault="00DA266A" w:rsidP="00DA266A">
      <w:pPr>
        <w:numPr>
          <w:ilvl w:val="0"/>
          <w:numId w:val="15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za opóźnienie w wykonaniu przedmiotu umowy - w wysokości 0,2% wartości wynagrodzenia ustalonego w § 10 ust. 2 umowy za każdy dzień opóźnienia,</w:t>
      </w:r>
    </w:p>
    <w:p w14:paraId="39A45BD7" w14:textId="77777777" w:rsidR="00DA266A" w:rsidRPr="0075672C" w:rsidRDefault="00DA266A" w:rsidP="00DA266A">
      <w:pPr>
        <w:numPr>
          <w:ilvl w:val="0"/>
          <w:numId w:val="15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za opóźnienie w usunięciu wad – 0,2% wynagrodzenia ustalonego w § 10 ust. 2 umowy za każdy dzień opóźnienia liczony od upływu terminu usunięcia wad,</w:t>
      </w:r>
    </w:p>
    <w:p w14:paraId="71641447" w14:textId="77777777" w:rsidR="00DA266A" w:rsidRPr="0075672C" w:rsidRDefault="00DA266A" w:rsidP="00DA266A">
      <w:pPr>
        <w:numPr>
          <w:ilvl w:val="0"/>
          <w:numId w:val="15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za odstąpienie od umowy z przyczyn, za które odpowiedzialność ponosi Wykonawca w wysokości 20 % wynagrodzenia ustalonego w § 10 ust. 2 umowy,</w:t>
      </w:r>
    </w:p>
    <w:p w14:paraId="276AEB72" w14:textId="77777777" w:rsidR="00DA266A" w:rsidRPr="0075672C" w:rsidRDefault="00DA266A" w:rsidP="00DA266A">
      <w:pPr>
        <w:numPr>
          <w:ilvl w:val="0"/>
          <w:numId w:val="15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 wypadku braku zapłaty lub nieterminowej zapłaty wynagrodzenia należnego podwykonawcom w wysokości 0,5 % wynagrodzenia należnego podwykonawcy za każdy dzień opóźnienia,</w:t>
      </w:r>
    </w:p>
    <w:p w14:paraId="4BD72D6F" w14:textId="77777777" w:rsidR="00DA266A" w:rsidRPr="0075672C" w:rsidRDefault="00DA266A" w:rsidP="00DA266A">
      <w:pPr>
        <w:numPr>
          <w:ilvl w:val="0"/>
          <w:numId w:val="15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 wypadku nieprzedłożenia do zaakceptowania projektu umowy o podwykonawstwo w wysokości 0,5 % wynagrodzenia określonego w §10 ust. 2</w:t>
      </w:r>
    </w:p>
    <w:p w14:paraId="18F6DDEF" w14:textId="77777777" w:rsidR="00DA266A" w:rsidRPr="0075672C" w:rsidRDefault="00DA266A" w:rsidP="00DA266A">
      <w:pPr>
        <w:numPr>
          <w:ilvl w:val="0"/>
          <w:numId w:val="15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 wypadku nieprzedłożenia w terminie poświadczonej za zgodność z oryginałem kopii umowy o podwykonawstwo lub jej zmiany w wysokości 1% wynagrodzenia określonego w tej umowie,</w:t>
      </w:r>
    </w:p>
    <w:p w14:paraId="51ACCECC" w14:textId="77777777" w:rsidR="00DA266A" w:rsidRPr="0075672C" w:rsidRDefault="00DA266A" w:rsidP="00DA266A">
      <w:pPr>
        <w:numPr>
          <w:ilvl w:val="0"/>
          <w:numId w:val="15"/>
        </w:numPr>
        <w:tabs>
          <w:tab w:val="left" w:pos="115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 przypadku braku zmiany w terminie wyznaczonym przez Zamawiającego umowy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 xml:space="preserve">o podwykonawstwo której przedmiotem są dostawy lub usługi w zakresie terminu zapłaty, Zamawiający naliczy karę w wysokości 1% wynagrodzenia określonego w tej umowie. </w:t>
      </w:r>
    </w:p>
    <w:p w14:paraId="6D86520E" w14:textId="77777777" w:rsidR="00DA266A" w:rsidRPr="0075672C" w:rsidRDefault="00DA266A" w:rsidP="00DA266A">
      <w:pPr>
        <w:numPr>
          <w:ilvl w:val="0"/>
          <w:numId w:val="14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Zamawiający może dochodzić odszkodowania przewyższającego zastrzeżone kary umowne na zasadach ogólnych.</w:t>
      </w:r>
    </w:p>
    <w:p w14:paraId="5506DD25" w14:textId="77777777" w:rsidR="00DA266A" w:rsidRPr="0075672C" w:rsidRDefault="00DA266A" w:rsidP="00DA266A">
      <w:pPr>
        <w:numPr>
          <w:ilvl w:val="0"/>
          <w:numId w:val="14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Wykonawca wyraża zgodę na potrącenie kar umownych z wynagrodzenia należnego Wykonawcy bez dodatkowego wezwania do zapłaty.</w:t>
      </w:r>
    </w:p>
    <w:p w14:paraId="035EAA3D" w14:textId="77777777" w:rsidR="00DA266A" w:rsidRPr="0075672C" w:rsidRDefault="00DA266A" w:rsidP="00DA266A">
      <w:pPr>
        <w:numPr>
          <w:ilvl w:val="0"/>
          <w:numId w:val="14"/>
        </w:numPr>
        <w:tabs>
          <w:tab w:val="left" w:pos="-5056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Wszelkie uchybienia mogące mieć wpływ na przyznane Zamawiającemu dofinansowanie w formie dotacji, pożyczki lub kredytu, jego rozliczenie powstałe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z winy Wykonawcy robót budowlanych obciążać będą tego Wykonawcę do wysokości poniesionych szkód.</w:t>
      </w:r>
    </w:p>
    <w:p w14:paraId="61B598CF" w14:textId="77777777" w:rsidR="00DA266A" w:rsidRDefault="00DA266A" w:rsidP="00DA266A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</w:p>
    <w:p w14:paraId="0EB43550" w14:textId="77777777" w:rsidR="00DA266A" w:rsidRPr="0075672C" w:rsidRDefault="00DA266A" w:rsidP="00DA266A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kern w:val="2"/>
          <w:sz w:val="24"/>
          <w:szCs w:val="24"/>
          <w:lang w:eastAsia="pl-PL"/>
        </w:rPr>
        <w:t>§ 16</w:t>
      </w:r>
    </w:p>
    <w:p w14:paraId="326DF80F" w14:textId="77777777" w:rsidR="00DA266A" w:rsidRPr="0075672C" w:rsidRDefault="00DA266A" w:rsidP="00DA266A">
      <w:pPr>
        <w:widowControl w:val="0"/>
        <w:numPr>
          <w:ilvl w:val="0"/>
          <w:numId w:val="16"/>
        </w:numPr>
        <w:tabs>
          <w:tab w:val="left" w:pos="11504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0"/>
          <w:lang w:eastAsia="pl-PL"/>
        </w:rPr>
      </w:pPr>
      <w:r w:rsidRPr="0075672C">
        <w:rPr>
          <w:rFonts w:ascii="Times New Roman" w:hAnsi="Times New Roman"/>
          <w:sz w:val="24"/>
          <w:szCs w:val="20"/>
          <w:lang w:eastAsia="pl-PL"/>
        </w:rPr>
        <w:t>Wykonawca może zlecić część prac budowlanych związanych z wykonaniem przedmiotu umowy podwykonawcom, pod następującymi warunkami:</w:t>
      </w:r>
    </w:p>
    <w:p w14:paraId="3FD2218E" w14:textId="77777777" w:rsidR="00DA266A" w:rsidRPr="0075672C" w:rsidRDefault="00DA266A" w:rsidP="00DA266A">
      <w:pPr>
        <w:widowControl w:val="0"/>
        <w:numPr>
          <w:ilvl w:val="0"/>
          <w:numId w:val="17"/>
        </w:numPr>
        <w:tabs>
          <w:tab w:val="left" w:pos="11504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5672C">
        <w:rPr>
          <w:rFonts w:ascii="Times New Roman" w:hAnsi="Times New Roman"/>
          <w:sz w:val="24"/>
          <w:szCs w:val="20"/>
          <w:lang w:eastAsia="pl-PL"/>
        </w:rPr>
        <w:t>nie spowoduje to wydłużenia czasu ani wzrostu kosztu określonego w niniejszej umowie</w:t>
      </w:r>
      <w:r w:rsidRPr="0075672C">
        <w:rPr>
          <w:rFonts w:ascii="Times New Roman" w:hAnsi="Times New Roman"/>
          <w:sz w:val="20"/>
          <w:szCs w:val="20"/>
          <w:lang w:eastAsia="pl-PL"/>
        </w:rPr>
        <w:t>;</w:t>
      </w:r>
    </w:p>
    <w:p w14:paraId="7B5E10B6" w14:textId="77777777" w:rsidR="00DA266A" w:rsidRPr="0075672C" w:rsidRDefault="00DA266A" w:rsidP="00DA266A">
      <w:pPr>
        <w:numPr>
          <w:ilvl w:val="0"/>
          <w:numId w:val="17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 odpowiada za dobór podwykonawców pod względem wymaganych kwalifikacji oraz za jakość i terminowość robót wymienionych w § 1 tak jak za działania własne; </w:t>
      </w:r>
    </w:p>
    <w:p w14:paraId="62B404EF" w14:textId="77777777" w:rsidR="00DA266A" w:rsidRPr="0075672C" w:rsidRDefault="00DA266A" w:rsidP="00DA266A">
      <w:pPr>
        <w:numPr>
          <w:ilvl w:val="0"/>
          <w:numId w:val="17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 przypadku podzlecenia robót podwykonawcy, zamawiający zastrzega sobie możliwość uczestniczenia w odbiorze robót;</w:t>
      </w:r>
    </w:p>
    <w:p w14:paraId="2F2E378A" w14:textId="77777777" w:rsidR="00DA266A" w:rsidRPr="0075672C" w:rsidRDefault="00DA266A" w:rsidP="00DA266A">
      <w:pPr>
        <w:numPr>
          <w:ilvl w:val="0"/>
          <w:numId w:val="17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uzyska pisemną zgodę Zmawiającego na zawarcie umowy z podwykonawcą.</w:t>
      </w:r>
    </w:p>
    <w:p w14:paraId="1B15867F" w14:textId="77777777" w:rsidR="00DA266A" w:rsidRPr="0075672C" w:rsidRDefault="00DA266A" w:rsidP="00DA266A">
      <w:pPr>
        <w:widowControl w:val="0"/>
        <w:tabs>
          <w:tab w:val="left" w:pos="-14416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23D5760D" w14:textId="77777777" w:rsidR="00DA266A" w:rsidRPr="0075672C" w:rsidRDefault="00DA266A" w:rsidP="00DA266A">
      <w:pPr>
        <w:widowControl w:val="0"/>
        <w:tabs>
          <w:tab w:val="left" w:pos="399"/>
        </w:tabs>
        <w:suppressAutoHyphens/>
        <w:spacing w:before="120" w:after="0" w:line="240" w:lineRule="auto"/>
        <w:ind w:left="-3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kern w:val="2"/>
          <w:sz w:val="24"/>
          <w:szCs w:val="24"/>
          <w:lang w:eastAsia="pl-PL"/>
        </w:rPr>
        <w:t>§ 17</w:t>
      </w:r>
    </w:p>
    <w:p w14:paraId="4F1EA83D" w14:textId="77777777" w:rsidR="00DA266A" w:rsidRPr="0075672C" w:rsidRDefault="00DA266A" w:rsidP="00DA266A">
      <w:pPr>
        <w:numPr>
          <w:ilvl w:val="0"/>
          <w:numId w:val="18"/>
        </w:numPr>
        <w:tabs>
          <w:tab w:val="left" w:pos="24464"/>
        </w:tabs>
        <w:spacing w:after="0" w:line="240" w:lineRule="auto"/>
        <w:ind w:left="720" w:hanging="360"/>
        <w:jc w:val="both"/>
        <w:rPr>
          <w:rFonts w:ascii="Times New Roman" w:hAnsi="Times New Roman"/>
          <w:sz w:val="20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 udziela gwarancji na okres ….. miesięcy od daty podpisania końcowego protokołu odbioru na całość wykonanych robót będących przedmiotem zamówienia oraz zastosowane materiały. </w:t>
      </w:r>
    </w:p>
    <w:p w14:paraId="66290BFE" w14:textId="77777777" w:rsidR="00DA266A" w:rsidRPr="0075672C" w:rsidRDefault="00DA266A" w:rsidP="00DA266A">
      <w:pPr>
        <w:numPr>
          <w:ilvl w:val="0"/>
          <w:numId w:val="18"/>
        </w:numPr>
        <w:tabs>
          <w:tab w:val="left" w:pos="2446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Zamawiającemu przysługują uprawnienia z tytułu rękojmi za wady przedmiotu zamówienia.</w:t>
      </w:r>
    </w:p>
    <w:p w14:paraId="4FBDF553" w14:textId="77777777" w:rsidR="00DA266A" w:rsidRPr="0075672C" w:rsidRDefault="00DA266A" w:rsidP="00DA266A">
      <w:pPr>
        <w:numPr>
          <w:ilvl w:val="0"/>
          <w:numId w:val="18"/>
        </w:numPr>
        <w:tabs>
          <w:tab w:val="left" w:pos="2446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Strony postanawiają o rozszerzeniu uprawnień z tytułu rękojmi za wady robót,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i ustalają, że uprawnienia Zamawiającego z tego tytułu wygasają w terminie ….. miesięcy od daty odbioru końcowego.</w:t>
      </w:r>
    </w:p>
    <w:p w14:paraId="45795A20" w14:textId="77777777" w:rsidR="00DA266A" w:rsidRPr="0075672C" w:rsidRDefault="00DA266A" w:rsidP="00DA266A">
      <w:pPr>
        <w:numPr>
          <w:ilvl w:val="0"/>
          <w:numId w:val="18"/>
        </w:numPr>
        <w:tabs>
          <w:tab w:val="left" w:pos="2446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O wykryciu zaistniałych wad podczas okresu gwarancji lub rękojmi, Zamawiający zawiadamia pisemnie wykonawcę ( faksem lub drogą elektroniczną).</w:t>
      </w:r>
    </w:p>
    <w:p w14:paraId="5B8369D2" w14:textId="77777777" w:rsidR="00DA266A" w:rsidRPr="0075672C" w:rsidRDefault="00DA266A" w:rsidP="00DA266A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 okresie objętym gwarancją lub rękojmią Wykonawca zobowiązany jest do usuwania na swój koszt i we własnym zakresie stwierdzonych i zgłoszonych przez Zamawiającego wad, nie później jednak niż w ciągu 7 dni, licząc od daty otrzymania zawiadomienia od Zamawiającego, o którym mowa w pkt. 4 niniejszego paragrafu.</w:t>
      </w:r>
    </w:p>
    <w:p w14:paraId="5B7F8237" w14:textId="77777777" w:rsidR="00DA266A" w:rsidRPr="0075672C" w:rsidRDefault="00DA266A" w:rsidP="00DA266A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 w okresie udzielonej gwarancji lub rękojmi nie może odmówić usunięcia wad przedmiotu niniejszej umowy bez względu na wysokość kosztów z tym związanych. </w:t>
      </w:r>
    </w:p>
    <w:p w14:paraId="45B36B85" w14:textId="77777777" w:rsidR="00DA266A" w:rsidRPr="0075672C" w:rsidRDefault="00DA266A" w:rsidP="00DA266A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/>
          <w:spacing w:val="-9"/>
          <w:w w:val="104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 przypadku nie dotrzymania tego terminu, Zamawiającemu służy prawo powierzenia wykonania tych prac osobom trzecim. W takim przypadku </w:t>
      </w:r>
      <w:r w:rsidRPr="0075672C">
        <w:rPr>
          <w:rFonts w:ascii="Times New Roman" w:hAnsi="Times New Roman"/>
          <w:spacing w:val="-13"/>
          <w:w w:val="104"/>
          <w:sz w:val="24"/>
          <w:szCs w:val="24"/>
          <w:lang w:eastAsia="pl-PL"/>
        </w:rPr>
        <w:t xml:space="preserve">Zamawiający będzie dochodził zwrotu należności w stosunku do Wykonawcy z </w:t>
      </w:r>
      <w:r w:rsidRPr="0075672C">
        <w:rPr>
          <w:rFonts w:ascii="Times New Roman" w:hAnsi="Times New Roman"/>
          <w:spacing w:val="-9"/>
          <w:w w:val="104"/>
          <w:sz w:val="24"/>
          <w:szCs w:val="24"/>
          <w:lang w:eastAsia="pl-PL"/>
        </w:rPr>
        <w:t xml:space="preserve">tytułu wykonania zastępczego. </w:t>
      </w:r>
    </w:p>
    <w:p w14:paraId="0F30AA9B" w14:textId="77777777" w:rsidR="00DA266A" w:rsidRPr="0075672C" w:rsidRDefault="00DA266A" w:rsidP="00DA266A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Usunięcie wad w okresie gwarancji lub rękojmi powinno być stwierdzone protokolarnie. </w:t>
      </w:r>
    </w:p>
    <w:p w14:paraId="590DB541" w14:textId="77777777" w:rsidR="00DA266A" w:rsidRPr="0075672C" w:rsidRDefault="00DA266A" w:rsidP="00DA266A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Zamawiający przed upływem okresu gwarancji na wykonane roboty wyznaczy termin odbioru pogwarancyjnego, który winien być potwierdzony protokołem podpisanym przez Wykonawcę i Zamawiającego. </w:t>
      </w:r>
    </w:p>
    <w:p w14:paraId="7DEF5A3F" w14:textId="77777777" w:rsidR="00DA266A" w:rsidRPr="0075672C" w:rsidRDefault="00DA266A" w:rsidP="00DA266A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Dokument gwarancyjny, Wykonawca przekaże Zamawiającemu w dacie odbioru końcowego przedmiotu umowy, jako załącznik do protokołu odbioru.</w:t>
      </w:r>
    </w:p>
    <w:p w14:paraId="626628B5" w14:textId="77777777" w:rsidR="00DA266A" w:rsidRPr="0075672C" w:rsidRDefault="00DA266A" w:rsidP="00DA266A">
      <w:pPr>
        <w:numPr>
          <w:ilvl w:val="0"/>
          <w:numId w:val="18"/>
        </w:numPr>
        <w:tabs>
          <w:tab w:val="left" w:pos="-15973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Wykonawca odpowiada za wadę przedmiotu umowy również po upływie okresu gwarancji lub rękojmi, o ile Zamawiający zawiadomił Wykonawcę o wadzie przed upływem okresu gwarancji lub rękojmi. </w:t>
      </w:r>
    </w:p>
    <w:p w14:paraId="0434917B" w14:textId="77777777" w:rsidR="00DA266A" w:rsidRPr="0075672C" w:rsidRDefault="00DA266A" w:rsidP="00DA266A">
      <w:pPr>
        <w:tabs>
          <w:tab w:val="left" w:pos="-14416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FBDDA79" w14:textId="77777777" w:rsidR="00DA266A" w:rsidRPr="0075672C" w:rsidRDefault="00DA266A" w:rsidP="00DA266A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kern w:val="2"/>
          <w:sz w:val="24"/>
          <w:szCs w:val="24"/>
          <w:lang w:eastAsia="pl-PL"/>
        </w:rPr>
        <w:t>§ 18</w:t>
      </w:r>
    </w:p>
    <w:p w14:paraId="61733609" w14:textId="77777777" w:rsidR="00DA266A" w:rsidRPr="0075672C" w:rsidRDefault="00DA266A" w:rsidP="00DA266A">
      <w:pPr>
        <w:widowControl w:val="0"/>
        <w:tabs>
          <w:tab w:val="left" w:pos="2160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kern w:val="2"/>
          <w:sz w:val="24"/>
          <w:szCs w:val="20"/>
          <w:lang w:eastAsia="pl-PL"/>
        </w:rPr>
      </w:pPr>
      <w:r w:rsidRPr="0075672C">
        <w:rPr>
          <w:rFonts w:ascii="Times New Roman" w:hAnsi="Times New Roman"/>
          <w:kern w:val="2"/>
          <w:sz w:val="24"/>
          <w:szCs w:val="20"/>
          <w:lang w:eastAsia="pl-PL"/>
        </w:rPr>
        <w:t>Wszelkie roszczenia finansowe z tytułu wadliwości prac projektowych, wynikłe w trakcie realizacji inwestycji podnoszone przez Wykonawcę robót budowlanych do Zamawiającego, mają odniesienie do autora prac projektowych, na którym ciąży odpowiedzialność z tytułu gwarancji i rękojmi.</w:t>
      </w:r>
    </w:p>
    <w:p w14:paraId="1BECEEA2" w14:textId="77777777" w:rsidR="00DA266A" w:rsidRPr="0075672C" w:rsidRDefault="00DA266A" w:rsidP="00DA266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0"/>
          <w:szCs w:val="20"/>
          <w:lang w:eastAsia="pl-PL"/>
        </w:rPr>
      </w:pPr>
    </w:p>
    <w:p w14:paraId="6B8B7DE3" w14:textId="77777777" w:rsidR="00DA266A" w:rsidRPr="0075672C" w:rsidRDefault="00DA266A" w:rsidP="00DA266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kern w:val="2"/>
          <w:sz w:val="24"/>
          <w:szCs w:val="24"/>
          <w:lang w:eastAsia="pl-PL"/>
        </w:rPr>
        <w:t>§ 19</w:t>
      </w:r>
    </w:p>
    <w:p w14:paraId="616960C7" w14:textId="77777777" w:rsidR="00DA266A" w:rsidRPr="0075672C" w:rsidRDefault="00DA266A" w:rsidP="00DA266A">
      <w:pPr>
        <w:shd w:val="clear" w:color="auto" w:fill="FFFFFF"/>
        <w:tabs>
          <w:tab w:val="left" w:pos="11504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1.   Zamawiający może odstąpić od umowy w następujących przypadkach:</w:t>
      </w:r>
    </w:p>
    <w:p w14:paraId="22B2A11D" w14:textId="77777777" w:rsidR="00DA266A" w:rsidRPr="0075672C" w:rsidRDefault="00DA266A" w:rsidP="00DA266A">
      <w:pPr>
        <w:numPr>
          <w:ilvl w:val="0"/>
          <w:numId w:val="19"/>
        </w:numPr>
        <w:shd w:val="clear" w:color="auto" w:fill="FFFFFF"/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 razie wystąpienia istotnej zmiany okoliczności powodującej, że wykonanie umowy nie leży w interesie publicznym, czego nie można było przewidzieć w chwili zawarcia umowy, w terminie miesiąca od powzięcia wiadomości o powyższych okolicznościach. W takim przypadku Wykonawca może żądać wynagrodzenia należnego z tytułu wykonania części umowy;</w:t>
      </w:r>
    </w:p>
    <w:p w14:paraId="39DBA1D0" w14:textId="77777777" w:rsidR="00DA266A" w:rsidRPr="0075672C" w:rsidRDefault="00DA266A" w:rsidP="00DA266A">
      <w:pPr>
        <w:numPr>
          <w:ilvl w:val="0"/>
          <w:numId w:val="19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Jeżeli zostanie ogłoszona upadłość lub rozpoczęcie procedury likwidacji  firmy Wykonawcy;</w:t>
      </w:r>
    </w:p>
    <w:p w14:paraId="39DB7EF5" w14:textId="77777777" w:rsidR="00DA266A" w:rsidRPr="0075672C" w:rsidRDefault="00DA266A" w:rsidP="00DA266A">
      <w:pPr>
        <w:numPr>
          <w:ilvl w:val="0"/>
          <w:numId w:val="19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Zlecenia wykonania części lub całości robót przez Wykonawcę podwykonawcy bez zgody Zamawiającego.</w:t>
      </w:r>
    </w:p>
    <w:p w14:paraId="34A2410A" w14:textId="77777777" w:rsidR="00DA266A" w:rsidRPr="0075672C" w:rsidRDefault="00DA266A" w:rsidP="00DA266A">
      <w:pPr>
        <w:tabs>
          <w:tab w:val="left" w:pos="11504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2. Uprawnienie do odstąpienia od umowy z przyczyn określonych w ust. 1 lit. b i c przysługuje Zamawiającemu w terminie 14 dni od dnia w którym Zamawiający dowiedział o zaistniałej przesłance.</w:t>
      </w:r>
    </w:p>
    <w:p w14:paraId="4FA5F3C6" w14:textId="77777777" w:rsidR="00DA266A" w:rsidRPr="0075672C" w:rsidRDefault="00DA266A" w:rsidP="00DA266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0"/>
          <w:szCs w:val="20"/>
          <w:lang w:eastAsia="pl-PL"/>
        </w:rPr>
      </w:pPr>
    </w:p>
    <w:p w14:paraId="2C85D649" w14:textId="77777777" w:rsidR="00DA266A" w:rsidRPr="0075672C" w:rsidRDefault="00DA266A" w:rsidP="00DA266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kern w:val="2"/>
          <w:sz w:val="24"/>
          <w:szCs w:val="24"/>
          <w:lang w:eastAsia="pl-PL"/>
        </w:rPr>
        <w:t>§ 20</w:t>
      </w:r>
    </w:p>
    <w:p w14:paraId="257A82D1" w14:textId="77777777" w:rsidR="00DA266A" w:rsidRPr="0075672C" w:rsidRDefault="00DA266A" w:rsidP="00DA266A">
      <w:pPr>
        <w:tabs>
          <w:tab w:val="left" w:pos="14400"/>
        </w:tabs>
        <w:spacing w:after="0" w:line="240" w:lineRule="auto"/>
        <w:jc w:val="both"/>
        <w:rPr>
          <w:rFonts w:ascii="Times New Roman" w:hAnsi="Times New Roman"/>
          <w:sz w:val="20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Wykonawca ma obowiązek znać i stosować w czasie prowadzenia robót wszelkie przepisy dotyczące ochrony środowiska naturalnego i bezpieczeństwa pracy. Opłaty i kary za przekroczenie w trakcie robót norm, określonych w odpowiednich przepisach, dotyczących ochrony środowiska i bezpieczeństwa pracy ponosi Wykonawca.</w:t>
      </w:r>
    </w:p>
    <w:p w14:paraId="67F94CA9" w14:textId="77777777" w:rsidR="00DA266A" w:rsidRPr="0075672C" w:rsidRDefault="00DA266A" w:rsidP="00DA266A">
      <w:pPr>
        <w:tabs>
          <w:tab w:val="left" w:pos="14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FEED33" w14:textId="77777777" w:rsidR="00DA266A" w:rsidRPr="0075672C" w:rsidRDefault="00DA266A" w:rsidP="00DA2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5672C">
        <w:rPr>
          <w:rFonts w:ascii="Times New Roman" w:hAnsi="Times New Roman"/>
          <w:b/>
          <w:sz w:val="24"/>
          <w:szCs w:val="24"/>
          <w:lang w:eastAsia="pl-PL"/>
        </w:rPr>
        <w:t>§ 21</w:t>
      </w:r>
    </w:p>
    <w:p w14:paraId="0BDE9665" w14:textId="77777777" w:rsidR="00DA266A" w:rsidRPr="0075672C" w:rsidRDefault="00DA266A" w:rsidP="00DA266A">
      <w:pPr>
        <w:numPr>
          <w:ilvl w:val="0"/>
          <w:numId w:val="20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Powiadamianie każdej ze Stron Umowy jest ważne tylko wtedy, kiedy odbywa się na</w:t>
      </w:r>
    </w:p>
    <w:p w14:paraId="753C6480" w14:textId="77777777" w:rsidR="00DA266A" w:rsidRPr="0075672C" w:rsidRDefault="00DA266A" w:rsidP="00DA266A">
      <w:pPr>
        <w:tabs>
          <w:tab w:val="left" w:pos="1222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piśmie. </w:t>
      </w:r>
    </w:p>
    <w:p w14:paraId="28E86B1A" w14:textId="77777777" w:rsidR="00DA266A" w:rsidRPr="0075672C" w:rsidRDefault="00DA266A" w:rsidP="00DA266A">
      <w:pPr>
        <w:numPr>
          <w:ilvl w:val="0"/>
          <w:numId w:val="20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 xml:space="preserve">Strony zobowiązują się do natychmiastowego pisemnego informowania o każdej zmianie adresu, telefonu i faksu bez potrzeby sporządzania aneksu do umowy. </w:t>
      </w:r>
      <w:r w:rsidRPr="0075672C">
        <w:rPr>
          <w:rFonts w:ascii="Times New Roman" w:hAnsi="Times New Roman"/>
          <w:sz w:val="24"/>
          <w:szCs w:val="24"/>
          <w:lang w:eastAsia="pl-PL"/>
        </w:rPr>
        <w:br/>
        <w:t>W przypadku braku takiej informacji pisma przesłane na dotychczasowy adres uważa się za skutecznie doręczone.</w:t>
      </w:r>
    </w:p>
    <w:p w14:paraId="77618DCC" w14:textId="77777777" w:rsidR="00DA266A" w:rsidRPr="0075672C" w:rsidRDefault="00DA266A" w:rsidP="00DA266A">
      <w:pPr>
        <w:numPr>
          <w:ilvl w:val="0"/>
          <w:numId w:val="20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W sprawach nieuregulowanych niniejszą umową mają zastosowanie obowiązujące przepisy, a w szczególności Kodeksu cywilnego, Prawa budowlanego, Prawa zamówień publicznych.</w:t>
      </w:r>
    </w:p>
    <w:p w14:paraId="7489C4A4" w14:textId="77777777" w:rsidR="00DA266A" w:rsidRPr="0075672C" w:rsidRDefault="00DA266A" w:rsidP="00DA266A">
      <w:pPr>
        <w:numPr>
          <w:ilvl w:val="0"/>
          <w:numId w:val="20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Powstałe w trakcie realizacji umowy spory będą w pierwszej kolejności rozpatrywane na drodze polubownej, a w przypadku niemożności ich rozstrzygnięcia, mogą być skierowane na drogę postępowania sądowego przed sądem właściwym dla siedziby zamawiającego.</w:t>
      </w:r>
    </w:p>
    <w:p w14:paraId="6449B964" w14:textId="77777777" w:rsidR="00DA266A" w:rsidRPr="0075672C" w:rsidRDefault="00DA266A" w:rsidP="00DA266A">
      <w:pPr>
        <w:numPr>
          <w:ilvl w:val="0"/>
          <w:numId w:val="20"/>
        </w:numPr>
        <w:tabs>
          <w:tab w:val="left" w:pos="11504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Umowę sporządza się w trzech jednobrzmiących egzemplarzach z przeznaczeniem 2 egz. dla Zamawiającego i 1 egz. dla Wykonawcy.</w:t>
      </w:r>
    </w:p>
    <w:p w14:paraId="7B5A2E3B" w14:textId="77777777" w:rsidR="00DA266A" w:rsidRPr="0075672C" w:rsidRDefault="00DA266A" w:rsidP="00DA26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DAC85C5" w14:textId="77777777" w:rsidR="00DA266A" w:rsidRPr="0075672C" w:rsidRDefault="00DA266A" w:rsidP="00DA26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E94A59D" w14:textId="77777777" w:rsidR="00DA266A" w:rsidRPr="0075672C" w:rsidRDefault="00DA266A" w:rsidP="00DA26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2C">
        <w:rPr>
          <w:rFonts w:ascii="Times New Roman" w:hAnsi="Times New Roman"/>
          <w:sz w:val="24"/>
          <w:szCs w:val="24"/>
          <w:lang w:eastAsia="pl-PL"/>
        </w:rPr>
        <w:t>ZAMAWIAJĄCY                                                                                             WYKONAWCA</w:t>
      </w:r>
    </w:p>
    <w:p w14:paraId="57A26A13" w14:textId="77777777" w:rsidR="00DA266A" w:rsidRPr="0075672C" w:rsidRDefault="00DA266A" w:rsidP="00DA266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CCC466E" w14:textId="77777777" w:rsidR="00DA266A" w:rsidRPr="0075672C" w:rsidRDefault="00DA266A" w:rsidP="00DA266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3B6902D" w14:textId="77777777" w:rsidR="00DA266A" w:rsidRPr="0075672C" w:rsidRDefault="00DA266A" w:rsidP="00DA266A">
      <w:pPr>
        <w:spacing w:after="0" w:line="240" w:lineRule="auto"/>
        <w:ind w:left="720"/>
        <w:contextualSpacing/>
        <w:jc w:val="right"/>
        <w:rPr>
          <w:rFonts w:ascii="Tahoma" w:hAnsi="Tahoma"/>
          <w:b/>
          <w:sz w:val="20"/>
          <w:szCs w:val="24"/>
          <w:lang w:eastAsia="pl-PL"/>
        </w:rPr>
      </w:pPr>
    </w:p>
    <w:p w14:paraId="5DC5DA40" w14:textId="77777777" w:rsidR="00DA266A" w:rsidRPr="0075672C" w:rsidRDefault="00DA266A" w:rsidP="00DA266A">
      <w:pPr>
        <w:spacing w:after="0" w:line="240" w:lineRule="auto"/>
        <w:ind w:left="720"/>
        <w:contextualSpacing/>
        <w:jc w:val="right"/>
        <w:rPr>
          <w:rFonts w:ascii="Tahoma" w:hAnsi="Tahoma"/>
          <w:b/>
          <w:sz w:val="20"/>
          <w:szCs w:val="24"/>
          <w:lang w:eastAsia="pl-PL"/>
        </w:rPr>
      </w:pPr>
    </w:p>
    <w:p w14:paraId="0A52A32B" w14:textId="77777777" w:rsidR="00DA266A" w:rsidRPr="0075672C" w:rsidRDefault="00DA266A" w:rsidP="00DA266A"/>
    <w:p w14:paraId="1F4A5AE6" w14:textId="77777777" w:rsidR="00DA266A" w:rsidRPr="0075672C" w:rsidRDefault="00DA266A" w:rsidP="00DA266A"/>
    <w:p w14:paraId="208FBB9F" w14:textId="77777777" w:rsidR="001C1AC1" w:rsidRDefault="001C1AC1"/>
    <w:sectPr w:rsidR="001C1AC1" w:rsidSect="008946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F"/>
    <w:multiLevelType w:val="multilevel"/>
    <w:tmpl w:val="0000001F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20"/>
    <w:multiLevelType w:val="multilevel"/>
    <w:tmpl w:val="00000020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26"/>
    <w:multiLevelType w:val="multilevel"/>
    <w:tmpl w:val="00000026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2E"/>
    <w:multiLevelType w:val="multilevel"/>
    <w:tmpl w:val="3A845E10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30"/>
    <w:multiLevelType w:val="multilevel"/>
    <w:tmpl w:val="00000030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31"/>
    <w:multiLevelType w:val="multilevel"/>
    <w:tmpl w:val="0000003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33"/>
    <w:multiLevelType w:val="multilevel"/>
    <w:tmpl w:val="B9628FC2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1" w15:restartNumberingAfterBreak="0">
    <w:nsid w:val="00000038"/>
    <w:multiLevelType w:val="multilevel"/>
    <w:tmpl w:val="24FACF88"/>
    <w:lvl w:ilvl="0">
      <w:start w:val="5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</w:pPr>
      <w:rPr>
        <w:rFonts w:cs="Times New Roman" w:hint="default"/>
      </w:rPr>
    </w:lvl>
    <w:lvl w:ilvl="3">
      <w:start w:val="4"/>
      <w:numFmt w:val="decimal"/>
      <w:lvlText w:val="%4."/>
      <w:lvlJc w:val="left"/>
      <w:pPr>
        <w:tabs>
          <w:tab w:val="num" w:pos="1800"/>
        </w:tabs>
      </w:pPr>
      <w:rPr>
        <w:rFonts w:cs="Times New Roman" w:hint="default"/>
      </w:rPr>
    </w:lvl>
    <w:lvl w:ilvl="4">
      <w:start w:val="4"/>
      <w:numFmt w:val="decimal"/>
      <w:lvlText w:val="%5."/>
      <w:lvlJc w:val="left"/>
      <w:pPr>
        <w:tabs>
          <w:tab w:val="num" w:pos="2160"/>
        </w:tabs>
      </w:pPr>
      <w:rPr>
        <w:rFonts w:cs="Times New Roman" w:hint="default"/>
      </w:rPr>
    </w:lvl>
    <w:lvl w:ilvl="5">
      <w:start w:val="4"/>
      <w:numFmt w:val="decimal"/>
      <w:lvlText w:val="%6."/>
      <w:lvlJc w:val="left"/>
      <w:pPr>
        <w:tabs>
          <w:tab w:val="num" w:pos="2520"/>
        </w:tabs>
      </w:pPr>
      <w:rPr>
        <w:rFonts w:cs="Times New Roman" w:hint="default"/>
      </w:rPr>
    </w:lvl>
    <w:lvl w:ilvl="6">
      <w:start w:val="4"/>
      <w:numFmt w:val="decimal"/>
      <w:lvlText w:val="%7."/>
      <w:lvlJc w:val="left"/>
      <w:pPr>
        <w:tabs>
          <w:tab w:val="num" w:pos="2880"/>
        </w:tabs>
      </w:pPr>
      <w:rPr>
        <w:rFonts w:cs="Times New Roman" w:hint="default"/>
      </w:rPr>
    </w:lvl>
    <w:lvl w:ilvl="7">
      <w:start w:val="4"/>
      <w:numFmt w:val="decimal"/>
      <w:lvlText w:val="%8."/>
      <w:lvlJc w:val="left"/>
      <w:pPr>
        <w:tabs>
          <w:tab w:val="num" w:pos="3240"/>
        </w:tabs>
      </w:pPr>
      <w:rPr>
        <w:rFonts w:cs="Times New Roman" w:hint="default"/>
      </w:rPr>
    </w:lvl>
    <w:lvl w:ilvl="8">
      <w:start w:val="4"/>
      <w:numFmt w:val="decimal"/>
      <w:lvlText w:val="%9."/>
      <w:lvlJc w:val="left"/>
      <w:pPr>
        <w:tabs>
          <w:tab w:val="num" w:pos="3600"/>
        </w:tabs>
      </w:pPr>
      <w:rPr>
        <w:rFonts w:cs="Times New Roman" w:hint="default"/>
      </w:rPr>
    </w:lvl>
  </w:abstractNum>
  <w:abstractNum w:abstractNumId="12" w15:restartNumberingAfterBreak="0">
    <w:nsid w:val="00000039"/>
    <w:multiLevelType w:val="multilevel"/>
    <w:tmpl w:val="00000039"/>
    <w:lvl w:ilvl="0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3" w15:restartNumberingAfterBreak="0">
    <w:nsid w:val="0000003A"/>
    <w:multiLevelType w:val="multilevel"/>
    <w:tmpl w:val="0000003A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4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5" w15:restartNumberingAfterBreak="0">
    <w:nsid w:val="0000003E"/>
    <w:multiLevelType w:val="multilevel"/>
    <w:tmpl w:val="6C08ECFC"/>
    <w:name w:val="WW8Num62"/>
    <w:lvl w:ilvl="0">
      <w:start w:val="4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</w:pPr>
      <w:rPr>
        <w:rFonts w:cs="Times New Roman"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</w:pPr>
      <w:rPr>
        <w:rFonts w:cs="Times New Roman"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</w:pPr>
      <w:rPr>
        <w:rFonts w:cs="Times New Roman"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</w:pPr>
      <w:rPr>
        <w:rFonts w:cs="Times New Roman"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</w:pPr>
      <w:rPr>
        <w:rFonts w:cs="Times New Roman" w:hint="default"/>
      </w:rPr>
    </w:lvl>
  </w:abstractNum>
  <w:abstractNum w:abstractNumId="16" w15:restartNumberingAfterBreak="0">
    <w:nsid w:val="0000004A"/>
    <w:multiLevelType w:val="multi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57"/>
    <w:multiLevelType w:val="multilevel"/>
    <w:tmpl w:val="00000057"/>
    <w:name w:val="WW8Num8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59"/>
    <w:multiLevelType w:val="multilevel"/>
    <w:tmpl w:val="51D6046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15551A8F"/>
    <w:multiLevelType w:val="multilevel"/>
    <w:tmpl w:val="2CFE5D4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6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6A"/>
    <w:rsid w:val="001C1AC1"/>
    <w:rsid w:val="004D4E40"/>
    <w:rsid w:val="008B0554"/>
    <w:rsid w:val="00DA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6E55"/>
  <w15:chartTrackingRefBased/>
  <w15:docId w15:val="{B41B10D3-5AAD-4CF0-957B-C9F1E19D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6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A2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3068</Words>
  <Characters>18409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1</cp:revision>
  <dcterms:created xsi:type="dcterms:W3CDTF">2020-07-14T07:47:00Z</dcterms:created>
  <dcterms:modified xsi:type="dcterms:W3CDTF">2020-07-14T08:05:00Z</dcterms:modified>
</cp:coreProperties>
</file>