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8F" w:rsidRDefault="00DE234C" w:rsidP="00FF0312">
      <w:pPr>
        <w:spacing w:after="0" w:line="240" w:lineRule="auto"/>
        <w:jc w:val="center"/>
        <w:rPr>
          <w:rFonts w:ascii="Arial" w:hAnsi="Arial" w:cs="Arial"/>
        </w:rPr>
      </w:pPr>
      <w:r w:rsidRPr="00FF0312">
        <w:rPr>
          <w:rFonts w:ascii="Arial" w:hAnsi="Arial" w:cs="Arial"/>
        </w:rPr>
        <w:t xml:space="preserve">Uchwała Nr </w:t>
      </w:r>
      <w:r w:rsidR="00934B8F">
        <w:rPr>
          <w:rFonts w:ascii="Arial" w:hAnsi="Arial" w:cs="Arial"/>
        </w:rPr>
        <w:t>XXXIII/22</w:t>
      </w:r>
      <w:r w:rsidR="009D4C1F">
        <w:rPr>
          <w:rFonts w:ascii="Arial" w:hAnsi="Arial" w:cs="Arial"/>
        </w:rPr>
        <w:t>3</w:t>
      </w:r>
      <w:r w:rsidR="00934B8F">
        <w:rPr>
          <w:rFonts w:ascii="Arial" w:hAnsi="Arial" w:cs="Arial"/>
        </w:rPr>
        <w:t>/2021</w:t>
      </w:r>
    </w:p>
    <w:p w:rsidR="00DE234C" w:rsidRPr="00FF0312" w:rsidRDefault="00DE234C" w:rsidP="00FF0312">
      <w:pPr>
        <w:spacing w:after="0" w:line="240" w:lineRule="auto"/>
        <w:jc w:val="center"/>
        <w:rPr>
          <w:rFonts w:ascii="Arial" w:hAnsi="Arial" w:cs="Arial"/>
        </w:rPr>
      </w:pPr>
      <w:r w:rsidRPr="00FF0312">
        <w:rPr>
          <w:rFonts w:ascii="Arial" w:hAnsi="Arial" w:cs="Arial"/>
        </w:rPr>
        <w:t>Rady Gminy i Miasta Szadek</w:t>
      </w:r>
    </w:p>
    <w:p w:rsidR="00DE234C" w:rsidRPr="00FF0312" w:rsidRDefault="00DE234C" w:rsidP="00FF0312">
      <w:pPr>
        <w:spacing w:after="0" w:line="240" w:lineRule="auto"/>
        <w:jc w:val="center"/>
        <w:rPr>
          <w:rFonts w:ascii="Arial" w:hAnsi="Arial" w:cs="Arial"/>
        </w:rPr>
      </w:pPr>
      <w:r w:rsidRPr="00FF0312">
        <w:rPr>
          <w:rFonts w:ascii="Arial" w:hAnsi="Arial" w:cs="Arial"/>
        </w:rPr>
        <w:t>z dnia</w:t>
      </w:r>
      <w:r w:rsidR="00934B8F">
        <w:rPr>
          <w:rFonts w:ascii="Arial" w:hAnsi="Arial" w:cs="Arial"/>
        </w:rPr>
        <w:t xml:space="preserve"> 31 marca</w:t>
      </w:r>
      <w:r w:rsidRPr="00FF0312">
        <w:rPr>
          <w:rFonts w:ascii="Arial" w:hAnsi="Arial" w:cs="Arial"/>
        </w:rPr>
        <w:t xml:space="preserve"> </w:t>
      </w:r>
      <w:r w:rsidR="00A078D9">
        <w:rPr>
          <w:rFonts w:ascii="Arial" w:hAnsi="Arial" w:cs="Arial"/>
        </w:rPr>
        <w:t xml:space="preserve">2021 </w:t>
      </w:r>
      <w:r w:rsidRPr="00FF0312">
        <w:rPr>
          <w:rFonts w:ascii="Arial" w:hAnsi="Arial" w:cs="Arial"/>
        </w:rPr>
        <w:t>roku</w:t>
      </w:r>
    </w:p>
    <w:p w:rsidR="00DE234C" w:rsidRPr="00FF0312" w:rsidRDefault="00DE234C" w:rsidP="00FF0312">
      <w:pPr>
        <w:jc w:val="both"/>
        <w:rPr>
          <w:rFonts w:ascii="Arial" w:hAnsi="Arial" w:cs="Arial"/>
        </w:rPr>
      </w:pPr>
    </w:p>
    <w:p w:rsidR="00DE234C" w:rsidRPr="00FF0312" w:rsidRDefault="00DE234C" w:rsidP="00FF0312">
      <w:pPr>
        <w:jc w:val="center"/>
        <w:rPr>
          <w:rFonts w:ascii="Arial" w:hAnsi="Arial" w:cs="Arial"/>
        </w:rPr>
      </w:pPr>
      <w:r w:rsidRPr="00FF0312">
        <w:rPr>
          <w:rFonts w:ascii="Arial" w:hAnsi="Arial" w:cs="Arial"/>
        </w:rPr>
        <w:t>w sprawie przekazania petycji właściw</w:t>
      </w:r>
      <w:r w:rsidR="0037688B">
        <w:rPr>
          <w:rFonts w:ascii="Arial" w:hAnsi="Arial" w:cs="Arial"/>
        </w:rPr>
        <w:t>emu podmiotowi</w:t>
      </w:r>
    </w:p>
    <w:p w:rsidR="00FF0312" w:rsidRPr="00FF0312" w:rsidRDefault="00FF0312" w:rsidP="00FF0312">
      <w:pPr>
        <w:jc w:val="both"/>
        <w:rPr>
          <w:rFonts w:ascii="Arial" w:hAnsi="Arial" w:cs="Arial"/>
        </w:rPr>
      </w:pPr>
    </w:p>
    <w:p w:rsidR="00D4535A" w:rsidRPr="00FF0312" w:rsidRDefault="00FF0312" w:rsidP="00FF03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F0312">
        <w:rPr>
          <w:rFonts w:ascii="Arial" w:hAnsi="Arial" w:cs="Arial"/>
        </w:rPr>
        <w:t>Na podstawie art. 18 ust. 2 pkt 15</w:t>
      </w:r>
      <w:r w:rsidR="001C250F">
        <w:rPr>
          <w:rFonts w:ascii="Arial" w:hAnsi="Arial" w:cs="Arial"/>
        </w:rPr>
        <w:t xml:space="preserve">, art. 18b </w:t>
      </w:r>
      <w:r w:rsidRPr="00FF0312">
        <w:rPr>
          <w:rFonts w:ascii="Arial" w:hAnsi="Arial" w:cs="Arial"/>
        </w:rPr>
        <w:t>ustawy z dnia 8 marca 1990 r. o samorządzie gminn</w:t>
      </w:r>
      <w:r w:rsidR="001C250F">
        <w:rPr>
          <w:rFonts w:ascii="Arial" w:hAnsi="Arial" w:cs="Arial"/>
        </w:rPr>
        <w:t xml:space="preserve">ym (Dz. U. z 2020 r. poz. 713, </w:t>
      </w:r>
      <w:r w:rsidRPr="00FF0312">
        <w:rPr>
          <w:rFonts w:ascii="Arial" w:hAnsi="Arial" w:cs="Arial"/>
        </w:rPr>
        <w:t>poz. 1378), oraz art. 6 ust. 1 ustawy z dnia 11 lipca 2014 r. o petycjach (Dz. U. z 2018</w:t>
      </w:r>
      <w:r>
        <w:rPr>
          <w:rFonts w:ascii="Arial" w:hAnsi="Arial" w:cs="Arial"/>
        </w:rPr>
        <w:t xml:space="preserve"> </w:t>
      </w:r>
      <w:r w:rsidRPr="00FF0312">
        <w:rPr>
          <w:rFonts w:ascii="Arial" w:hAnsi="Arial" w:cs="Arial"/>
        </w:rPr>
        <w:t>r. poz. 870)</w:t>
      </w:r>
      <w:r w:rsidR="003A7EEC">
        <w:rPr>
          <w:rFonts w:ascii="Arial" w:hAnsi="Arial" w:cs="Arial"/>
        </w:rPr>
        <w:t xml:space="preserve">, </w:t>
      </w:r>
      <w:r w:rsidRPr="00FF0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zapoznaniu się ze stanowiskiem Komisji skarg, wniosków i petycji </w:t>
      </w:r>
      <w:r w:rsidR="001C250F">
        <w:rPr>
          <w:rFonts w:ascii="Arial" w:hAnsi="Arial" w:cs="Arial"/>
        </w:rPr>
        <w:t xml:space="preserve">- </w:t>
      </w:r>
      <w:r w:rsidR="003A7EEC" w:rsidRPr="00FF0312">
        <w:rPr>
          <w:rFonts w:ascii="Arial" w:hAnsi="Arial" w:cs="Arial"/>
        </w:rPr>
        <w:t xml:space="preserve">Rada Gminy i Miasta Szadek </w:t>
      </w:r>
      <w:r w:rsidR="00DE234C" w:rsidRPr="00FF0312">
        <w:rPr>
          <w:rFonts w:ascii="Arial" w:hAnsi="Arial" w:cs="Arial"/>
        </w:rPr>
        <w:t xml:space="preserve">uchwala, co </w:t>
      </w:r>
      <w:r w:rsidR="00D63D97" w:rsidRPr="00FF0312">
        <w:rPr>
          <w:rFonts w:ascii="Arial" w:hAnsi="Arial" w:cs="Arial"/>
        </w:rPr>
        <w:t>następuje</w:t>
      </w:r>
      <w:r>
        <w:rPr>
          <w:rFonts w:ascii="Arial" w:hAnsi="Arial" w:cs="Arial"/>
        </w:rPr>
        <w:t>:</w:t>
      </w:r>
    </w:p>
    <w:p w:rsidR="00FF0312" w:rsidRPr="00FF0312" w:rsidRDefault="00FF0312" w:rsidP="00FF03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0794" w:rsidRPr="00CB0794">
        <w:rPr>
          <w:rFonts w:ascii="Arial" w:hAnsi="Arial" w:cs="Arial"/>
        </w:rPr>
        <w:t>§ 1. Rada Gminy i Miasta Szadek uznaje się za niewłaściwą</w:t>
      </w:r>
      <w:r w:rsidR="00CB0794">
        <w:t xml:space="preserve"> </w:t>
      </w:r>
      <w:r w:rsidR="00D4535A" w:rsidRPr="00FF0312">
        <w:rPr>
          <w:rFonts w:ascii="Arial" w:hAnsi="Arial" w:cs="Arial"/>
        </w:rPr>
        <w:t xml:space="preserve">do rozpatrzenia petycji wniesionej w dniu 18 stycznia 2021 roku </w:t>
      </w:r>
      <w:r w:rsidR="005A716E" w:rsidRPr="005A716E">
        <w:rPr>
          <w:rFonts w:ascii="Arial" w:hAnsi="Arial" w:cs="Arial"/>
        </w:rPr>
        <w:t>pt.: List otwarty do Prezydenta RP, Członków Rządu RP, Posłów, Senatorów,</w:t>
      </w:r>
      <w:r w:rsidR="009D4C1F">
        <w:rPr>
          <w:rFonts w:ascii="Arial" w:hAnsi="Arial" w:cs="Arial"/>
        </w:rPr>
        <w:t xml:space="preserve"> Wójtów i Radnych gmin w Polsce </w:t>
      </w:r>
      <w:r w:rsidR="005A716E" w:rsidRPr="005A716E">
        <w:rPr>
          <w:rFonts w:ascii="Arial" w:hAnsi="Arial" w:cs="Arial"/>
        </w:rPr>
        <w:t>„ALARM! Stop Zabójczemu GMO -</w:t>
      </w:r>
      <w:r w:rsidR="009D4C1F">
        <w:rPr>
          <w:rFonts w:ascii="Arial" w:hAnsi="Arial" w:cs="Arial"/>
        </w:rPr>
        <w:t xml:space="preserve"> </w:t>
      </w:r>
      <w:bookmarkStart w:id="0" w:name="_GoBack"/>
      <w:bookmarkEnd w:id="0"/>
      <w:r w:rsidR="005A716E" w:rsidRPr="005A716E">
        <w:rPr>
          <w:rFonts w:ascii="Arial" w:hAnsi="Arial" w:cs="Arial"/>
        </w:rPr>
        <w:t>Stop niebezpiecznej Szczepionce</w:t>
      </w:r>
      <w:r w:rsidR="005A716E">
        <w:rPr>
          <w:rFonts w:ascii="Arial" w:hAnsi="Arial" w:cs="Arial"/>
        </w:rPr>
        <w:t xml:space="preserve">!” </w:t>
      </w:r>
      <w:r w:rsidR="00D4535A" w:rsidRPr="00FF0312">
        <w:rPr>
          <w:rFonts w:ascii="Arial" w:hAnsi="Arial" w:cs="Arial"/>
        </w:rPr>
        <w:t xml:space="preserve">z przyczyn określonych w uzasadnieniu stanowiącym załącznik do niniejszej uchwały. </w:t>
      </w:r>
    </w:p>
    <w:p w:rsidR="00FF0312" w:rsidRPr="00FF0312" w:rsidRDefault="00FF0312" w:rsidP="00FF03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535A" w:rsidRPr="00FF031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D4535A" w:rsidRPr="00FF031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D4535A" w:rsidRPr="00FF0312">
        <w:rPr>
          <w:rFonts w:ascii="Arial" w:hAnsi="Arial" w:cs="Arial"/>
        </w:rPr>
        <w:t xml:space="preserve"> Przekazuje się petycję do załatwienia zgodnie z kompetencją do</w:t>
      </w:r>
      <w:r w:rsidR="002D4769">
        <w:rPr>
          <w:rFonts w:ascii="Arial" w:hAnsi="Arial" w:cs="Arial"/>
        </w:rPr>
        <w:t xml:space="preserve"> Kancelarii Prezesa Rady Ministrów Rzeczypospolitej Polskiej.</w:t>
      </w:r>
      <w:r w:rsidRPr="00FF0312">
        <w:rPr>
          <w:rFonts w:ascii="Arial" w:hAnsi="Arial" w:cs="Arial"/>
        </w:rPr>
        <w:t xml:space="preserve"> </w:t>
      </w:r>
    </w:p>
    <w:p w:rsidR="00FF0312" w:rsidRDefault="00D4535A" w:rsidP="00FF0312">
      <w:pPr>
        <w:spacing w:line="360" w:lineRule="auto"/>
        <w:jc w:val="both"/>
        <w:rPr>
          <w:rFonts w:ascii="Arial" w:hAnsi="Arial" w:cs="Arial"/>
        </w:rPr>
      </w:pPr>
      <w:r w:rsidRPr="00FF0312">
        <w:rPr>
          <w:rFonts w:ascii="Arial" w:hAnsi="Arial" w:cs="Arial"/>
        </w:rPr>
        <w:t xml:space="preserve"> </w:t>
      </w:r>
      <w:r w:rsidR="00FF0312" w:rsidRPr="00FF0312">
        <w:rPr>
          <w:rFonts w:ascii="Arial" w:hAnsi="Arial" w:cs="Arial"/>
        </w:rPr>
        <w:t xml:space="preserve">    </w:t>
      </w:r>
      <w:r w:rsidRPr="00FF0312">
        <w:rPr>
          <w:rFonts w:ascii="Arial" w:hAnsi="Arial" w:cs="Arial"/>
        </w:rPr>
        <w:t>§</w:t>
      </w:r>
      <w:r w:rsidR="00FF0312" w:rsidRPr="00FF0312">
        <w:rPr>
          <w:rFonts w:ascii="Arial" w:hAnsi="Arial" w:cs="Arial"/>
        </w:rPr>
        <w:t xml:space="preserve"> </w:t>
      </w:r>
      <w:r w:rsidRPr="00FF0312">
        <w:rPr>
          <w:rFonts w:ascii="Arial" w:hAnsi="Arial" w:cs="Arial"/>
        </w:rPr>
        <w:t>3</w:t>
      </w:r>
      <w:r w:rsidR="00FF0312" w:rsidRPr="00FF0312">
        <w:rPr>
          <w:rFonts w:ascii="Arial" w:hAnsi="Arial" w:cs="Arial"/>
        </w:rPr>
        <w:t>.</w:t>
      </w:r>
      <w:r w:rsidRPr="00FF0312">
        <w:rPr>
          <w:rFonts w:ascii="Arial" w:hAnsi="Arial" w:cs="Arial"/>
        </w:rPr>
        <w:t xml:space="preserve"> </w:t>
      </w:r>
      <w:r w:rsidR="00FF0312" w:rsidRPr="00FF0312">
        <w:rPr>
          <w:rFonts w:ascii="Arial" w:hAnsi="Arial" w:cs="Arial"/>
        </w:rPr>
        <w:t xml:space="preserve">Upoważnia się Przewodniczącego Rady Gminy </w:t>
      </w:r>
      <w:r w:rsidR="00FF0312">
        <w:rPr>
          <w:rFonts w:ascii="Arial" w:hAnsi="Arial" w:cs="Arial"/>
        </w:rPr>
        <w:t xml:space="preserve">i Miasta Szadek </w:t>
      </w:r>
      <w:r w:rsidR="00FF0312" w:rsidRPr="00FF0312">
        <w:rPr>
          <w:rFonts w:ascii="Arial" w:hAnsi="Arial" w:cs="Arial"/>
        </w:rPr>
        <w:t>do zawiadomienia wnoszącego petycję o przekazaniu petycji właściw</w:t>
      </w:r>
      <w:r w:rsidR="002D4769">
        <w:rPr>
          <w:rFonts w:ascii="Arial" w:hAnsi="Arial" w:cs="Arial"/>
        </w:rPr>
        <w:t xml:space="preserve">emu podmiotowi </w:t>
      </w:r>
      <w:r w:rsidR="00FF0312" w:rsidRPr="00FF0312">
        <w:rPr>
          <w:rFonts w:ascii="Arial" w:hAnsi="Arial" w:cs="Arial"/>
        </w:rPr>
        <w:t>i przesłanie niniejszej uchwały.</w:t>
      </w:r>
      <w:r w:rsidR="00FF0312">
        <w:rPr>
          <w:rFonts w:ascii="Arial" w:hAnsi="Arial" w:cs="Arial"/>
        </w:rPr>
        <w:t xml:space="preserve">    </w:t>
      </w:r>
      <w:r w:rsidRPr="00FF0312">
        <w:rPr>
          <w:rFonts w:ascii="Arial" w:hAnsi="Arial" w:cs="Arial"/>
        </w:rPr>
        <w:t xml:space="preserve"> </w:t>
      </w:r>
      <w:r w:rsidR="00FF0312">
        <w:rPr>
          <w:rFonts w:ascii="Arial" w:hAnsi="Arial" w:cs="Arial"/>
        </w:rPr>
        <w:t xml:space="preserve">   </w:t>
      </w:r>
    </w:p>
    <w:p w:rsidR="00DE234C" w:rsidRDefault="00FF0312" w:rsidP="00FF03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535A" w:rsidRPr="00FF031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4. </w:t>
      </w:r>
      <w:r w:rsidR="00D4535A" w:rsidRPr="00FF0312">
        <w:rPr>
          <w:rFonts w:ascii="Arial" w:hAnsi="Arial" w:cs="Arial"/>
        </w:rPr>
        <w:t>Uchwała wchodzi w życie z dniem podjęcia</w:t>
      </w:r>
      <w:r>
        <w:rPr>
          <w:rFonts w:ascii="Arial" w:hAnsi="Arial" w:cs="Arial"/>
        </w:rPr>
        <w:t xml:space="preserve">. </w:t>
      </w:r>
    </w:p>
    <w:p w:rsidR="00C83F46" w:rsidRDefault="00934B8F" w:rsidP="00934B8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C83F46" w:rsidRDefault="00934B8F" w:rsidP="00934B8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C83F46" w:rsidRDefault="00C83F46" w:rsidP="00FF0312">
      <w:pPr>
        <w:spacing w:line="360" w:lineRule="auto"/>
        <w:jc w:val="both"/>
        <w:rPr>
          <w:rFonts w:ascii="Arial" w:hAnsi="Arial" w:cs="Arial"/>
        </w:rPr>
      </w:pPr>
    </w:p>
    <w:p w:rsidR="00C83F46" w:rsidRDefault="00C83F46" w:rsidP="00FF0312">
      <w:pPr>
        <w:spacing w:line="360" w:lineRule="auto"/>
        <w:jc w:val="both"/>
        <w:rPr>
          <w:rFonts w:ascii="Arial" w:hAnsi="Arial" w:cs="Arial"/>
        </w:rPr>
      </w:pPr>
    </w:p>
    <w:p w:rsidR="00C83F46" w:rsidRDefault="00C83F46" w:rsidP="00FF0312">
      <w:pPr>
        <w:spacing w:line="360" w:lineRule="auto"/>
        <w:jc w:val="both"/>
        <w:rPr>
          <w:rFonts w:ascii="Arial" w:hAnsi="Arial" w:cs="Arial"/>
        </w:rPr>
      </w:pPr>
    </w:p>
    <w:p w:rsidR="00C83F46" w:rsidRDefault="00C83F46" w:rsidP="00FF0312">
      <w:pPr>
        <w:spacing w:line="360" w:lineRule="auto"/>
        <w:jc w:val="both"/>
        <w:rPr>
          <w:rFonts w:ascii="Arial" w:hAnsi="Arial" w:cs="Arial"/>
        </w:rPr>
      </w:pPr>
    </w:p>
    <w:p w:rsidR="00D2028A" w:rsidRDefault="00D2028A" w:rsidP="00D2028A">
      <w:pPr>
        <w:spacing w:after="0" w:line="240" w:lineRule="auto"/>
        <w:rPr>
          <w:rFonts w:ascii="Arial" w:hAnsi="Arial" w:cs="Arial"/>
        </w:rPr>
      </w:pPr>
    </w:p>
    <w:p w:rsidR="004F78DA" w:rsidRDefault="004F78DA" w:rsidP="00D202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028A" w:rsidRDefault="00D2028A" w:rsidP="00D202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34B8F" w:rsidRDefault="00934B8F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83F46" w:rsidRPr="00D2028A" w:rsidRDefault="00C83F46" w:rsidP="00D202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2028A">
        <w:rPr>
          <w:rFonts w:ascii="Arial" w:hAnsi="Arial" w:cs="Arial"/>
          <w:sz w:val="16"/>
          <w:szCs w:val="16"/>
        </w:rPr>
        <w:lastRenderedPageBreak/>
        <w:t xml:space="preserve">Załącznik do uchwały Nr </w:t>
      </w:r>
      <w:r w:rsidR="00A078D9">
        <w:rPr>
          <w:rFonts w:ascii="Arial" w:hAnsi="Arial" w:cs="Arial"/>
          <w:sz w:val="16"/>
          <w:szCs w:val="16"/>
        </w:rPr>
        <w:t>XXXIII/22</w:t>
      </w:r>
      <w:r w:rsidR="009D4C1F">
        <w:rPr>
          <w:rFonts w:ascii="Arial" w:hAnsi="Arial" w:cs="Arial"/>
          <w:sz w:val="16"/>
          <w:szCs w:val="16"/>
        </w:rPr>
        <w:t>3</w:t>
      </w:r>
      <w:r w:rsidR="00A078D9">
        <w:rPr>
          <w:rFonts w:ascii="Arial" w:hAnsi="Arial" w:cs="Arial"/>
          <w:sz w:val="16"/>
          <w:szCs w:val="16"/>
        </w:rPr>
        <w:t>/2021</w:t>
      </w:r>
    </w:p>
    <w:p w:rsidR="00C83F46" w:rsidRPr="00D2028A" w:rsidRDefault="00C83F46" w:rsidP="00C83F4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2028A">
        <w:rPr>
          <w:rFonts w:ascii="Arial" w:hAnsi="Arial" w:cs="Arial"/>
          <w:sz w:val="16"/>
          <w:szCs w:val="16"/>
        </w:rPr>
        <w:t>Rady Gminy i Miasta Szadek</w:t>
      </w:r>
    </w:p>
    <w:p w:rsidR="00C83F46" w:rsidRPr="00D2028A" w:rsidRDefault="00C83F46" w:rsidP="00C83F4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2028A">
        <w:rPr>
          <w:rFonts w:ascii="Arial" w:hAnsi="Arial" w:cs="Arial"/>
          <w:sz w:val="16"/>
          <w:szCs w:val="16"/>
        </w:rPr>
        <w:t>z dnia</w:t>
      </w:r>
      <w:r w:rsidR="00A078D9">
        <w:rPr>
          <w:rFonts w:ascii="Arial" w:hAnsi="Arial" w:cs="Arial"/>
          <w:sz w:val="16"/>
          <w:szCs w:val="16"/>
        </w:rPr>
        <w:t xml:space="preserve"> 31.03</w:t>
      </w:r>
      <w:r w:rsidRPr="00D2028A">
        <w:rPr>
          <w:rFonts w:ascii="Arial" w:hAnsi="Arial" w:cs="Arial"/>
          <w:sz w:val="16"/>
          <w:szCs w:val="16"/>
        </w:rPr>
        <w:t>.2021 r.</w:t>
      </w:r>
    </w:p>
    <w:p w:rsidR="00C83F46" w:rsidRPr="00C83F46" w:rsidRDefault="00C83F46" w:rsidP="00C83F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83F46" w:rsidRDefault="00C83F46" w:rsidP="00D202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83F46" w:rsidRDefault="002D4769" w:rsidP="00FF0312">
      <w:pPr>
        <w:spacing w:line="360" w:lineRule="auto"/>
        <w:jc w:val="both"/>
      </w:pPr>
      <w:r>
        <w:t xml:space="preserve">          </w:t>
      </w:r>
      <w:r w:rsidR="00C83F46">
        <w:t xml:space="preserve">W dniu 18 stycznia 2021r. na adres e-mail </w:t>
      </w:r>
      <w:hyperlink r:id="rId4" w:history="1">
        <w:r w:rsidR="00C83F46" w:rsidRPr="00AF71F2">
          <w:rPr>
            <w:rStyle w:val="Hipercze"/>
          </w:rPr>
          <w:t>urzad@ugimszadek.pl</w:t>
        </w:r>
      </w:hyperlink>
      <w:r w:rsidR="00C83F46">
        <w:t xml:space="preserve">  Urzędu Gminy i Miasta Szadek  w</w:t>
      </w:r>
      <w:r w:rsidR="0037688B">
        <w:t xml:space="preserve">płynęła petycja wniesiona przez </w:t>
      </w:r>
      <w:r w:rsidR="005A716E">
        <w:rPr>
          <w:rFonts w:ascii="Arial" w:hAnsi="Arial" w:cs="Arial"/>
          <w:sz w:val="20"/>
          <w:szCs w:val="20"/>
        </w:rPr>
        <w:t xml:space="preserve">Stowarzyszenie Polska Wolna od GMO </w:t>
      </w:r>
      <w:r w:rsidR="0037688B">
        <w:t>–</w:t>
      </w:r>
      <w:r w:rsidR="00C83F46">
        <w:t xml:space="preserve"> </w:t>
      </w:r>
      <w:r w:rsidR="0037688B">
        <w:t xml:space="preserve">w sprawie </w:t>
      </w:r>
      <w:r w:rsidR="00C83F46">
        <w:t>uzupełnieni</w:t>
      </w:r>
      <w:r w:rsidR="0037688B">
        <w:t>a</w:t>
      </w:r>
      <w:r w:rsidR="00C83F46">
        <w:t xml:space="preserve"> i wyjaśnienie niektórych kwestii dotyczących petycji-listu otwartego z dnia </w:t>
      </w:r>
      <w:r w:rsidR="006C0796">
        <w:t>02.01.</w:t>
      </w:r>
      <w:r w:rsidR="00C83F46">
        <w:t xml:space="preserve">2021 w sprawie podjęcia przez Radę Gminy uchwały popierającej petycję </w:t>
      </w:r>
      <w:r w:rsidR="0037688B">
        <w:t xml:space="preserve">- </w:t>
      </w:r>
      <w:r w:rsidR="00C83F46">
        <w:t xml:space="preserve">list otwarty </w:t>
      </w:r>
      <w:r w:rsidR="0037688B">
        <w:t>pt.: List otwarty d</w:t>
      </w:r>
      <w:r w:rsidR="00C83F46">
        <w:t xml:space="preserve">o Prezydenta RP, </w:t>
      </w:r>
      <w:r w:rsidR="0037688B">
        <w:rPr>
          <w:rFonts w:ascii="Arial" w:hAnsi="Arial" w:cs="Arial"/>
          <w:sz w:val="20"/>
          <w:szCs w:val="20"/>
        </w:rPr>
        <w:t>C</w:t>
      </w:r>
      <w:r w:rsidR="0037688B" w:rsidRPr="00D415D3">
        <w:rPr>
          <w:rFonts w:ascii="Arial" w:hAnsi="Arial" w:cs="Arial"/>
          <w:sz w:val="20"/>
          <w:szCs w:val="20"/>
        </w:rPr>
        <w:t xml:space="preserve">złonków </w:t>
      </w:r>
      <w:r w:rsidR="0037688B">
        <w:rPr>
          <w:rFonts w:ascii="Arial" w:hAnsi="Arial" w:cs="Arial"/>
          <w:sz w:val="20"/>
          <w:szCs w:val="20"/>
        </w:rPr>
        <w:t>R</w:t>
      </w:r>
      <w:r w:rsidR="0037688B" w:rsidRPr="00D415D3">
        <w:rPr>
          <w:rFonts w:ascii="Arial" w:hAnsi="Arial" w:cs="Arial"/>
          <w:sz w:val="20"/>
          <w:szCs w:val="20"/>
        </w:rPr>
        <w:t>ządu</w:t>
      </w:r>
      <w:r w:rsidR="0037688B">
        <w:rPr>
          <w:rFonts w:ascii="Arial" w:hAnsi="Arial" w:cs="Arial"/>
          <w:sz w:val="20"/>
          <w:szCs w:val="20"/>
        </w:rPr>
        <w:t xml:space="preserve"> RP, Posłów, S</w:t>
      </w:r>
      <w:r w:rsidR="00334509">
        <w:rPr>
          <w:rFonts w:ascii="Arial" w:hAnsi="Arial" w:cs="Arial"/>
          <w:sz w:val="20"/>
          <w:szCs w:val="20"/>
        </w:rPr>
        <w:t>enatorów, Wójtów i R</w:t>
      </w:r>
      <w:r w:rsidR="0037688B">
        <w:rPr>
          <w:rFonts w:ascii="Arial" w:hAnsi="Arial" w:cs="Arial"/>
          <w:sz w:val="20"/>
          <w:szCs w:val="20"/>
        </w:rPr>
        <w:t xml:space="preserve">adnych gmin w Polsce </w:t>
      </w:r>
      <w:r w:rsidR="00C83F46">
        <w:t xml:space="preserve">„ALARM! Stop Zabójczemu GMO -Stop niebezpiecznej Szczepionce!", domagającej się od Rządu, Posłów i Senatorów zaprzestania na mieszkańcach Polski eksperymentu - szczepień przeciwko wirusowi SARS-CoV-2, dopuszczenia do mediów publicznych polskich i zagranicznych lekarzy i ich stanowisk w sprawie powikłań poszczepiennych, odwołania ograniczeń wolności w tym gospodarczych narzuconych w 2020 r. oraz 2021. </w:t>
      </w:r>
    </w:p>
    <w:p w:rsidR="00C83F46" w:rsidRDefault="002D4769" w:rsidP="00FF0312">
      <w:pPr>
        <w:spacing w:line="360" w:lineRule="auto"/>
        <w:jc w:val="both"/>
      </w:pPr>
      <w:r>
        <w:t xml:space="preserve">         </w:t>
      </w:r>
      <w:r w:rsidR="00C83F46">
        <w:t xml:space="preserve">Petycja była przedmiotem </w:t>
      </w:r>
      <w:r>
        <w:t xml:space="preserve">analizy </w:t>
      </w:r>
      <w:r w:rsidR="00C83F46">
        <w:t>Komisji skarg, wniosków i petycji Rady Gminy i Miasta Szadek</w:t>
      </w:r>
      <w:r>
        <w:t xml:space="preserve"> w dniu</w:t>
      </w:r>
      <w:r w:rsidR="0037688B">
        <w:t xml:space="preserve"> 03 marca 2021 r.,</w:t>
      </w:r>
      <w:r w:rsidR="00C83F46">
        <w:t xml:space="preserve"> która </w:t>
      </w:r>
      <w:r w:rsidR="00C83F46" w:rsidRPr="00C83F46">
        <w:rPr>
          <w:rFonts w:ascii="Arial" w:hAnsi="Arial" w:cs="Arial"/>
          <w:sz w:val="20"/>
          <w:szCs w:val="20"/>
        </w:rPr>
        <w:t>ustaliła, że petycja pozostaje poza właściwością Rady Gminy i Miasta Szadek, uznała petycję</w:t>
      </w:r>
      <w:r w:rsidR="00C83F46">
        <w:rPr>
          <w:rFonts w:ascii="Arial" w:hAnsi="Arial" w:cs="Arial"/>
          <w:sz w:val="20"/>
          <w:szCs w:val="20"/>
        </w:rPr>
        <w:t xml:space="preserve"> za niezasługującą</w:t>
      </w:r>
      <w:r w:rsidR="00C83F46" w:rsidRPr="00C83F46">
        <w:rPr>
          <w:rFonts w:ascii="Arial" w:hAnsi="Arial" w:cs="Arial"/>
          <w:sz w:val="20"/>
          <w:szCs w:val="20"/>
        </w:rPr>
        <w:t xml:space="preserve"> na uwzględnienie.</w:t>
      </w:r>
    </w:p>
    <w:p w:rsidR="002D4769" w:rsidRDefault="002D4769" w:rsidP="00FF0312">
      <w:pPr>
        <w:spacing w:line="360" w:lineRule="auto"/>
        <w:jc w:val="both"/>
      </w:pPr>
      <w:r>
        <w:t xml:space="preserve">       </w:t>
      </w:r>
      <w:r w:rsidR="00C83F46">
        <w:t xml:space="preserve">W świetle art.2 </w:t>
      </w:r>
      <w:r>
        <w:t xml:space="preserve">ust. 3 </w:t>
      </w:r>
      <w:r w:rsidR="00C83F46">
        <w:t>ustawy o petycjach z dnia 11 lipca 2014 r.</w:t>
      </w:r>
      <w:r>
        <w:t xml:space="preserve"> (t.j. D</w:t>
      </w:r>
      <w:r w:rsidR="00C83F46">
        <w:t>z. U. 2018</w:t>
      </w:r>
      <w:r>
        <w:t xml:space="preserve"> r. poz. </w:t>
      </w:r>
      <w:r w:rsidR="00C83F46">
        <w:t>870) przedmiotem petycji może być żądanie, w szczególności, podjęcia rozstrzygnięcia lub innego działania w sprawie dotyczącej życia zbiorowego lub wartości wymagających szczególnej ochrony w imię dobra wspólnego, mieszczących się w zakresie zadań i kompetencji adresata petycji. Wskazać należy, iż do właściwości rady gminy należą wszystkie sprawy pozostające w zakresie działania gminy, o ile ustawy nie stanowią w tym wszystkie sprawy publiczne o znaczeniu lokalnym, niezastrzeżone ustawami na rzecz innych podmiotów. Zgodnie z art. 33 ust. 1 ustawy z dnia 4 września 1997 r. o działach administracji rządowej</w:t>
      </w:r>
      <w:r>
        <w:t xml:space="preserve"> (</w:t>
      </w:r>
      <w:proofErr w:type="spellStart"/>
      <w:r>
        <w:t>t.j</w:t>
      </w:r>
      <w:proofErr w:type="spellEnd"/>
      <w:r>
        <w:t xml:space="preserve">. </w:t>
      </w:r>
      <w:r w:rsidR="00C83F46">
        <w:t>Dz. U. 2020</w:t>
      </w:r>
      <w:r>
        <w:t xml:space="preserve"> r. </w:t>
      </w:r>
      <w:r w:rsidR="00C83F46">
        <w:t>poz. 1220</w:t>
      </w:r>
      <w:r w:rsidR="00D2028A">
        <w:t xml:space="preserve"> ze zm.</w:t>
      </w:r>
      <w:r w:rsidR="00C83F46">
        <w:t>) wszystkie sprawy związane z min. ochroną zdrowia publicznego</w:t>
      </w:r>
      <w:r>
        <w:t>,</w:t>
      </w:r>
      <w:r w:rsidR="00C83F46">
        <w:t xml:space="preserve"> nadzoru nad produktami leczniczymi, wyrobami medycznymi, koordynacji systemów zabezpieczenia społecznego w zakresie rzeczowych świadczeń leczniczych należą do ministra właściwego do spraw zdrowia. Natomiast uprawnienia do znoszenia ograniczeń, nakazów i zakazów w związku z wystąpieniem stanu epidemii posiada Kancelaria Prezesa Rady Ministrów w oparciu o przepisy ustawy z dnia 5 grudnia 2008 r. o zapobieganiu ora zwalczaniu zakażeń i chorób zakaźnych u ludzi (</w:t>
      </w:r>
      <w:proofErr w:type="spellStart"/>
      <w:r>
        <w:t>t.j</w:t>
      </w:r>
      <w:proofErr w:type="spellEnd"/>
      <w:r>
        <w:t xml:space="preserve">. </w:t>
      </w:r>
      <w:r w:rsidR="00C83F46">
        <w:t xml:space="preserve">Dz. U. z 2020 r. poz.1845 ze zm.).  Wskazany w petycji cel jakim są zagrożenia jakie niesie szczepionka na COVID-19, żądania względem </w:t>
      </w:r>
      <w:r>
        <w:t>Posłów RP, Senatorów RP, Rządu RP w</w:t>
      </w:r>
      <w:r w:rsidR="00C83F46">
        <w:t xml:space="preserve"> tym zakresie, w tym również żądania odwołania ograniczeń gospodarczych nie mieszczą się w zakresie kompetencji organu stanowiącego gminy. Zgodnie z 6 ust. 1 ustawy o petycjach adresat petycji, który jest niewłaściwy do jej rozpatrzenia, przesyła ją niezwłocznie, nie później jednak niż w terminie 30 dni </w:t>
      </w:r>
      <w:r w:rsidR="00C83F46">
        <w:lastRenderedPageBreak/>
        <w:t>od dnia jej złożenia, do podmiotu właściwego do rozpatrzenia petycji, zawiadamiając o tym równocześnie podmiot wnoszący petycję. Właściwym organem do rozpatrzenia petycji jest Kancelaria Prezesa Rady Ministrów</w:t>
      </w:r>
      <w:r>
        <w:t xml:space="preserve">. </w:t>
      </w:r>
    </w:p>
    <w:p w:rsidR="00C83F46" w:rsidRDefault="002D4769" w:rsidP="00FF0312">
      <w:pPr>
        <w:spacing w:line="360" w:lineRule="auto"/>
        <w:jc w:val="both"/>
        <w:rPr>
          <w:rFonts w:ascii="Arial" w:hAnsi="Arial" w:cs="Arial"/>
        </w:rPr>
      </w:pPr>
      <w:r>
        <w:t xml:space="preserve">        </w:t>
      </w:r>
      <w:r w:rsidR="00C83F46">
        <w:t>Niniejsza uchwała wraz z jej uzasadnieniem stanowią zawiadomienie o sposobie załatwienia petycji w rozumieniu art.13 ustawy z dnia 11 lipca 2014</w:t>
      </w:r>
      <w:r>
        <w:t xml:space="preserve"> </w:t>
      </w:r>
      <w:r w:rsidR="00C83F46">
        <w:t>r.</w:t>
      </w:r>
      <w:r>
        <w:t xml:space="preserve"> </w:t>
      </w:r>
      <w:r w:rsidR="00C83F46">
        <w:t>o</w:t>
      </w:r>
      <w:r>
        <w:t xml:space="preserve"> </w:t>
      </w:r>
      <w:r w:rsidR="00C83F46">
        <w:t>petycjach (Dz.U. z 2018</w:t>
      </w:r>
      <w:r>
        <w:t xml:space="preserve"> </w:t>
      </w:r>
      <w:r w:rsidR="00C83F46">
        <w:t>r., poz. 870) i zostanie ona doręczona podmiotowi wnoszącemu petycję. Sposób załatwienia petycji nie może być przedmiotem skargi.</w:t>
      </w:r>
    </w:p>
    <w:p w:rsidR="00C83F46" w:rsidRDefault="00C83F46" w:rsidP="00FF0312">
      <w:pPr>
        <w:spacing w:line="360" w:lineRule="auto"/>
        <w:jc w:val="both"/>
        <w:rPr>
          <w:rFonts w:ascii="Arial" w:hAnsi="Arial" w:cs="Arial"/>
        </w:rPr>
      </w:pPr>
    </w:p>
    <w:p w:rsidR="00C83F46" w:rsidRDefault="00C83F46" w:rsidP="00FF0312">
      <w:pPr>
        <w:spacing w:line="360" w:lineRule="auto"/>
        <w:jc w:val="both"/>
        <w:rPr>
          <w:rFonts w:ascii="Arial" w:hAnsi="Arial" w:cs="Arial"/>
        </w:rPr>
      </w:pPr>
    </w:p>
    <w:p w:rsidR="00C83F46" w:rsidRDefault="00C83F46" w:rsidP="00FF0312">
      <w:pPr>
        <w:spacing w:line="360" w:lineRule="auto"/>
        <w:jc w:val="both"/>
        <w:rPr>
          <w:rFonts w:ascii="Arial" w:hAnsi="Arial" w:cs="Arial"/>
        </w:rPr>
      </w:pPr>
    </w:p>
    <w:p w:rsidR="00C83F46" w:rsidRPr="00FF0312" w:rsidRDefault="00C83F46" w:rsidP="00FF0312">
      <w:pPr>
        <w:spacing w:line="360" w:lineRule="auto"/>
        <w:jc w:val="both"/>
        <w:rPr>
          <w:rFonts w:ascii="Arial" w:hAnsi="Arial" w:cs="Arial"/>
        </w:rPr>
      </w:pPr>
    </w:p>
    <w:sectPr w:rsidR="00C83F46" w:rsidRPr="00FF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4C"/>
    <w:rsid w:val="001C250F"/>
    <w:rsid w:val="002D4769"/>
    <w:rsid w:val="00334509"/>
    <w:rsid w:val="0037688B"/>
    <w:rsid w:val="003A7EEC"/>
    <w:rsid w:val="004F78DA"/>
    <w:rsid w:val="005A716E"/>
    <w:rsid w:val="006C0796"/>
    <w:rsid w:val="00934B8F"/>
    <w:rsid w:val="009D4C1F"/>
    <w:rsid w:val="00A078D9"/>
    <w:rsid w:val="00C83F46"/>
    <w:rsid w:val="00CB0794"/>
    <w:rsid w:val="00D2028A"/>
    <w:rsid w:val="00D4535A"/>
    <w:rsid w:val="00D63D97"/>
    <w:rsid w:val="00DE234C"/>
    <w:rsid w:val="00E771D2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FF08-926B-418E-A30E-A022CCD9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ugimsz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19</cp:revision>
  <dcterms:created xsi:type="dcterms:W3CDTF">2021-02-25T12:10:00Z</dcterms:created>
  <dcterms:modified xsi:type="dcterms:W3CDTF">2021-04-01T06:06:00Z</dcterms:modified>
</cp:coreProperties>
</file>