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2FD8" w14:textId="77777777" w:rsidR="00236774" w:rsidRDefault="00236774" w:rsidP="00236774">
      <w:pPr>
        <w:pStyle w:val="Normalny1"/>
        <w:pageBreakBefore/>
        <w:spacing w:after="0" w:line="240" w:lineRule="auto"/>
        <w:jc w:val="right"/>
        <w:rPr>
          <w:rFonts w:eastAsia="Calibri"/>
        </w:rPr>
      </w:pPr>
      <w:r>
        <w:rPr>
          <w:rFonts w:eastAsia="Calibri"/>
          <w:b/>
          <w:bCs/>
        </w:rPr>
        <w:t>Załącznik nr 1 do zapytania ofertowego</w:t>
      </w:r>
    </w:p>
    <w:p w14:paraId="12532446" w14:textId="77777777" w:rsidR="00236774" w:rsidRDefault="00236774" w:rsidP="00236774">
      <w:pPr>
        <w:pStyle w:val="Normalny1"/>
        <w:spacing w:after="0" w:line="240" w:lineRule="auto"/>
        <w:rPr>
          <w:rFonts w:eastAsia="Calibri"/>
        </w:rPr>
      </w:pPr>
    </w:p>
    <w:p w14:paraId="1AA34AC1" w14:textId="77777777" w:rsidR="00236774" w:rsidRDefault="00236774" w:rsidP="00236774">
      <w:pPr>
        <w:pStyle w:val="Normalny1"/>
        <w:spacing w:after="0" w:line="240" w:lineRule="auto"/>
        <w:ind w:left="6372" w:firstLine="708"/>
        <w:rPr>
          <w:rFonts w:eastAsia="Calibri"/>
          <w:lang w:val="pl-PL"/>
        </w:rPr>
      </w:pPr>
      <w:r>
        <w:rPr>
          <w:rFonts w:eastAsia="Calibri"/>
          <w:lang w:val="pl-PL"/>
        </w:rPr>
        <w:t>..........................................</w:t>
      </w:r>
    </w:p>
    <w:p w14:paraId="05777FDF" w14:textId="77777777" w:rsidR="00236774" w:rsidRDefault="00236774" w:rsidP="00236774">
      <w:pPr>
        <w:pStyle w:val="Normalny1"/>
        <w:spacing w:after="0" w:line="240" w:lineRule="auto"/>
        <w:ind w:left="7080"/>
        <w:rPr>
          <w:rFonts w:eastAsia="Calibri"/>
        </w:rPr>
      </w:pPr>
      <w:r>
        <w:rPr>
          <w:rFonts w:eastAsia="Calibri"/>
          <w:lang w:val="pl-PL"/>
        </w:rPr>
        <w:t>miejscowość i data</w:t>
      </w:r>
    </w:p>
    <w:p w14:paraId="54713280" w14:textId="77777777" w:rsidR="00236774" w:rsidRDefault="00236774" w:rsidP="00236774">
      <w:pPr>
        <w:pStyle w:val="Normalny1"/>
        <w:spacing w:after="0" w:line="240" w:lineRule="auto"/>
        <w:jc w:val="center"/>
        <w:rPr>
          <w:rFonts w:eastAsia="Calibri"/>
        </w:rPr>
      </w:pPr>
      <w:r>
        <w:rPr>
          <w:rFonts w:eastAsia="Calibri"/>
          <w:b/>
          <w:sz w:val="24"/>
          <w:szCs w:val="24"/>
        </w:rPr>
        <w:t>FORMULARZ OFERTOWY</w:t>
      </w:r>
    </w:p>
    <w:p w14:paraId="15AB43F3" w14:textId="77777777" w:rsidR="00236774" w:rsidRDefault="00236774" w:rsidP="00236774">
      <w:pPr>
        <w:pStyle w:val="Normalny1"/>
        <w:spacing w:after="0" w:line="240" w:lineRule="auto"/>
        <w:jc w:val="center"/>
        <w:rPr>
          <w:rFonts w:eastAsia="Calibri"/>
        </w:rPr>
      </w:pPr>
    </w:p>
    <w:p w14:paraId="665A86E2" w14:textId="77777777" w:rsidR="00236774" w:rsidRDefault="00236774" w:rsidP="00236774">
      <w:pPr>
        <w:pStyle w:val="Normalny1"/>
        <w:spacing w:after="0" w:line="240" w:lineRule="auto"/>
        <w:jc w:val="both"/>
        <w:rPr>
          <w:rFonts w:eastAsia="Calibri"/>
        </w:rPr>
      </w:pPr>
      <w:r>
        <w:rPr>
          <w:rFonts w:eastAsia="Calibri"/>
          <w:b/>
          <w:bCs/>
        </w:rPr>
        <w:t>DANE WYKONAWCY:</w:t>
      </w:r>
    </w:p>
    <w:p w14:paraId="39F5827D" w14:textId="77777777" w:rsidR="00236774" w:rsidRDefault="00236774" w:rsidP="00236774">
      <w:pPr>
        <w:pStyle w:val="Normalny1"/>
        <w:spacing w:after="0" w:line="240" w:lineRule="auto"/>
        <w:jc w:val="both"/>
        <w:rPr>
          <w:rFonts w:eastAsia="Calibri"/>
        </w:rPr>
      </w:pPr>
    </w:p>
    <w:p w14:paraId="1A9BCEF4" w14:textId="77777777" w:rsidR="00236774" w:rsidRDefault="00236774" w:rsidP="00236774">
      <w:pPr>
        <w:pStyle w:val="Normalny1"/>
        <w:spacing w:after="0" w:line="360" w:lineRule="auto"/>
        <w:jc w:val="both"/>
        <w:rPr>
          <w:rFonts w:eastAsia="Calibri"/>
        </w:rPr>
      </w:pPr>
      <w:r>
        <w:rPr>
          <w:rFonts w:eastAsia="Calibri"/>
        </w:rPr>
        <w:t>Nazwa:</w:t>
      </w:r>
      <w:r>
        <w:rPr>
          <w:rFonts w:eastAsia="Calibri"/>
        </w:rPr>
        <w:tab/>
      </w:r>
      <w:r>
        <w:rPr>
          <w:rFonts w:eastAsia="Calibri"/>
        </w:rPr>
        <w:tab/>
        <w:t>........................................................................................................................................................</w:t>
      </w:r>
    </w:p>
    <w:p w14:paraId="665F1C70" w14:textId="77777777" w:rsidR="00236774" w:rsidRDefault="00236774" w:rsidP="00236774">
      <w:pPr>
        <w:pStyle w:val="Normalny1"/>
        <w:spacing w:after="0" w:line="360" w:lineRule="auto"/>
        <w:jc w:val="both"/>
        <w:rPr>
          <w:rFonts w:eastAsia="Calibri"/>
        </w:rPr>
      </w:pPr>
      <w:r>
        <w:rPr>
          <w:rFonts w:eastAsia="Calibri"/>
          <w:lang w:val="pl-PL"/>
        </w:rPr>
        <w:t>Adres</w:t>
      </w:r>
      <w:r>
        <w:rPr>
          <w:rFonts w:eastAsia="Calibri"/>
        </w:rPr>
        <w:t>:</w:t>
      </w:r>
      <w:r>
        <w:rPr>
          <w:rFonts w:eastAsia="Calibri"/>
          <w:lang w:val="pl-PL"/>
        </w:rPr>
        <w:t xml:space="preserve">      </w:t>
      </w:r>
      <w:r>
        <w:rPr>
          <w:rFonts w:eastAsia="Calibri"/>
        </w:rPr>
        <w:tab/>
        <w:t>........................................................................................................................................................</w:t>
      </w:r>
    </w:p>
    <w:p w14:paraId="69D2DE8F" w14:textId="77777777" w:rsidR="00236774" w:rsidRDefault="00236774" w:rsidP="00236774">
      <w:pPr>
        <w:pStyle w:val="Normalny1"/>
        <w:spacing w:after="0" w:line="360" w:lineRule="auto"/>
        <w:jc w:val="both"/>
        <w:rPr>
          <w:rFonts w:eastAsia="Calibri"/>
        </w:rPr>
      </w:pPr>
      <w:r>
        <w:rPr>
          <w:rFonts w:eastAsia="Calibri"/>
        </w:rPr>
        <w:t>Numer telefonu:</w:t>
      </w:r>
      <w:r>
        <w:rPr>
          <w:rFonts w:eastAsia="Calibri"/>
        </w:rPr>
        <w:tab/>
        <w:t>........................................................................................................................................................</w:t>
      </w:r>
    </w:p>
    <w:p w14:paraId="59B1070A" w14:textId="77777777" w:rsidR="00236774" w:rsidRDefault="00236774" w:rsidP="00236774">
      <w:pPr>
        <w:pStyle w:val="Normalny1"/>
        <w:spacing w:after="0" w:line="360" w:lineRule="auto"/>
        <w:jc w:val="both"/>
        <w:rPr>
          <w:rFonts w:eastAsia="Calibri"/>
          <w:lang w:val="de-DE"/>
        </w:rPr>
      </w:pPr>
      <w:r>
        <w:rPr>
          <w:rFonts w:eastAsia="Calibri"/>
          <w:lang w:val="de-DE"/>
        </w:rPr>
        <w:t>Numer faksu:</w:t>
      </w:r>
      <w:r>
        <w:rPr>
          <w:rFonts w:eastAsia="Calibri"/>
          <w:lang w:val="de-DE"/>
        </w:rPr>
        <w:tab/>
        <w:t>........................................................................................................................................................</w:t>
      </w:r>
    </w:p>
    <w:p w14:paraId="7767E478" w14:textId="77777777" w:rsidR="00236774" w:rsidRDefault="00236774" w:rsidP="00236774">
      <w:pPr>
        <w:pStyle w:val="Normalny1"/>
        <w:spacing w:after="0" w:line="360" w:lineRule="auto"/>
        <w:jc w:val="both"/>
        <w:rPr>
          <w:rFonts w:eastAsia="Calibri"/>
          <w:lang w:val="de-DE"/>
        </w:rPr>
      </w:pPr>
      <w:r>
        <w:rPr>
          <w:rFonts w:eastAsia="Calibri"/>
          <w:lang w:val="de-DE"/>
        </w:rPr>
        <w:t>Numer NIP:</w:t>
      </w:r>
      <w:r>
        <w:rPr>
          <w:rFonts w:eastAsia="Calibri"/>
          <w:lang w:val="de-DE"/>
        </w:rPr>
        <w:tab/>
        <w:t>.........................................................................................................................................................</w:t>
      </w:r>
    </w:p>
    <w:p w14:paraId="67B4C7A0" w14:textId="77777777" w:rsidR="00236774" w:rsidRDefault="00236774" w:rsidP="00236774">
      <w:pPr>
        <w:pStyle w:val="Normalny1"/>
        <w:spacing w:after="0" w:line="360" w:lineRule="auto"/>
        <w:jc w:val="both"/>
        <w:rPr>
          <w:rFonts w:eastAsia="Calibri"/>
          <w:lang w:val="de-DE"/>
        </w:rPr>
      </w:pPr>
      <w:r>
        <w:rPr>
          <w:rFonts w:eastAsia="Calibri"/>
          <w:lang w:val="de-DE"/>
        </w:rPr>
        <w:t>Adres e- mail:</w:t>
      </w:r>
      <w:r>
        <w:rPr>
          <w:rFonts w:eastAsia="Calibri"/>
          <w:lang w:val="de-DE"/>
        </w:rPr>
        <w:tab/>
        <w:t>…………………………………………………………………………………………………….</w:t>
      </w:r>
    </w:p>
    <w:p w14:paraId="1D5B4508" w14:textId="77777777" w:rsidR="00236774" w:rsidRDefault="00236774" w:rsidP="00236774">
      <w:pPr>
        <w:pStyle w:val="Normalny1"/>
        <w:spacing w:after="0" w:line="240" w:lineRule="auto"/>
        <w:jc w:val="both"/>
        <w:rPr>
          <w:rFonts w:eastAsia="Calibri"/>
          <w:lang w:val="de-DE"/>
        </w:rPr>
      </w:pPr>
    </w:p>
    <w:p w14:paraId="5173F9B4" w14:textId="77777777" w:rsidR="00236774" w:rsidRDefault="00236774" w:rsidP="00236774">
      <w:pPr>
        <w:pStyle w:val="Normalny1"/>
        <w:spacing w:before="120" w:after="0" w:line="360" w:lineRule="auto"/>
        <w:ind w:firstLine="360"/>
        <w:jc w:val="center"/>
      </w:pPr>
      <w:r>
        <w:rPr>
          <w:noProof/>
        </w:rPr>
        <mc:AlternateContent>
          <mc:Choice Requires="wps">
            <w:drawing>
              <wp:anchor distT="0" distB="0" distL="0" distR="0" simplePos="0" relativeHeight="251659264" behindDoc="0" locked="0" layoutInCell="1" allowOverlap="1" wp14:anchorId="214B0368" wp14:editId="55CE7CE1">
                <wp:simplePos x="0" y="0"/>
                <wp:positionH relativeFrom="column">
                  <wp:posOffset>-314325</wp:posOffset>
                </wp:positionH>
                <wp:positionV relativeFrom="paragraph">
                  <wp:posOffset>357505</wp:posOffset>
                </wp:positionV>
                <wp:extent cx="6349365" cy="614045"/>
                <wp:effectExtent l="0" t="0" r="13335" b="14604"/>
                <wp:wrapNone/>
                <wp:docPr id="1" name="Prostokąt 2"/>
                <wp:cNvGraphicFramePr/>
                <a:graphic xmlns:a="http://schemas.openxmlformats.org/drawingml/2006/main">
                  <a:graphicData uri="http://schemas.microsoft.com/office/word/2010/wordprocessingShape">
                    <wps:wsp>
                      <wps:cNvSpPr/>
                      <wps:spPr bwMode="auto">
                        <a:xfrm>
                          <a:off x="0" y="0"/>
                          <a:ext cx="6349365" cy="614045"/>
                        </a:xfrm>
                        <a:prstGeom prst="rect">
                          <a:avLst/>
                        </a:prstGeom>
                        <a:noFill/>
                        <a:ln w="9528">
                          <a:solidFill>
                            <a:srgbClr val="000000"/>
                          </a:solidFill>
                        </a:ln>
                      </wps:spPr>
                      <wps:txbx>
                        <w:txbxContent>
                          <w:p w14:paraId="65B1B9B0" w14:textId="77777777" w:rsidR="00236774" w:rsidRDefault="00236774" w:rsidP="00236774">
                            <w:pPr>
                              <w:pStyle w:val="Normalny1"/>
                              <w:spacing w:after="0" w:line="240" w:lineRule="auto"/>
                            </w:pPr>
                            <w:bookmarkStart w:id="0" w:name="_Hlk62028421"/>
                            <w:bookmarkStart w:id="1" w:name="_Hlk77234495"/>
                            <w:r>
                              <w:rPr>
                                <w:b/>
                                <w:bCs/>
                                <w:i/>
                                <w:iCs/>
                              </w:rPr>
                              <w:t xml:space="preserve">,,Przygotowanie i dostawa </w:t>
                            </w:r>
                            <w:r>
                              <w:rPr>
                                <w:b/>
                                <w:bCs/>
                                <w:i/>
                                <w:iCs/>
                                <w:lang w:val="pl-PL"/>
                              </w:rPr>
                              <w:t xml:space="preserve">artykułów chemicznych </w:t>
                            </w:r>
                            <w:r>
                              <w:rPr>
                                <w:b/>
                                <w:bCs/>
                                <w:i/>
                                <w:iCs/>
                              </w:rPr>
                              <w:t xml:space="preserve">dla </w:t>
                            </w:r>
                            <w:r>
                              <w:rPr>
                                <w:b/>
                                <w:bCs/>
                                <w:i/>
                                <w:iCs/>
                                <w:lang w:val="pl-PL"/>
                              </w:rPr>
                              <w:t>200</w:t>
                            </w:r>
                            <w:r>
                              <w:rPr>
                                <w:b/>
                                <w:bCs/>
                                <w:i/>
                                <w:iCs/>
                              </w:rPr>
                              <w:t xml:space="preserve"> osób </w:t>
                            </w:r>
                            <w:r>
                              <w:rPr>
                                <w:b/>
                                <w:bCs/>
                                <w:i/>
                                <w:iCs/>
                                <w:lang w:val="pl-PL"/>
                              </w:rPr>
                              <w:t xml:space="preserve">niepełnosprawnych </w:t>
                            </w:r>
                            <w:r>
                              <w:rPr>
                                <w:b/>
                                <w:bCs/>
                                <w:i/>
                                <w:iCs/>
                              </w:rPr>
                              <w:t>zakwalifikowanych do Programu PFRON - Moduł IV – „Pomoc osobom niepełnosprawnym poszkodowanym w wyniku żywiołu lub sytuacji kryzysowych wywołanych chorobami zakaźnymi”.</w:t>
                            </w:r>
                            <w:bookmarkEnd w:id="0"/>
                            <w:bookmarkEnd w:id="1"/>
                          </w:p>
                          <w:p w14:paraId="6E2D773E" w14:textId="77777777" w:rsidR="00236774" w:rsidRDefault="00236774" w:rsidP="00236774">
                            <w:pPr>
                              <w:pStyle w:val="Normalny1"/>
                            </w:pPr>
                          </w:p>
                        </w:txbxContent>
                      </wps:txbx>
                      <wps:bodyPr vertOverflow="clip" horzOverflow="clip" lIns="91440" tIns="45720" rIns="91440" bIns="45720" anchor="t"/>
                    </wps:wsp>
                  </a:graphicData>
                </a:graphic>
                <wp14:sizeRelH relativeFrom="page">
                  <wp14:pctWidth>0</wp14:pctWidth>
                </wp14:sizeRelH>
                <wp14:sizeRelV relativeFrom="page">
                  <wp14:pctHeight>0</wp14:pctHeight>
                </wp14:sizeRelV>
              </wp:anchor>
            </w:drawing>
          </mc:Choice>
          <mc:Fallback>
            <w:pict>
              <v:rect w14:anchorId="214B0368" id="Prostokąt 2" o:spid="_x0000_s1026" style="position:absolute;left:0;text-align:left;margin-left:-24.75pt;margin-top:28.15pt;width:499.95pt;height:48.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C02QEAAJIDAAAOAAAAZHJzL2Uyb0RvYy54bWysU8Fu2zAMvQ/YPwi6L05cJ2uMOD2s6DBg&#10;WwO0+wBZlmJhkihIauzsvj/bh41S3Cxob8V8IESRenyPpDc3o9HkIHxQYBu6mM0pEZZDp+y+oT8e&#10;7z5cUxIisx3TYEVDjyLQm+37d5vB1aKEHnQnPEEQG+rBNbSP0dVFEXgvDAszcMJiUII3LKLr90Xn&#10;2YDoRhflfL4qBvCd88BFCHh7ewrSbcaXUvB4L2UQkeiGIreYrc+2TbbYbli998z1ik802BtYGKYs&#10;Fj1D3bLIyJNXr6CM4h4CyDjjYAqQUnGRNaCaxfyFmoeeOZG1YHOCO7cp/D9Y/v2w80R1ODtKLDM4&#10;oh0SjPDzz+9IytSfwYUa0x7czk9ewCNph2/QYTp7ipClj9Kb1AIURcbc4eO5w2KMhOPl6qpaX62W&#10;lHCMrRbVvFqmEgWrn187H+JnAYakQ0M9TjCjs8PXEE+pzympmIU7pTXes1pbMjR0vSyv84MAWnUp&#10;mGLB79tP2pMDS3uQv6nuRRqy0BbJJMFJ4kl6HNtx0t1Cd0TluO7xHo3UgAW5Vo6SHvyvl3f6i8VJ&#10;rRdVlTYvO9XyY4mOv4y0lxFmOUI1NGZ6iQkOPjdoWtK0WZd+5vvvV9r+BQAA//8DAFBLAwQUAAYA&#10;CAAAACEAkbajNOAAAAAKAQAADwAAAGRycy9kb3ducmV2LnhtbEyPQUsDMRCF74L/IYzgrU20TbHb&#10;zZaiCOJBcS1Ib+kmbhY3kyVJt+u/dzzpcXgf731Tbiffs9HG1AVUcDMXwCw2wXTYKti/P87ugKWs&#10;0eg+oFXwbRNsq8uLUhcmnPHNjnVuGZVgKrQCl/NQcJ4aZ71O8zBYpOwzRK8znbHlJuozlfue3wqx&#10;4l53SAtOD/be2earPnna3Zu408k9dK/jxxRfGvn0XB+Uur6adhtg2U75D4ZffVKHipyO4YQmsV7B&#10;bLmWhCqQqwUwAtZSLIEdiZQLAbwq+f8Xqh8AAAD//wMAUEsBAi0AFAAGAAgAAAAhALaDOJL+AAAA&#10;4QEAABMAAAAAAAAAAAAAAAAAAAAAAFtDb250ZW50X1R5cGVzXS54bWxQSwECLQAUAAYACAAAACEA&#10;OP0h/9YAAACUAQAACwAAAAAAAAAAAAAAAAAvAQAAX3JlbHMvLnJlbHNQSwECLQAUAAYACAAAACEA&#10;EsvQtNkBAACSAwAADgAAAAAAAAAAAAAAAAAuAgAAZHJzL2Uyb0RvYy54bWxQSwECLQAUAAYACAAA&#10;ACEAkbajNOAAAAAKAQAADwAAAAAAAAAAAAAAAAAzBAAAZHJzL2Rvd25yZXYueG1sUEsFBgAAAAAE&#10;AAQA8wAAAEAFAAAAAA==&#10;" filled="f" strokeweight=".26467mm">
                <v:textbox>
                  <w:txbxContent>
                    <w:p w14:paraId="65B1B9B0" w14:textId="77777777" w:rsidR="00236774" w:rsidRDefault="00236774" w:rsidP="00236774">
                      <w:pPr>
                        <w:pStyle w:val="Normalny1"/>
                        <w:spacing w:after="0" w:line="240" w:lineRule="auto"/>
                      </w:pPr>
                      <w:bookmarkStart w:id="2" w:name="_Hlk62028421"/>
                      <w:bookmarkStart w:id="3" w:name="_Hlk77234495"/>
                      <w:r>
                        <w:rPr>
                          <w:b/>
                          <w:bCs/>
                          <w:i/>
                          <w:iCs/>
                        </w:rPr>
                        <w:t xml:space="preserve">,,Przygotowanie i dostawa </w:t>
                      </w:r>
                      <w:r>
                        <w:rPr>
                          <w:b/>
                          <w:bCs/>
                          <w:i/>
                          <w:iCs/>
                          <w:lang w:val="pl-PL"/>
                        </w:rPr>
                        <w:t xml:space="preserve">artykułów chemicznych </w:t>
                      </w:r>
                      <w:r>
                        <w:rPr>
                          <w:b/>
                          <w:bCs/>
                          <w:i/>
                          <w:iCs/>
                        </w:rPr>
                        <w:t xml:space="preserve">dla </w:t>
                      </w:r>
                      <w:r>
                        <w:rPr>
                          <w:b/>
                          <w:bCs/>
                          <w:i/>
                          <w:iCs/>
                          <w:lang w:val="pl-PL"/>
                        </w:rPr>
                        <w:t>200</w:t>
                      </w:r>
                      <w:r>
                        <w:rPr>
                          <w:b/>
                          <w:bCs/>
                          <w:i/>
                          <w:iCs/>
                        </w:rPr>
                        <w:t xml:space="preserve"> osób </w:t>
                      </w:r>
                      <w:r>
                        <w:rPr>
                          <w:b/>
                          <w:bCs/>
                          <w:i/>
                          <w:iCs/>
                          <w:lang w:val="pl-PL"/>
                        </w:rPr>
                        <w:t xml:space="preserve">niepełnosprawnych </w:t>
                      </w:r>
                      <w:r>
                        <w:rPr>
                          <w:b/>
                          <w:bCs/>
                          <w:i/>
                          <w:iCs/>
                        </w:rPr>
                        <w:t>zakwalifikowanych do Programu PFRON - Moduł IV – „Pomoc osobom niepełnosprawnym poszkodowanym w wyniku żywiołu lub sytuacji kryzysowych wywołanych chorobami zakaźnymi”.</w:t>
                      </w:r>
                      <w:bookmarkEnd w:id="2"/>
                      <w:bookmarkEnd w:id="3"/>
                    </w:p>
                    <w:p w14:paraId="6E2D773E" w14:textId="77777777" w:rsidR="00236774" w:rsidRDefault="00236774" w:rsidP="00236774">
                      <w:pPr>
                        <w:pStyle w:val="Normalny1"/>
                      </w:pPr>
                    </w:p>
                  </w:txbxContent>
                </v:textbox>
              </v:rect>
            </w:pict>
          </mc:Fallback>
        </mc:AlternateContent>
      </w:r>
      <w:r>
        <w:rPr>
          <w:rFonts w:eastAsia="Calibri"/>
          <w:b/>
          <w:bCs/>
        </w:rPr>
        <w:t>Nawiązując do zapytania ofertowego na</w:t>
      </w:r>
      <w:r>
        <w:rPr>
          <w:rFonts w:eastAsia="Calibri"/>
          <w:bCs/>
        </w:rPr>
        <w:t>:</w:t>
      </w:r>
    </w:p>
    <w:p w14:paraId="693F5843" w14:textId="77777777" w:rsidR="00236774" w:rsidRDefault="00236774" w:rsidP="00236774">
      <w:pPr>
        <w:pStyle w:val="Normalny1"/>
        <w:spacing w:after="0" w:line="360" w:lineRule="auto"/>
        <w:rPr>
          <w:rFonts w:ascii="Calibri" w:eastAsia="Calibri" w:hAnsi="Calibri"/>
        </w:rPr>
      </w:pPr>
    </w:p>
    <w:p w14:paraId="3E29F56E" w14:textId="77777777" w:rsidR="00236774" w:rsidRDefault="00236774" w:rsidP="00236774">
      <w:pPr>
        <w:pStyle w:val="Normalny1"/>
        <w:spacing w:after="0" w:line="360" w:lineRule="auto"/>
        <w:rPr>
          <w:rFonts w:ascii="Calibri" w:eastAsia="Calibri" w:hAnsi="Calibri"/>
        </w:rPr>
      </w:pPr>
    </w:p>
    <w:p w14:paraId="6AB956CC" w14:textId="77777777" w:rsidR="00236774" w:rsidRDefault="00236774" w:rsidP="00236774">
      <w:pPr>
        <w:pStyle w:val="Normalny1"/>
        <w:spacing w:after="0" w:line="360" w:lineRule="auto"/>
        <w:rPr>
          <w:rFonts w:eastAsia="Calibri"/>
        </w:rPr>
      </w:pPr>
    </w:p>
    <w:p w14:paraId="6343C825" w14:textId="77777777" w:rsidR="00236774" w:rsidRDefault="00236774" w:rsidP="00236774">
      <w:pPr>
        <w:pStyle w:val="Normalny1"/>
        <w:spacing w:after="0" w:line="240" w:lineRule="auto"/>
        <w:jc w:val="center"/>
        <w:rPr>
          <w:rFonts w:eastAsia="Calibri"/>
        </w:rPr>
      </w:pPr>
    </w:p>
    <w:p w14:paraId="3A620CD5" w14:textId="77777777" w:rsidR="00236774" w:rsidRDefault="00236774" w:rsidP="00236774">
      <w:pPr>
        <w:pStyle w:val="Normalny1"/>
        <w:spacing w:after="0" w:line="240" w:lineRule="auto"/>
        <w:jc w:val="center"/>
        <w:rPr>
          <w:rFonts w:eastAsia="Calibri"/>
        </w:rPr>
      </w:pPr>
      <w:r>
        <w:rPr>
          <w:rFonts w:eastAsia="Calibri"/>
          <w:b/>
          <w:bCs/>
        </w:rPr>
        <w:t>oferujemy:</w:t>
      </w:r>
    </w:p>
    <w:p w14:paraId="5E93159A" w14:textId="77777777" w:rsidR="00236774" w:rsidRDefault="00236774" w:rsidP="00236774">
      <w:pPr>
        <w:pStyle w:val="Normalny1"/>
        <w:spacing w:after="0" w:line="240" w:lineRule="auto"/>
        <w:jc w:val="center"/>
        <w:rPr>
          <w:rFonts w:eastAsia="Calibri"/>
        </w:rPr>
      </w:pPr>
    </w:p>
    <w:p w14:paraId="4BB0A710" w14:textId="77777777" w:rsidR="00236774" w:rsidRDefault="00236774" w:rsidP="00236774">
      <w:pPr>
        <w:pStyle w:val="Normalny1"/>
        <w:spacing w:after="0" w:line="240" w:lineRule="auto"/>
        <w:jc w:val="center"/>
        <w:rPr>
          <w:rFonts w:eastAsia="Calibri"/>
        </w:rPr>
      </w:pPr>
    </w:p>
    <w:p w14:paraId="5305DCCA" w14:textId="77777777" w:rsidR="00236774" w:rsidRDefault="00236774" w:rsidP="00236774">
      <w:pPr>
        <w:pStyle w:val="Normalny1"/>
        <w:spacing w:after="0" w:line="240" w:lineRule="auto"/>
        <w:jc w:val="center"/>
        <w:rPr>
          <w:rFonts w:eastAsia="Calibri"/>
        </w:rPr>
      </w:pPr>
    </w:p>
    <w:tbl>
      <w:tblPr>
        <w:tblW w:w="9345" w:type="dxa"/>
        <w:jc w:val="center"/>
        <w:tblLayout w:type="fixed"/>
        <w:tblLook w:val="04A0" w:firstRow="1" w:lastRow="0" w:firstColumn="1" w:lastColumn="0" w:noHBand="0" w:noVBand="1"/>
      </w:tblPr>
      <w:tblGrid>
        <w:gridCol w:w="703"/>
        <w:gridCol w:w="3364"/>
        <w:gridCol w:w="851"/>
        <w:gridCol w:w="894"/>
        <w:gridCol w:w="1767"/>
        <w:gridCol w:w="1766"/>
      </w:tblGrid>
      <w:tr w:rsidR="00236774" w14:paraId="2D8ED31D" w14:textId="77777777" w:rsidTr="000A1574">
        <w:trPr>
          <w:jc w:val="center"/>
        </w:trPr>
        <w:tc>
          <w:tcPr>
            <w:tcW w:w="703" w:type="dxa"/>
            <w:tcBorders>
              <w:top w:val="single" w:sz="4" w:space="0" w:color="000000"/>
              <w:left w:val="single" w:sz="4" w:space="0" w:color="000000"/>
              <w:bottom w:val="single" w:sz="4" w:space="0" w:color="000000"/>
              <w:right w:val="single" w:sz="4" w:space="0" w:color="000000"/>
            </w:tcBorders>
            <w:shd w:val="clear" w:color="DEEAF6" w:fill="DEEAF6"/>
            <w:vAlign w:val="center"/>
          </w:tcPr>
          <w:p w14:paraId="22F41244" w14:textId="77777777" w:rsidR="00236774" w:rsidRDefault="00236774" w:rsidP="000A1574">
            <w:pPr>
              <w:pStyle w:val="Normalny1"/>
              <w:spacing w:after="0" w:line="240" w:lineRule="auto"/>
              <w:jc w:val="center"/>
            </w:pPr>
            <w:r>
              <w:rPr>
                <w:rFonts w:eastAsia="Calibri"/>
                <w:b/>
                <w:bCs/>
                <w:color w:val="000000"/>
                <w:lang w:eastAsia="pl-PL"/>
              </w:rPr>
              <w:t>Lp.</w:t>
            </w:r>
          </w:p>
        </w:tc>
        <w:tc>
          <w:tcPr>
            <w:tcW w:w="3366" w:type="dxa"/>
            <w:tcBorders>
              <w:top w:val="single" w:sz="4" w:space="0" w:color="000000"/>
              <w:left w:val="single" w:sz="4" w:space="0" w:color="000000"/>
              <w:bottom w:val="single" w:sz="4" w:space="0" w:color="000000"/>
              <w:right w:val="single" w:sz="4" w:space="0" w:color="000000"/>
            </w:tcBorders>
            <w:shd w:val="clear" w:color="DEEAF6" w:fill="DEEAF6"/>
            <w:vAlign w:val="center"/>
          </w:tcPr>
          <w:p w14:paraId="086D8F3A" w14:textId="77777777" w:rsidR="00236774" w:rsidRDefault="00236774" w:rsidP="000A1574">
            <w:pPr>
              <w:pStyle w:val="Normalny1"/>
              <w:spacing w:after="0" w:line="240" w:lineRule="auto"/>
              <w:jc w:val="center"/>
              <w:rPr>
                <w:rFonts w:eastAsia="Calibri"/>
                <w:color w:val="000000"/>
                <w:lang w:eastAsia="pl-PL"/>
              </w:rPr>
            </w:pPr>
            <w:r>
              <w:rPr>
                <w:rFonts w:eastAsia="Calibri"/>
                <w:b/>
                <w:bCs/>
                <w:color w:val="000000"/>
                <w:lang w:eastAsia="pl-PL"/>
              </w:rPr>
              <w:t xml:space="preserve">Nazwa artykułu </w:t>
            </w:r>
          </w:p>
        </w:tc>
        <w:tc>
          <w:tcPr>
            <w:tcW w:w="852"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 w:type="dxa"/>
              <w:bottom w:w="0" w:type="dxa"/>
              <w:right w:w="10" w:type="dxa"/>
            </w:tcMar>
            <w:vAlign w:val="center"/>
          </w:tcPr>
          <w:p w14:paraId="6E1C5359" w14:textId="77777777" w:rsidR="00236774" w:rsidRDefault="00236774" w:rsidP="000A1574">
            <w:pPr>
              <w:pStyle w:val="Normalny1"/>
              <w:spacing w:after="0" w:line="240" w:lineRule="auto"/>
              <w:jc w:val="center"/>
              <w:rPr>
                <w:rFonts w:eastAsia="Calibri"/>
                <w:color w:val="000000"/>
                <w:lang w:eastAsia="pl-PL"/>
              </w:rPr>
            </w:pPr>
            <w:r>
              <w:rPr>
                <w:rFonts w:eastAsia="Calibri"/>
                <w:b/>
                <w:bCs/>
                <w:color w:val="000000"/>
                <w:lang w:eastAsia="pl-PL"/>
              </w:rPr>
              <w:t>Ilość</w:t>
            </w:r>
          </w:p>
        </w:tc>
        <w:tc>
          <w:tcPr>
            <w:tcW w:w="895"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 w:type="dxa"/>
              <w:bottom w:w="0" w:type="dxa"/>
              <w:right w:w="10" w:type="dxa"/>
            </w:tcMar>
            <w:vAlign w:val="center"/>
          </w:tcPr>
          <w:p w14:paraId="4FB66EC6" w14:textId="77777777" w:rsidR="00236774" w:rsidRDefault="00236774" w:rsidP="000A1574">
            <w:pPr>
              <w:pStyle w:val="Normalny1"/>
              <w:spacing w:after="0" w:line="240" w:lineRule="auto"/>
              <w:jc w:val="center"/>
              <w:rPr>
                <w:rFonts w:eastAsia="Calibri"/>
                <w:color w:val="000000"/>
                <w:lang w:eastAsia="pl-PL"/>
              </w:rPr>
            </w:pPr>
            <w:r>
              <w:rPr>
                <w:rFonts w:eastAsia="Calibri"/>
                <w:b/>
                <w:bCs/>
                <w:color w:val="000000"/>
                <w:lang w:eastAsia="pl-PL"/>
              </w:rPr>
              <w:t>j.m.</w:t>
            </w:r>
          </w:p>
        </w:tc>
        <w:tc>
          <w:tcPr>
            <w:tcW w:w="1768" w:type="dxa"/>
            <w:tcBorders>
              <w:top w:val="single" w:sz="4" w:space="0" w:color="000000"/>
              <w:left w:val="single" w:sz="4" w:space="0" w:color="000000"/>
              <w:bottom w:val="single" w:sz="4" w:space="0" w:color="000000"/>
              <w:right w:val="single" w:sz="4" w:space="0" w:color="000000"/>
            </w:tcBorders>
            <w:shd w:val="clear" w:color="DEEAF6" w:fill="DEEAF6"/>
            <w:vAlign w:val="center"/>
          </w:tcPr>
          <w:p w14:paraId="24C47C12" w14:textId="77777777" w:rsidR="00236774" w:rsidRDefault="00236774" w:rsidP="000A1574">
            <w:pPr>
              <w:pStyle w:val="Normalny1"/>
              <w:spacing w:after="0" w:line="240" w:lineRule="auto"/>
              <w:jc w:val="center"/>
              <w:rPr>
                <w:rFonts w:eastAsia="Calibri"/>
                <w:color w:val="000000"/>
                <w:lang w:eastAsia="pl-PL"/>
              </w:rPr>
            </w:pPr>
            <w:r>
              <w:rPr>
                <w:rFonts w:eastAsia="Calibri"/>
                <w:b/>
                <w:bCs/>
                <w:color w:val="000000"/>
                <w:lang w:eastAsia="pl-PL"/>
              </w:rPr>
              <w:t>Cena jednostkowa brutto</w:t>
            </w:r>
          </w:p>
        </w:tc>
        <w:tc>
          <w:tcPr>
            <w:tcW w:w="1767" w:type="dxa"/>
            <w:tcBorders>
              <w:top w:val="single" w:sz="4" w:space="0" w:color="000000"/>
              <w:left w:val="single" w:sz="4" w:space="0" w:color="000000"/>
              <w:bottom w:val="single" w:sz="4" w:space="0" w:color="000000"/>
              <w:right w:val="single" w:sz="4" w:space="0" w:color="000000"/>
            </w:tcBorders>
            <w:shd w:val="clear" w:color="DEEAF6" w:fill="DEEAF6"/>
            <w:vAlign w:val="center"/>
          </w:tcPr>
          <w:p w14:paraId="20D885B9" w14:textId="77777777" w:rsidR="00236774" w:rsidRDefault="00236774" w:rsidP="000A1574">
            <w:pPr>
              <w:pStyle w:val="Normalny1"/>
              <w:spacing w:after="0" w:line="240" w:lineRule="auto"/>
              <w:jc w:val="center"/>
              <w:rPr>
                <w:rFonts w:eastAsia="Calibri"/>
                <w:color w:val="000000"/>
                <w:lang w:eastAsia="pl-PL"/>
              </w:rPr>
            </w:pPr>
            <w:r>
              <w:rPr>
                <w:rFonts w:eastAsia="Calibri"/>
                <w:b/>
                <w:bCs/>
                <w:color w:val="000000"/>
                <w:lang w:eastAsia="pl-PL"/>
              </w:rPr>
              <w:t>Cena ogółem brutto*</w:t>
            </w:r>
          </w:p>
        </w:tc>
      </w:tr>
      <w:tr w:rsidR="00236774" w14:paraId="62C7C1DD" w14:textId="77777777" w:rsidTr="000A1574">
        <w:trPr>
          <w:trHeight w:val="454"/>
          <w:jc w:val="center"/>
        </w:trPr>
        <w:tc>
          <w:tcPr>
            <w:tcW w:w="703" w:type="dxa"/>
            <w:tcBorders>
              <w:top w:val="single" w:sz="4" w:space="0" w:color="000000"/>
              <w:left w:val="single" w:sz="4" w:space="0" w:color="000000"/>
              <w:bottom w:val="single" w:sz="4" w:space="0" w:color="000000"/>
              <w:right w:val="single" w:sz="4" w:space="0" w:color="000000"/>
            </w:tcBorders>
          </w:tcPr>
          <w:p w14:paraId="5B45CF42" w14:textId="77777777" w:rsidR="00236774" w:rsidRDefault="00236774" w:rsidP="000A1574">
            <w:pPr>
              <w:pStyle w:val="Normalny1"/>
              <w:spacing w:after="0" w:line="240" w:lineRule="auto"/>
              <w:rPr>
                <w:rFonts w:eastAsia="Calibri"/>
                <w:color w:val="000000"/>
                <w:lang w:eastAsia="pl-PL"/>
              </w:rPr>
            </w:pPr>
            <w:r>
              <w:rPr>
                <w:rFonts w:eastAsia="Calibri"/>
                <w:color w:val="000000"/>
                <w:lang w:eastAsia="pl-PL"/>
              </w:rPr>
              <w:t>1</w:t>
            </w:r>
          </w:p>
          <w:p w14:paraId="202CFB02" w14:textId="77777777" w:rsidR="00236774" w:rsidRDefault="00236774" w:rsidP="000A1574"/>
        </w:tc>
        <w:tc>
          <w:tcPr>
            <w:tcW w:w="3366" w:type="dxa"/>
            <w:tcBorders>
              <w:top w:val="single" w:sz="4" w:space="0" w:color="000000"/>
              <w:left w:val="single" w:sz="4" w:space="0" w:color="000000"/>
              <w:bottom w:val="single" w:sz="4" w:space="0" w:color="000000"/>
              <w:right w:val="single" w:sz="4" w:space="0" w:color="000000"/>
            </w:tcBorders>
            <w:vAlign w:val="center"/>
          </w:tcPr>
          <w:p w14:paraId="78A64202" w14:textId="77777777" w:rsidR="00236774" w:rsidRDefault="00236774" w:rsidP="000A1574">
            <w:pPr>
              <w:pStyle w:val="Normalny1"/>
              <w:spacing w:after="0" w:line="240" w:lineRule="auto"/>
              <w:rPr>
                <w:rFonts w:eastAsia="Calibri"/>
              </w:rPr>
            </w:pPr>
            <w:r>
              <w:rPr>
                <w:rFonts w:eastAsia="Calibri"/>
                <w:b/>
                <w:bCs/>
                <w:sz w:val="18"/>
                <w:szCs w:val="18"/>
                <w:lang w:val="pl-PL"/>
              </w:rPr>
              <w:t>Proszek do prania 2,9 kg do kolorów z technologią deep clean, temperatura prania od 20C do 60C (opakowanie foliowe)</w:t>
            </w:r>
          </w:p>
        </w:tc>
        <w:tc>
          <w:tcPr>
            <w:tcW w:w="8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3F2F1B" w14:textId="77777777" w:rsidR="00236774" w:rsidRDefault="00236774" w:rsidP="000A1574">
            <w:pPr>
              <w:pStyle w:val="Normalny1"/>
              <w:spacing w:after="0" w:line="240" w:lineRule="auto"/>
              <w:jc w:val="center"/>
              <w:rPr>
                <w:rFonts w:eastAsia="Calibri"/>
                <w:color w:val="000000"/>
                <w:lang w:eastAsia="pl-PL"/>
              </w:rPr>
            </w:pPr>
            <w:r>
              <w:rPr>
                <w:rFonts w:eastAsia="Calibri"/>
                <w:color w:val="000000"/>
                <w:lang w:val="pl-PL"/>
              </w:rPr>
              <w:t>200</w:t>
            </w:r>
          </w:p>
        </w:tc>
        <w:tc>
          <w:tcPr>
            <w:tcW w:w="8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BFED356" w14:textId="77777777" w:rsidR="00236774" w:rsidRDefault="00236774" w:rsidP="000A1574">
            <w:pPr>
              <w:pStyle w:val="Normalny1"/>
              <w:spacing w:after="0" w:line="240" w:lineRule="auto"/>
              <w:jc w:val="center"/>
              <w:rPr>
                <w:rFonts w:eastAsia="Calibri"/>
                <w:color w:val="000000"/>
                <w:lang w:eastAsia="pl-PL"/>
              </w:rPr>
            </w:pPr>
            <w:r>
              <w:rPr>
                <w:rFonts w:eastAsia="Calibri"/>
                <w:color w:val="000000"/>
                <w:lang w:val="pl-PL"/>
              </w:rPr>
              <w:t>op</w:t>
            </w:r>
            <w:r>
              <w:rPr>
                <w:rFonts w:eastAsia="Calibri"/>
                <w:color w:val="000000"/>
                <w:lang w:eastAsia="pl-PL"/>
              </w:rPr>
              <w:t>.</w:t>
            </w:r>
          </w:p>
        </w:tc>
        <w:tc>
          <w:tcPr>
            <w:tcW w:w="1768" w:type="dxa"/>
            <w:tcBorders>
              <w:top w:val="single" w:sz="4" w:space="0" w:color="000000"/>
              <w:left w:val="single" w:sz="4" w:space="0" w:color="000000"/>
              <w:bottom w:val="single" w:sz="4" w:space="0" w:color="000000"/>
              <w:right w:val="single" w:sz="4" w:space="0" w:color="000000"/>
            </w:tcBorders>
          </w:tcPr>
          <w:p w14:paraId="19FE4A62" w14:textId="77777777" w:rsidR="00236774" w:rsidRDefault="00236774" w:rsidP="000A1574">
            <w:pPr>
              <w:pStyle w:val="Normalny1"/>
              <w:spacing w:after="0" w:line="240" w:lineRule="auto"/>
              <w:rPr>
                <w:rFonts w:eastAsia="Calibri"/>
                <w:color w:val="000000"/>
                <w:lang w:eastAsia="pl-PL"/>
              </w:rPr>
            </w:pPr>
          </w:p>
        </w:tc>
        <w:tc>
          <w:tcPr>
            <w:tcW w:w="1767" w:type="dxa"/>
            <w:tcBorders>
              <w:top w:val="single" w:sz="4" w:space="0" w:color="000000"/>
              <w:left w:val="single" w:sz="4" w:space="0" w:color="000000"/>
              <w:bottom w:val="single" w:sz="4" w:space="0" w:color="000000"/>
              <w:right w:val="single" w:sz="4" w:space="0" w:color="000000"/>
            </w:tcBorders>
          </w:tcPr>
          <w:p w14:paraId="4B7857A9" w14:textId="77777777" w:rsidR="00236774" w:rsidRDefault="00236774" w:rsidP="000A1574">
            <w:pPr>
              <w:pStyle w:val="Normalny1"/>
              <w:spacing w:after="0" w:line="240" w:lineRule="auto"/>
              <w:rPr>
                <w:rFonts w:eastAsia="Calibri"/>
                <w:color w:val="000000"/>
                <w:lang w:eastAsia="pl-PL"/>
              </w:rPr>
            </w:pPr>
          </w:p>
        </w:tc>
      </w:tr>
      <w:tr w:rsidR="00236774" w14:paraId="68A60557" w14:textId="77777777" w:rsidTr="000A1574">
        <w:trPr>
          <w:trHeight w:val="454"/>
          <w:jc w:val="center"/>
        </w:trPr>
        <w:tc>
          <w:tcPr>
            <w:tcW w:w="703" w:type="dxa"/>
            <w:tcBorders>
              <w:top w:val="single" w:sz="4" w:space="0" w:color="000000"/>
              <w:left w:val="single" w:sz="4" w:space="0" w:color="000000"/>
              <w:bottom w:val="single" w:sz="4" w:space="0" w:color="000000"/>
              <w:right w:val="single" w:sz="4" w:space="0" w:color="000000"/>
            </w:tcBorders>
          </w:tcPr>
          <w:p w14:paraId="24652277" w14:textId="77777777" w:rsidR="00236774" w:rsidRDefault="00236774" w:rsidP="000A1574">
            <w:pPr>
              <w:pStyle w:val="Normalny1"/>
              <w:spacing w:after="0" w:line="240" w:lineRule="auto"/>
              <w:rPr>
                <w:rFonts w:eastAsia="Calibri"/>
                <w:color w:val="000000"/>
                <w:lang w:eastAsia="pl-PL"/>
              </w:rPr>
            </w:pPr>
          </w:p>
          <w:p w14:paraId="56E7E747" w14:textId="77777777" w:rsidR="00236774" w:rsidRDefault="00236774" w:rsidP="000A1574"/>
        </w:tc>
        <w:tc>
          <w:tcPr>
            <w:tcW w:w="3366" w:type="dxa"/>
            <w:tcBorders>
              <w:top w:val="single" w:sz="4" w:space="0" w:color="000000"/>
              <w:left w:val="single" w:sz="4" w:space="0" w:color="000000"/>
              <w:bottom w:val="single" w:sz="4" w:space="0" w:color="000000"/>
              <w:right w:val="single" w:sz="4" w:space="0" w:color="000000"/>
            </w:tcBorders>
            <w:vAlign w:val="center"/>
          </w:tcPr>
          <w:p w14:paraId="19A0638A" w14:textId="77777777" w:rsidR="00236774" w:rsidRDefault="00236774" w:rsidP="000A1574">
            <w:pPr>
              <w:pStyle w:val="Normalny1"/>
              <w:spacing w:after="0" w:line="240" w:lineRule="auto"/>
              <w:rPr>
                <w:rFonts w:eastAsia="Calibri"/>
              </w:rPr>
            </w:pPr>
            <w:r>
              <w:rPr>
                <w:rFonts w:eastAsia="Calibri"/>
              </w:rPr>
              <w:t>Wartość ogółem:</w:t>
            </w:r>
          </w:p>
        </w:tc>
        <w:tc>
          <w:tcPr>
            <w:tcW w:w="8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9176951" w14:textId="77777777" w:rsidR="00236774" w:rsidRDefault="00236774" w:rsidP="000A1574">
            <w:pPr>
              <w:pStyle w:val="Normalny1"/>
              <w:spacing w:after="0" w:line="240" w:lineRule="auto"/>
              <w:jc w:val="center"/>
              <w:rPr>
                <w:rFonts w:eastAsia="Calibri"/>
                <w:color w:val="000000"/>
                <w:lang w:eastAsia="pl-PL"/>
              </w:rPr>
            </w:pPr>
          </w:p>
        </w:tc>
        <w:tc>
          <w:tcPr>
            <w:tcW w:w="8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2302D81" w14:textId="77777777" w:rsidR="00236774" w:rsidRDefault="00236774" w:rsidP="000A1574">
            <w:pPr>
              <w:pStyle w:val="Normalny1"/>
              <w:spacing w:after="0" w:line="240" w:lineRule="auto"/>
              <w:jc w:val="center"/>
              <w:rPr>
                <w:rFonts w:eastAsia="Calibri"/>
                <w:color w:val="000000"/>
                <w:lang w:eastAsia="pl-PL"/>
              </w:rPr>
            </w:pPr>
          </w:p>
        </w:tc>
        <w:tc>
          <w:tcPr>
            <w:tcW w:w="1768" w:type="dxa"/>
            <w:tcBorders>
              <w:top w:val="single" w:sz="4" w:space="0" w:color="000000"/>
              <w:left w:val="single" w:sz="4" w:space="0" w:color="000000"/>
              <w:bottom w:val="single" w:sz="4" w:space="0" w:color="000000"/>
              <w:right w:val="single" w:sz="4" w:space="0" w:color="000000"/>
            </w:tcBorders>
          </w:tcPr>
          <w:p w14:paraId="1D4E88FB" w14:textId="77777777" w:rsidR="00236774" w:rsidRDefault="00236774" w:rsidP="000A1574">
            <w:pPr>
              <w:pStyle w:val="Normalny1"/>
              <w:spacing w:after="0" w:line="240" w:lineRule="auto"/>
              <w:rPr>
                <w:rFonts w:eastAsia="Calibri"/>
                <w:color w:val="000000"/>
                <w:lang w:eastAsia="pl-PL"/>
              </w:rPr>
            </w:pPr>
          </w:p>
        </w:tc>
        <w:tc>
          <w:tcPr>
            <w:tcW w:w="1767" w:type="dxa"/>
            <w:tcBorders>
              <w:top w:val="single" w:sz="4" w:space="0" w:color="000000"/>
              <w:left w:val="single" w:sz="4" w:space="0" w:color="000000"/>
              <w:bottom w:val="single" w:sz="4" w:space="0" w:color="000000"/>
              <w:right w:val="single" w:sz="4" w:space="0" w:color="000000"/>
            </w:tcBorders>
          </w:tcPr>
          <w:p w14:paraId="68E9B3DD" w14:textId="77777777" w:rsidR="00236774" w:rsidRDefault="00236774" w:rsidP="000A1574">
            <w:pPr>
              <w:pStyle w:val="Normalny1"/>
              <w:spacing w:after="0" w:line="240" w:lineRule="auto"/>
              <w:rPr>
                <w:rFonts w:eastAsia="Calibri"/>
                <w:color w:val="000000"/>
                <w:lang w:eastAsia="pl-PL"/>
              </w:rPr>
            </w:pPr>
          </w:p>
        </w:tc>
      </w:tr>
    </w:tbl>
    <w:p w14:paraId="4427D590" w14:textId="77777777" w:rsidR="00236774" w:rsidRDefault="00236774" w:rsidP="00236774">
      <w:pPr>
        <w:pStyle w:val="Normalny1"/>
        <w:spacing w:after="0" w:line="240" w:lineRule="auto"/>
        <w:rPr>
          <w:rFonts w:eastAsia="Calibri"/>
        </w:rPr>
      </w:pPr>
    </w:p>
    <w:p w14:paraId="4738D1EC" w14:textId="77777777" w:rsidR="00236774" w:rsidRDefault="00236774" w:rsidP="00236774">
      <w:pPr>
        <w:pStyle w:val="Normalny1"/>
        <w:spacing w:after="0" w:line="240" w:lineRule="auto"/>
        <w:jc w:val="center"/>
        <w:rPr>
          <w:rFonts w:eastAsia="Calibri"/>
        </w:rPr>
      </w:pPr>
    </w:p>
    <w:p w14:paraId="69DA380D" w14:textId="77777777" w:rsidR="00236774" w:rsidRDefault="00236774" w:rsidP="00236774">
      <w:pPr>
        <w:pStyle w:val="Normalny1"/>
        <w:spacing w:after="0" w:line="240" w:lineRule="auto"/>
        <w:jc w:val="both"/>
        <w:rPr>
          <w:sz w:val="18"/>
          <w:szCs w:val="18"/>
        </w:rPr>
      </w:pPr>
      <w:r>
        <w:t>*</w:t>
      </w:r>
      <w:r>
        <w:rPr>
          <w:b/>
          <w:bCs/>
          <w:sz w:val="18"/>
          <w:szCs w:val="18"/>
        </w:rPr>
        <w:t>Cena brutto</w:t>
      </w:r>
      <w:r>
        <w:rPr>
          <w:sz w:val="18"/>
          <w:szCs w:val="18"/>
        </w:rPr>
        <w:t xml:space="preserve"> przedmiotu zamówienia musi uwzględnić koszt </w:t>
      </w:r>
      <w:r>
        <w:rPr>
          <w:sz w:val="18"/>
          <w:szCs w:val="18"/>
          <w:lang w:val="pl-PL"/>
        </w:rPr>
        <w:t>artykułów</w:t>
      </w:r>
      <w:r>
        <w:rPr>
          <w:sz w:val="18"/>
          <w:szCs w:val="18"/>
        </w:rPr>
        <w:t xml:space="preserve"> </w:t>
      </w:r>
      <w:r>
        <w:rPr>
          <w:sz w:val="18"/>
          <w:szCs w:val="18"/>
          <w:lang w:val="pl-PL"/>
        </w:rPr>
        <w:t>chemicznych</w:t>
      </w:r>
      <w:r>
        <w:rPr>
          <w:sz w:val="18"/>
          <w:szCs w:val="18"/>
        </w:rPr>
        <w:t xml:space="preserve"> wyszczególnionych w powyższej tabeli, koszt opakowania paczki, koszt transportu do budynku wskazanego przez Zamawiającego znajdującego się na terenie miasta Szadek oraz koszt załadunku i rozładunku paczek.</w:t>
      </w:r>
    </w:p>
    <w:p w14:paraId="73A54B72" w14:textId="77777777" w:rsidR="00236774" w:rsidRDefault="00236774" w:rsidP="00236774">
      <w:pPr>
        <w:pStyle w:val="Normalny1"/>
        <w:spacing w:after="0" w:line="240" w:lineRule="auto"/>
        <w:jc w:val="both"/>
        <w:rPr>
          <w:sz w:val="22"/>
        </w:rPr>
      </w:pPr>
    </w:p>
    <w:p w14:paraId="274C56DE" w14:textId="77777777" w:rsidR="00236774" w:rsidRDefault="00236774" w:rsidP="00236774">
      <w:pPr>
        <w:pStyle w:val="Bezodstpw"/>
        <w:jc w:val="both"/>
        <w:rPr>
          <w:rFonts w:ascii="Times New Roman" w:hAnsi="Times New Roman" w:cs="Times New Roman"/>
          <w:sz w:val="24"/>
          <w:szCs w:val="24"/>
        </w:rPr>
      </w:pPr>
      <w:r>
        <w:rPr>
          <w:rFonts w:ascii="Times New Roman" w:hAnsi="Times New Roman" w:cs="Times New Roman"/>
          <w:sz w:val="24"/>
          <w:szCs w:val="24"/>
        </w:rPr>
        <w:t xml:space="preserve">Oferuję wykonanie dostawy objętej zamówieniem stosując wyżej wskazane stawki na ,,Przygotowanie i dostawa </w:t>
      </w:r>
      <w:r>
        <w:rPr>
          <w:rFonts w:ascii="Times New Roman" w:hAnsi="Times New Roman" w:cs="Times New Roman"/>
          <w:sz w:val="24"/>
          <w:szCs w:val="24"/>
          <w:lang w:val="pl-PL"/>
        </w:rPr>
        <w:t xml:space="preserve">artykułów chemicznych </w:t>
      </w:r>
      <w:r>
        <w:rPr>
          <w:rFonts w:ascii="Times New Roman" w:hAnsi="Times New Roman" w:cs="Times New Roman"/>
          <w:sz w:val="24"/>
          <w:szCs w:val="24"/>
        </w:rPr>
        <w:t xml:space="preserve">dla </w:t>
      </w:r>
      <w:r>
        <w:rPr>
          <w:rFonts w:ascii="Times New Roman" w:hAnsi="Times New Roman" w:cs="Times New Roman"/>
          <w:sz w:val="24"/>
          <w:szCs w:val="24"/>
          <w:lang w:val="pl-PL"/>
        </w:rPr>
        <w:t>200</w:t>
      </w:r>
      <w:r>
        <w:rPr>
          <w:rFonts w:ascii="Times New Roman" w:hAnsi="Times New Roman" w:cs="Times New Roman"/>
          <w:sz w:val="24"/>
          <w:szCs w:val="24"/>
        </w:rPr>
        <w:t xml:space="preserve"> osób niepełnosprawnych zakwalifikowanych do Programu PFRON - Moduł IV – „Pomoc osobom niepełnosprawnym poszkodowanym w wyniku żywiołu lub sytuacji kryzysowych wywołanych chorobami zakaźnymi”</w:t>
      </w:r>
    </w:p>
    <w:p w14:paraId="36AD3F44" w14:textId="77777777" w:rsidR="00236774" w:rsidRDefault="00236774" w:rsidP="00236774">
      <w:pPr>
        <w:pStyle w:val="Bezodstpw"/>
        <w:jc w:val="both"/>
        <w:rPr>
          <w:rFonts w:ascii="Times New Roman" w:hAnsi="Times New Roman" w:cs="Times New Roman"/>
        </w:rPr>
      </w:pPr>
    </w:p>
    <w:p w14:paraId="2F60EB85" w14:textId="77777777" w:rsidR="00236774" w:rsidRDefault="00236774" w:rsidP="00236774">
      <w:pPr>
        <w:pStyle w:val="Bezodstpw"/>
        <w:jc w:val="both"/>
        <w:rPr>
          <w:rFonts w:ascii="Times New Roman" w:hAnsi="Times New Roman" w:cs="Times New Roman"/>
          <w:sz w:val="24"/>
        </w:rPr>
      </w:pPr>
      <w:r>
        <w:rPr>
          <w:rFonts w:ascii="Times New Roman" w:hAnsi="Times New Roman" w:cs="Times New Roman"/>
          <w:sz w:val="24"/>
          <w:szCs w:val="24"/>
        </w:rPr>
        <w:t>Cena za wykonanie całości przedmiotu zamówienia wynosi kwotę brutto: ……………….. zł (słownie: ………………………………………………...……………..), netto: ……………..zł (słownie: …………………........................…………………………….), podatek VAT ………..% ……………….. zł (słownie: ………………………………………).</w:t>
      </w:r>
    </w:p>
    <w:p w14:paraId="343822A9" w14:textId="77777777" w:rsidR="00236774" w:rsidRDefault="00236774" w:rsidP="00236774">
      <w:pPr>
        <w:pStyle w:val="Bezodstpw"/>
        <w:jc w:val="both"/>
        <w:rPr>
          <w:rFonts w:ascii="Times New Roman" w:hAnsi="Times New Roman" w:cs="Times New Roman"/>
          <w:sz w:val="24"/>
          <w:szCs w:val="24"/>
        </w:rPr>
      </w:pPr>
    </w:p>
    <w:p w14:paraId="689682F6" w14:textId="77777777" w:rsidR="00236774" w:rsidRDefault="00236774" w:rsidP="00236774">
      <w:pPr>
        <w:pStyle w:val="Bezodstpw"/>
        <w:numPr>
          <w:ilvl w:val="0"/>
          <w:numId w:val="1"/>
        </w:numPr>
        <w:ind w:left="425" w:hanging="425"/>
        <w:jc w:val="both"/>
        <w:rPr>
          <w:rFonts w:ascii="Times New Roman" w:hAnsi="Times New Roman" w:cs="Times New Roman"/>
        </w:rPr>
      </w:pPr>
      <w:r>
        <w:rPr>
          <w:rFonts w:ascii="Times New Roman" w:hAnsi="Times New Roman" w:cs="Times New Roman"/>
          <w:b/>
          <w:sz w:val="24"/>
          <w:szCs w:val="24"/>
        </w:rPr>
        <w:t>Deklaruję ponadto:</w:t>
      </w:r>
    </w:p>
    <w:p w14:paraId="712B01D6" w14:textId="77777777" w:rsidR="00236774" w:rsidRDefault="00236774" w:rsidP="00236774">
      <w:pPr>
        <w:pStyle w:val="Bezodstpw"/>
        <w:jc w:val="both"/>
        <w:rPr>
          <w:rFonts w:ascii="Times New Roman" w:hAnsi="Times New Roman" w:cs="Times New Roman"/>
        </w:rPr>
      </w:pPr>
      <w:r>
        <w:rPr>
          <w:rFonts w:ascii="Times New Roman" w:hAnsi="Times New Roman" w:cs="Times New Roman"/>
          <w:sz w:val="24"/>
          <w:szCs w:val="24"/>
        </w:rPr>
        <w:t>termin wykonania zamówienia: od dnia ………………. do dnia ……………..,</w:t>
      </w:r>
    </w:p>
    <w:p w14:paraId="19F27338" w14:textId="77777777" w:rsidR="00236774" w:rsidRDefault="00236774" w:rsidP="00236774">
      <w:pPr>
        <w:pStyle w:val="Bezodstpw"/>
        <w:jc w:val="both"/>
        <w:rPr>
          <w:rFonts w:ascii="Times New Roman" w:hAnsi="Times New Roman" w:cs="Times New Roman"/>
        </w:rPr>
      </w:pPr>
    </w:p>
    <w:p w14:paraId="053AE438" w14:textId="77777777" w:rsidR="00236774" w:rsidRDefault="00236774" w:rsidP="00236774">
      <w:pPr>
        <w:pStyle w:val="Bezodstpw"/>
        <w:numPr>
          <w:ilvl w:val="0"/>
          <w:numId w:val="1"/>
        </w:numPr>
        <w:ind w:left="425" w:hanging="425"/>
        <w:jc w:val="both"/>
        <w:rPr>
          <w:rFonts w:ascii="Times New Roman" w:hAnsi="Times New Roman" w:cs="Times New Roman"/>
        </w:rPr>
      </w:pPr>
      <w:r>
        <w:rPr>
          <w:rFonts w:ascii="Times New Roman" w:hAnsi="Times New Roman" w:cs="Times New Roman"/>
          <w:b/>
          <w:sz w:val="24"/>
          <w:szCs w:val="24"/>
        </w:rPr>
        <w:lastRenderedPageBreak/>
        <w:t>Oświadczam, że:</w:t>
      </w:r>
    </w:p>
    <w:p w14:paraId="3F51E6A6" w14:textId="77777777" w:rsidR="00236774" w:rsidRDefault="00236774" w:rsidP="00236774">
      <w:pPr>
        <w:pStyle w:val="Bezodstpw"/>
        <w:ind w:left="1080" w:hanging="1080"/>
        <w:jc w:val="both"/>
        <w:rPr>
          <w:rFonts w:ascii="Times New Roman" w:hAnsi="Times New Roman" w:cs="Times New Roman"/>
        </w:rPr>
      </w:pPr>
      <w:r>
        <w:rPr>
          <w:rFonts w:ascii="Times New Roman" w:hAnsi="Times New Roman" w:cs="Times New Roman"/>
          <w:sz w:val="24"/>
          <w:szCs w:val="24"/>
        </w:rPr>
        <w:t>- zapoznałem się z opisem przedmiotu zamówienia i nie wnoszę do niego zastrzeżeń,</w:t>
      </w:r>
    </w:p>
    <w:p w14:paraId="440A51E2" w14:textId="77777777" w:rsidR="00236774" w:rsidRDefault="00236774" w:rsidP="00236774">
      <w:pPr>
        <w:pStyle w:val="Bezodstpw"/>
        <w:jc w:val="both"/>
        <w:rPr>
          <w:rFonts w:ascii="Times New Roman" w:hAnsi="Times New Roman" w:cs="Times New Roman"/>
        </w:rPr>
      </w:pPr>
      <w:r>
        <w:rPr>
          <w:rFonts w:ascii="Times New Roman" w:hAnsi="Times New Roman" w:cs="Times New Roman"/>
          <w:sz w:val="24"/>
          <w:szCs w:val="24"/>
        </w:rPr>
        <w:t>- oferowane ceny zawierają wszelkie koszty związane z realizacją zamówienia oraz, zostały ustalone z uwzględnieniem wszystkich warunków określonych w zapytaniu ofertowym, jak również z uwzględnieniem innych kosztów nie uwzględnionych w opisie przedmiotu zamówienia, a które są konieczne do wykonania przedmiotu zamówienia,</w:t>
      </w:r>
    </w:p>
    <w:p w14:paraId="5AF4344D" w14:textId="77777777" w:rsidR="00236774" w:rsidRDefault="00236774" w:rsidP="00236774">
      <w:pPr>
        <w:pStyle w:val="Bezodstpw"/>
        <w:jc w:val="both"/>
        <w:rPr>
          <w:rFonts w:ascii="Times New Roman" w:hAnsi="Times New Roman" w:cs="Times New Roman"/>
        </w:rPr>
      </w:pPr>
      <w:r>
        <w:rPr>
          <w:rFonts w:ascii="Times New Roman" w:hAnsi="Times New Roman" w:cs="Times New Roman"/>
          <w:sz w:val="24"/>
          <w:szCs w:val="24"/>
        </w:rPr>
        <w:t xml:space="preserve">- zobowiązuję się realizować </w:t>
      </w:r>
      <w:r>
        <w:rPr>
          <w:rFonts w:ascii="Times New Roman" w:hAnsi="Times New Roman" w:cs="Times New Roman"/>
          <w:sz w:val="24"/>
          <w:szCs w:val="24"/>
          <w:lang w:val="pl-PL"/>
        </w:rPr>
        <w:t xml:space="preserve"> zamówienie </w:t>
      </w:r>
      <w:r>
        <w:rPr>
          <w:rFonts w:ascii="Times New Roman" w:hAnsi="Times New Roman" w:cs="Times New Roman"/>
          <w:sz w:val="24"/>
          <w:szCs w:val="24"/>
        </w:rPr>
        <w:t>w terminie wskazanym w opisie przedmiotu zamówienia,</w:t>
      </w:r>
    </w:p>
    <w:p w14:paraId="658748B5" w14:textId="77777777" w:rsidR="00236774" w:rsidRDefault="00236774" w:rsidP="00236774">
      <w:pPr>
        <w:pStyle w:val="Bezodstpw"/>
        <w:jc w:val="both"/>
        <w:rPr>
          <w:rFonts w:ascii="Times New Roman" w:hAnsi="Times New Roman" w:cs="Times New Roman"/>
        </w:rPr>
      </w:pPr>
      <w:r>
        <w:rPr>
          <w:rFonts w:ascii="Times New Roman" w:hAnsi="Times New Roman" w:cs="Times New Roman"/>
          <w:sz w:val="24"/>
          <w:szCs w:val="24"/>
        </w:rPr>
        <w:t>- związany jestem ofertą do 30 dni</w:t>
      </w:r>
    </w:p>
    <w:p w14:paraId="11FD46B0" w14:textId="77777777" w:rsidR="00236774" w:rsidRDefault="00236774" w:rsidP="00236774">
      <w:pPr>
        <w:pStyle w:val="Bezodstpw"/>
        <w:jc w:val="both"/>
        <w:rPr>
          <w:rFonts w:ascii="Times New Roman" w:hAnsi="Times New Roman" w:cs="Times New Roman"/>
          <w:sz w:val="24"/>
          <w:szCs w:val="24"/>
        </w:rPr>
      </w:pPr>
      <w:r>
        <w:rPr>
          <w:rFonts w:ascii="Times New Roman" w:hAnsi="Times New Roman" w:cs="Times New Roman"/>
          <w:sz w:val="24"/>
          <w:szCs w:val="24"/>
        </w:rPr>
        <w:t>- w razie wybrania naszej oferty zobowiązuję się do podpisania umowy na warunkach zawartych w zapytaniu ofertowym w miejscu i terminie określonym przez Zamawiającego.</w:t>
      </w:r>
    </w:p>
    <w:p w14:paraId="3C8D75E0" w14:textId="77777777" w:rsidR="00236774" w:rsidRDefault="00236774" w:rsidP="00236774">
      <w:pPr>
        <w:pStyle w:val="Bezodstpw"/>
        <w:jc w:val="both"/>
        <w:rPr>
          <w:rFonts w:ascii="Times New Roman" w:hAnsi="Times New Roman" w:cs="Times New Roman"/>
        </w:rPr>
      </w:pPr>
    </w:p>
    <w:p w14:paraId="19EFE519" w14:textId="77777777" w:rsidR="00236774" w:rsidRDefault="00236774" w:rsidP="00236774">
      <w:pPr>
        <w:pStyle w:val="Normalny1"/>
        <w:spacing w:after="31" w:line="240" w:lineRule="auto"/>
        <w:ind w:right="33"/>
        <w:jc w:val="both"/>
        <w:rPr>
          <w:rFonts w:eastAsia="Calibri"/>
          <w:color w:val="000000"/>
          <w:sz w:val="22"/>
          <w:lang w:eastAsia="pl-PL"/>
        </w:rPr>
      </w:pPr>
    </w:p>
    <w:p w14:paraId="2334B7F1" w14:textId="77777777" w:rsidR="00236774" w:rsidRDefault="00236774" w:rsidP="00236774">
      <w:pPr>
        <w:pStyle w:val="Bezodstpw"/>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lang w:val="pl-PL"/>
        </w:rPr>
        <w:t xml:space="preserve">III. </w:t>
      </w:r>
      <w:r>
        <w:rPr>
          <w:rFonts w:ascii="Times New Roman" w:eastAsia="Times New Roman" w:hAnsi="Times New Roman" w:cs="Times New Roman"/>
          <w:b/>
          <w:sz w:val="24"/>
          <w:szCs w:val="24"/>
        </w:rPr>
        <w:t>Informacje związane z RODO</w:t>
      </w:r>
    </w:p>
    <w:p w14:paraId="38815372" w14:textId="77777777" w:rsidR="00236774" w:rsidRDefault="00236774" w:rsidP="00236774">
      <w:pPr>
        <w:pStyle w:val="Bezodstpw"/>
        <w:outlineLvl w:val="0"/>
        <w:rPr>
          <w:rFonts w:ascii="Times New Roman" w:eastAsia="Times New Roman" w:hAnsi="Times New Roman" w:cs="Times New Roman"/>
        </w:rPr>
      </w:pPr>
      <w:bookmarkStart w:id="4" w:name="_Hlk87439760"/>
      <w:r>
        <w:rPr>
          <w:rFonts w:ascii="Times New Roman" w:eastAsia="Times New Roman" w:hAnsi="Times New Roman" w:cs="Times New Roman"/>
        </w:rPr>
        <w:t xml:space="preserve">Zgodnie zart.13 ust. 1 i 2,art14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w:t>
      </w:r>
    </w:p>
    <w:p w14:paraId="546B0D69"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1) Administratorem Pani/Pana danych osobowych jest </w:t>
      </w:r>
      <w:r>
        <w:rPr>
          <w:rFonts w:ascii="Times New Roman" w:eastAsia="Times New Roman" w:hAnsi="Times New Roman" w:cs="Times New Roman"/>
          <w:lang w:val="pl-PL"/>
        </w:rPr>
        <w:t>Gmina i Miasto Szadek- Miejsko-</w:t>
      </w:r>
      <w:r>
        <w:rPr>
          <w:rFonts w:ascii="Times New Roman" w:eastAsia="Times New Roman" w:hAnsi="Times New Roman" w:cs="Times New Roman"/>
        </w:rPr>
        <w:t xml:space="preserve">Gminny Ośrodek Pomocy Społecznej w </w:t>
      </w:r>
      <w:r>
        <w:rPr>
          <w:rFonts w:ascii="Times New Roman" w:eastAsia="Times New Roman" w:hAnsi="Times New Roman" w:cs="Times New Roman"/>
          <w:lang w:val="pl-PL"/>
        </w:rPr>
        <w:t xml:space="preserve">Szadku. </w:t>
      </w:r>
    </w:p>
    <w:p w14:paraId="29EE5C8C" w14:textId="77777777" w:rsidR="00236774" w:rsidRDefault="00236774" w:rsidP="00236774">
      <w:pPr>
        <w:pStyle w:val="Bezodstpw"/>
        <w:outlineLvl w:val="0"/>
        <w:rPr>
          <w:rFonts w:ascii="Times New Roman" w:eastAsia="Times New Roman" w:hAnsi="Times New Roman" w:cs="Times New Roman"/>
          <w:lang w:val="pl-PL"/>
        </w:rPr>
      </w:pPr>
      <w:r>
        <w:rPr>
          <w:rFonts w:ascii="Times New Roman" w:eastAsia="Times New Roman" w:hAnsi="Times New Roman" w:cs="Times New Roman"/>
          <w:lang w:val="pl-PL"/>
        </w:rPr>
        <w:t xml:space="preserve">2) </w:t>
      </w:r>
      <w:r>
        <w:rPr>
          <w:rFonts w:ascii="Times New Roman" w:eastAsia="Times New Roman" w:hAnsi="Times New Roman" w:cs="Times New Roman"/>
        </w:rPr>
        <w:t xml:space="preserve">W przypadku pytań dotyczących sposobu i zakresu przetwarzania Pani/Pana danych osobowych, a także przyslugujących Pani/Panu uprawnień, może się Pani/Pan skontaktować z Inspektorem Ochrony Danych Osobowych </w:t>
      </w:r>
      <w:r>
        <w:rPr>
          <w:rFonts w:ascii="Times New Roman" w:eastAsia="Times New Roman" w:hAnsi="Times New Roman" w:cs="Times New Roman"/>
          <w:lang w:val="pl-PL"/>
        </w:rPr>
        <w:t>Piotr Wojtowicz, kontakt:iod@ugimszadek.pl</w:t>
      </w:r>
    </w:p>
    <w:p w14:paraId="386133D0"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lang w:val="pl-PL"/>
        </w:rPr>
        <w:t xml:space="preserve">3) </w:t>
      </w:r>
      <w:r>
        <w:rPr>
          <w:rFonts w:ascii="Times New Roman" w:eastAsia="Times New Roman" w:hAnsi="Times New Roman" w:cs="Times New Roman"/>
        </w:rPr>
        <w:t xml:space="preserve">Dane osobowe przetwarzane są na podstawieart.6 ust. 1 lit. c) RODO - w celu wypełnienia obowiązku prawnego ciążącego na administratorze, na podstawieart.6 ust. 1 lit. e) RODO - w celu wykonania zadań realizowanych w interesie publicznym lub w ramach sprawowania władzy publicznej powierzonej administratorowi. </w:t>
      </w:r>
    </w:p>
    <w:p w14:paraId="040D7AF2"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lang w:val="pl-PL"/>
        </w:rPr>
        <w:t xml:space="preserve">4) </w:t>
      </w:r>
      <w:r>
        <w:rPr>
          <w:rFonts w:ascii="Times New Roman" w:eastAsia="Times New Roman" w:hAnsi="Times New Roman" w:cs="Times New Roman"/>
        </w:rPr>
        <w:t xml:space="preserve">Dane udostępniane są wyłącznie podmiotom upoważnionym na mocy przepisów prawa. </w:t>
      </w:r>
    </w:p>
    <w:p w14:paraId="14325B3A"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lang w:val="pl-PL"/>
        </w:rPr>
        <w:t xml:space="preserve"> </w:t>
      </w:r>
      <w:r>
        <w:rPr>
          <w:rFonts w:ascii="Times New Roman" w:eastAsia="Times New Roman" w:hAnsi="Times New Roman" w:cs="Times New Roman"/>
        </w:rPr>
        <w:t>Dane będą przechowywane do chwili realizacji zadania, do którego zostały zebran</w:t>
      </w:r>
      <w:r>
        <w:rPr>
          <w:rFonts w:ascii="Times New Roman" w:eastAsia="Times New Roman" w:hAnsi="Times New Roman" w:cs="Times New Roman"/>
          <w:lang w:val="pl-PL"/>
        </w:rPr>
        <w:t>e</w:t>
      </w:r>
      <w:r>
        <w:rPr>
          <w:rFonts w:ascii="Times New Roman" w:eastAsia="Times New Roman" w:hAnsi="Times New Roman" w:cs="Times New Roman"/>
        </w:rPr>
        <w:t xml:space="preserve">, a następnie jeśli chodzi o materiały archiwalne przez czas wynikający z Ustawy z dnia 14 lipca 1983 r. o narodowym zasobie archiwalnym i archiwach. </w:t>
      </w:r>
    </w:p>
    <w:p w14:paraId="6AE27438"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0C91725F"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7) Administrator nie planuje przekazywać Pani/Pana danych do krajów trzecich, czy też poddawać ich profilowaniu. Dane będą przetwarzane w sposób częściowo zautomatyzowany w systemach informatycznych. </w:t>
      </w:r>
    </w:p>
    <w:p w14:paraId="42DD5AE3"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8)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zostanie Pani/Pan poinformowanaiy przez merytorycznego pracownika prowadzącego postępowanie. </w:t>
      </w:r>
    </w:p>
    <w:p w14:paraId="40F48F08"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9) Osoba, której dane są przetwarzane, ma prawo wniesienia skargi do organu nadzorczego</w:t>
      </w:r>
      <w:bookmarkEnd w:id="4"/>
      <w:r>
        <w:rPr>
          <w:rFonts w:ascii="Times New Roman" w:eastAsia="Times New Roman" w:hAnsi="Times New Roman" w:cs="Times New Roman"/>
        </w:rPr>
        <w:t xml:space="preserve"> Prezesa Urzędu Ochrony Danych Osobowych.</w:t>
      </w:r>
    </w:p>
    <w:p w14:paraId="011FF436" w14:textId="77777777" w:rsidR="00236774" w:rsidRDefault="00236774" w:rsidP="00236774">
      <w:pPr>
        <w:pStyle w:val="Bezodstpw"/>
        <w:outlineLvl w:val="0"/>
        <w:rPr>
          <w:rFonts w:ascii="Times New Roman" w:eastAsia="Times New Roman" w:hAnsi="Times New Roman" w:cs="Times New Roman"/>
        </w:rPr>
      </w:pPr>
    </w:p>
    <w:p w14:paraId="41E867FA" w14:textId="77777777" w:rsidR="00236774" w:rsidRDefault="00236774" w:rsidP="00236774">
      <w:pPr>
        <w:pStyle w:val="Bezodstpw"/>
        <w:outlineLvl w:val="0"/>
        <w:rPr>
          <w:rFonts w:ascii="Times New Roman" w:eastAsia="Times New Roman" w:hAnsi="Times New Roman" w:cs="Times New Roman"/>
        </w:rPr>
      </w:pPr>
    </w:p>
    <w:p w14:paraId="0BE9A9AE" w14:textId="77777777" w:rsidR="00236774" w:rsidRDefault="00236774" w:rsidP="00236774">
      <w:pPr>
        <w:pStyle w:val="Normalny1"/>
        <w:spacing w:after="31" w:line="240" w:lineRule="auto"/>
        <w:ind w:right="33"/>
        <w:jc w:val="both"/>
        <w:rPr>
          <w:rFonts w:eastAsia="Calibri"/>
          <w:color w:val="000000"/>
          <w:sz w:val="22"/>
          <w:lang w:eastAsia="pl-PL"/>
        </w:rPr>
      </w:pPr>
    </w:p>
    <w:p w14:paraId="1E1F3E92" w14:textId="77777777" w:rsidR="00236774" w:rsidRDefault="00236774" w:rsidP="00236774">
      <w:pPr>
        <w:pStyle w:val="Normalny1"/>
        <w:spacing w:after="31" w:line="240" w:lineRule="auto"/>
        <w:ind w:right="33"/>
        <w:jc w:val="both"/>
        <w:rPr>
          <w:sz w:val="22"/>
        </w:rPr>
      </w:pPr>
      <w:r>
        <w:rPr>
          <w:rFonts w:eastAsia="Calibri"/>
          <w:color w:val="000000"/>
          <w:sz w:val="22"/>
          <w:lang w:eastAsia="pl-PL"/>
        </w:rPr>
        <w:t xml:space="preserve"> </w:t>
      </w:r>
    </w:p>
    <w:p w14:paraId="2FB03005" w14:textId="77777777" w:rsidR="00236774" w:rsidRDefault="00236774" w:rsidP="00236774">
      <w:pPr>
        <w:pStyle w:val="Normalny1"/>
        <w:spacing w:after="0" w:line="240" w:lineRule="auto"/>
        <w:ind w:right="54"/>
        <w:rPr>
          <w:rFonts w:eastAsia="Calibri"/>
          <w:color w:val="000000"/>
          <w:sz w:val="22"/>
        </w:rPr>
      </w:pPr>
    </w:p>
    <w:p w14:paraId="152F0683" w14:textId="77777777" w:rsidR="00236774" w:rsidRDefault="00236774" w:rsidP="00236774">
      <w:pPr>
        <w:pStyle w:val="Normalny1"/>
        <w:spacing w:after="0" w:line="240" w:lineRule="auto"/>
        <w:ind w:left="3540" w:right="54" w:firstLine="708"/>
        <w:rPr>
          <w:rFonts w:eastAsia="Calibri"/>
        </w:rPr>
      </w:pPr>
      <w:r>
        <w:rPr>
          <w:rFonts w:eastAsia="Calibri"/>
          <w:lang w:eastAsia="pl-PL"/>
        </w:rPr>
        <w:t>..........................................................</w:t>
      </w:r>
      <w:r>
        <w:rPr>
          <w:rFonts w:eastAsia="Calibri"/>
          <w:lang w:val="pl-PL"/>
        </w:rPr>
        <w:t>..................</w:t>
      </w:r>
    </w:p>
    <w:p w14:paraId="48198922" w14:textId="77777777" w:rsidR="00236774" w:rsidRDefault="00236774" w:rsidP="00236774">
      <w:pPr>
        <w:pStyle w:val="Normalny1"/>
        <w:spacing w:after="0" w:line="240" w:lineRule="auto"/>
        <w:ind w:left="3540" w:firstLine="708"/>
        <w:rPr>
          <w:rFonts w:eastAsia="Calibri"/>
          <w:sz w:val="22"/>
        </w:rPr>
      </w:pPr>
      <w:r>
        <w:rPr>
          <w:rFonts w:eastAsia="Calibri"/>
          <w:i/>
          <w:sz w:val="22"/>
          <w:szCs w:val="16"/>
          <w:lang w:val="pl-PL"/>
        </w:rPr>
        <w:t xml:space="preserve">Data, </w:t>
      </w:r>
      <w:r>
        <w:rPr>
          <w:rFonts w:eastAsia="Calibri"/>
          <w:i/>
          <w:sz w:val="22"/>
          <w:szCs w:val="16"/>
          <w:lang w:eastAsia="pl-PL"/>
        </w:rPr>
        <w:t>podpis</w:t>
      </w:r>
      <w:r>
        <w:rPr>
          <w:rFonts w:eastAsia="Calibri"/>
          <w:i/>
          <w:sz w:val="22"/>
          <w:szCs w:val="16"/>
          <w:lang w:val="pl-PL"/>
        </w:rPr>
        <w:t xml:space="preserve"> i pieczątka Wykonawcy lub osoby    </w:t>
      </w:r>
      <w:r>
        <w:rPr>
          <w:rFonts w:eastAsia="Calibri"/>
          <w:i/>
          <w:sz w:val="22"/>
          <w:szCs w:val="16"/>
          <w:lang w:val="pl-PL"/>
        </w:rPr>
        <w:tab/>
        <w:t>uprawnionej</w:t>
      </w:r>
      <w:r>
        <w:rPr>
          <w:rFonts w:eastAsia="Calibri"/>
          <w:i/>
          <w:sz w:val="22"/>
          <w:szCs w:val="16"/>
          <w:lang w:eastAsia="pl-PL"/>
        </w:rPr>
        <w:t xml:space="preserve">  do reprezentowania Wykonawcy </w:t>
      </w:r>
    </w:p>
    <w:p w14:paraId="16AECA60" w14:textId="77777777" w:rsidR="00236774" w:rsidRDefault="00236774" w:rsidP="00236774">
      <w:pPr>
        <w:pStyle w:val="Normalny1"/>
        <w:spacing w:after="0" w:line="240" w:lineRule="auto"/>
        <w:rPr>
          <w:sz w:val="22"/>
        </w:rPr>
      </w:pPr>
    </w:p>
    <w:p w14:paraId="4A96835D" w14:textId="77777777" w:rsidR="00236774" w:rsidRDefault="00236774" w:rsidP="00236774">
      <w:pPr>
        <w:pStyle w:val="Normalny1"/>
        <w:spacing w:after="0" w:line="240" w:lineRule="auto"/>
        <w:jc w:val="center"/>
        <w:rPr>
          <w:rFonts w:eastAsia="Calibri"/>
        </w:rPr>
      </w:pPr>
    </w:p>
    <w:p w14:paraId="0B3A735C" w14:textId="77777777" w:rsidR="00236774" w:rsidRDefault="00236774" w:rsidP="00236774">
      <w:pPr>
        <w:pStyle w:val="Bezodstpw"/>
        <w:jc w:val="both"/>
        <w:rPr>
          <w:rFonts w:ascii="Times New Roman" w:hAnsi="Times New Roman" w:cs="Times New Roman"/>
          <w:b/>
          <w:sz w:val="24"/>
          <w:szCs w:val="24"/>
        </w:rPr>
      </w:pPr>
    </w:p>
    <w:p w14:paraId="5C684B77" w14:textId="77777777" w:rsidR="00236774" w:rsidRDefault="00236774" w:rsidP="00236774">
      <w:pPr>
        <w:spacing w:after="0" w:line="240" w:lineRule="auto"/>
        <w:jc w:val="right"/>
        <w:rPr>
          <w:rFonts w:ascii="Times New Roman" w:hAnsi="Times New Roman"/>
          <w:b/>
          <w:bCs/>
        </w:rPr>
      </w:pPr>
      <w:r>
        <w:rPr>
          <w:rFonts w:ascii="Times New Roman" w:hAnsi="Times New Roman" w:cs="Times New Roman"/>
          <w:b/>
          <w:bCs/>
        </w:rPr>
        <w:t xml:space="preserve">Załącznik nr 2 do zapytania ofertowego </w:t>
      </w:r>
    </w:p>
    <w:p w14:paraId="2823F32B" w14:textId="77777777" w:rsidR="00236774" w:rsidRDefault="00236774" w:rsidP="00236774">
      <w:pPr>
        <w:spacing w:after="0" w:line="240" w:lineRule="auto"/>
        <w:jc w:val="center"/>
        <w:rPr>
          <w:rFonts w:ascii="Times New Roman" w:hAnsi="Times New Roman"/>
          <w:b/>
          <w:bCs/>
        </w:rPr>
      </w:pPr>
    </w:p>
    <w:p w14:paraId="0634716C" w14:textId="77777777" w:rsidR="00236774" w:rsidRDefault="00236774" w:rsidP="00236774">
      <w:pPr>
        <w:spacing w:after="0" w:line="240" w:lineRule="auto"/>
        <w:jc w:val="center"/>
        <w:rPr>
          <w:rFonts w:ascii="Times New Roman" w:hAnsi="Times New Roman"/>
          <w:b/>
          <w:bCs/>
          <w:sz w:val="28"/>
          <w:szCs w:val="28"/>
        </w:rPr>
      </w:pPr>
    </w:p>
    <w:p w14:paraId="24EFE393" w14:textId="77777777" w:rsidR="00236774" w:rsidRDefault="00236774" w:rsidP="00236774">
      <w:pPr>
        <w:spacing w:after="0" w:line="240" w:lineRule="auto"/>
        <w:jc w:val="center"/>
        <w:rPr>
          <w:rFonts w:ascii="Times New Roman" w:hAnsi="Times New Roman"/>
          <w:b/>
          <w:bCs/>
          <w:sz w:val="28"/>
          <w:szCs w:val="28"/>
        </w:rPr>
      </w:pPr>
    </w:p>
    <w:p w14:paraId="21FA3FBE" w14:textId="77777777" w:rsidR="00236774" w:rsidRDefault="00236774" w:rsidP="00236774">
      <w:pPr>
        <w:spacing w:after="0" w:line="240" w:lineRule="auto"/>
        <w:jc w:val="center"/>
        <w:rPr>
          <w:rFonts w:ascii="Times New Roman" w:hAnsi="Times New Roman"/>
          <w:b/>
          <w:bCs/>
          <w:sz w:val="28"/>
          <w:szCs w:val="28"/>
        </w:rPr>
      </w:pPr>
      <w:r>
        <w:rPr>
          <w:rFonts w:ascii="Times New Roman" w:hAnsi="Times New Roman" w:cs="Times New Roman"/>
          <w:b/>
          <w:bCs/>
          <w:sz w:val="28"/>
          <w:szCs w:val="28"/>
        </w:rPr>
        <w:t>KLAUZULA INFORMACYJNA RODO</w:t>
      </w:r>
    </w:p>
    <w:p w14:paraId="186C1E7D" w14:textId="77777777" w:rsidR="00236774" w:rsidRDefault="00236774" w:rsidP="00236774">
      <w:pPr>
        <w:spacing w:after="0" w:line="240" w:lineRule="auto"/>
        <w:jc w:val="center"/>
        <w:rPr>
          <w:rFonts w:ascii="Times New Roman" w:hAnsi="Times New Roman"/>
          <w:b/>
          <w:bCs/>
          <w:sz w:val="28"/>
          <w:szCs w:val="28"/>
        </w:rPr>
      </w:pPr>
    </w:p>
    <w:p w14:paraId="06DA594F"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Zgodnie zart.13 ust. 1 i 2,art14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w:t>
      </w:r>
    </w:p>
    <w:p w14:paraId="01A0F283"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1) Administratorem Pani/Pana danych osobowych jest </w:t>
      </w:r>
      <w:r>
        <w:rPr>
          <w:rFonts w:ascii="Times New Roman" w:eastAsia="Times New Roman" w:hAnsi="Times New Roman" w:cs="Times New Roman"/>
          <w:lang w:val="pl-PL"/>
        </w:rPr>
        <w:t>Gmina i Miasto Szadek - Miejsko-</w:t>
      </w:r>
      <w:r>
        <w:rPr>
          <w:rFonts w:ascii="Times New Roman" w:eastAsia="Times New Roman" w:hAnsi="Times New Roman" w:cs="Times New Roman"/>
        </w:rPr>
        <w:t xml:space="preserve">Gminny Ośrodek Pomocy Społecznej w </w:t>
      </w:r>
      <w:r>
        <w:rPr>
          <w:rFonts w:ascii="Times New Roman" w:eastAsia="Times New Roman" w:hAnsi="Times New Roman" w:cs="Times New Roman"/>
          <w:lang w:val="pl-PL"/>
        </w:rPr>
        <w:t xml:space="preserve">Szadku. </w:t>
      </w:r>
    </w:p>
    <w:p w14:paraId="168431A8" w14:textId="77777777" w:rsidR="00236774" w:rsidRDefault="00236774" w:rsidP="00236774">
      <w:pPr>
        <w:pStyle w:val="Bezodstpw"/>
        <w:outlineLvl w:val="0"/>
        <w:rPr>
          <w:rFonts w:ascii="Times New Roman" w:eastAsia="Times New Roman" w:hAnsi="Times New Roman" w:cs="Times New Roman"/>
          <w:lang w:val="pl-PL"/>
        </w:rPr>
      </w:pPr>
      <w:r>
        <w:rPr>
          <w:rFonts w:ascii="Times New Roman" w:eastAsia="Times New Roman" w:hAnsi="Times New Roman" w:cs="Times New Roman"/>
          <w:lang w:val="pl-PL"/>
        </w:rPr>
        <w:t xml:space="preserve">2) </w:t>
      </w:r>
      <w:r>
        <w:rPr>
          <w:rFonts w:ascii="Times New Roman" w:eastAsia="Times New Roman" w:hAnsi="Times New Roman" w:cs="Times New Roman"/>
        </w:rPr>
        <w:t xml:space="preserve">W przypadku pytań dotyczących sposobu i zakresu przetwarzania Pani/Pana danych osobowych, a także przyslugujących Pani/Panu uprawnień, może się Pani/Pan skontaktować z Inspektorem Ochrony Danych Osobowych </w:t>
      </w:r>
      <w:r>
        <w:rPr>
          <w:rFonts w:ascii="Times New Roman" w:eastAsia="Times New Roman" w:hAnsi="Times New Roman" w:cs="Times New Roman"/>
          <w:lang w:val="pl-PL"/>
        </w:rPr>
        <w:t>Piotr Wojtowicz, kontakt:iod@ugimszadek.pl</w:t>
      </w:r>
    </w:p>
    <w:p w14:paraId="6871B7FF"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lang w:val="pl-PL"/>
        </w:rPr>
        <w:t xml:space="preserve">3) </w:t>
      </w:r>
      <w:r>
        <w:rPr>
          <w:rFonts w:ascii="Times New Roman" w:eastAsia="Times New Roman" w:hAnsi="Times New Roman" w:cs="Times New Roman"/>
        </w:rPr>
        <w:t xml:space="preserve">Dane osobowe przetwarzane są na podstawieart.6 ust. 1 lit. c) RODO - w celu wypełnienia obowiązku prawnego ciążącego na administratorze, na podstawieart.6 ust. 1 lit. e) RODO - w celu wykonania zadań realizowanych w interesie publicznym lub w ramach sprawowania władzy publicznej powierzonej administratorowi. </w:t>
      </w:r>
    </w:p>
    <w:p w14:paraId="6DAC9F4B"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lang w:val="pl-PL"/>
        </w:rPr>
        <w:t xml:space="preserve">4) </w:t>
      </w:r>
      <w:r>
        <w:rPr>
          <w:rFonts w:ascii="Times New Roman" w:eastAsia="Times New Roman" w:hAnsi="Times New Roman" w:cs="Times New Roman"/>
        </w:rPr>
        <w:t xml:space="preserve">Dane udostępniane są wyłącznie podmiotom upoważnionym na mocy przepisów prawa. </w:t>
      </w:r>
    </w:p>
    <w:p w14:paraId="1267E6C0"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lang w:val="pl-PL"/>
        </w:rPr>
        <w:t xml:space="preserve"> </w:t>
      </w:r>
      <w:r>
        <w:rPr>
          <w:rFonts w:ascii="Times New Roman" w:eastAsia="Times New Roman" w:hAnsi="Times New Roman" w:cs="Times New Roman"/>
        </w:rPr>
        <w:t>Dane będą przechowywane do chwili realizacji zadania, do którego zostały zebran</w:t>
      </w:r>
      <w:r>
        <w:rPr>
          <w:rFonts w:ascii="Times New Roman" w:eastAsia="Times New Roman" w:hAnsi="Times New Roman" w:cs="Times New Roman"/>
          <w:lang w:val="pl-PL"/>
        </w:rPr>
        <w:t>e</w:t>
      </w:r>
      <w:r>
        <w:rPr>
          <w:rFonts w:ascii="Times New Roman" w:eastAsia="Times New Roman" w:hAnsi="Times New Roman" w:cs="Times New Roman"/>
        </w:rPr>
        <w:t xml:space="preserve">, a następnie jeśli chodzi o materiały archiwalne przez czas wynikający z Ustawy z dnia 14 lipca 1983 r. o narodowym zasobie archiwalnym i archiwach. </w:t>
      </w:r>
    </w:p>
    <w:p w14:paraId="370C19CF"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6646EDAB"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7) Administrator nie planuje przekazywać Pani/Pana danych do krajów trzecich, czy też poddawać ich profilowaniu. Dane będą przetwarzane w sposób częściowo zautomatyzowany w systemach informatycznych. </w:t>
      </w:r>
    </w:p>
    <w:p w14:paraId="4A18A04C"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 xml:space="preserve">8)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zostanie Pani/Pan poinformowanaiy przez merytorycznego pracownika prowadzącego postępowanie. </w:t>
      </w:r>
    </w:p>
    <w:p w14:paraId="2DCA6205" w14:textId="77777777" w:rsidR="00236774" w:rsidRDefault="00236774" w:rsidP="00236774">
      <w:pPr>
        <w:pStyle w:val="Bezodstpw"/>
        <w:outlineLvl w:val="0"/>
        <w:rPr>
          <w:rFonts w:ascii="Times New Roman" w:eastAsia="Times New Roman" w:hAnsi="Times New Roman" w:cs="Times New Roman"/>
        </w:rPr>
      </w:pPr>
      <w:r>
        <w:rPr>
          <w:rFonts w:ascii="Times New Roman" w:eastAsia="Times New Roman" w:hAnsi="Times New Roman" w:cs="Times New Roman"/>
        </w:rPr>
        <w:t>9) Osoba, której dane są przetwarzane, ma prawo wniesienia skargi do organu nadzorczego Prezesa Urzędu Ochrony Danych Osobowych.</w:t>
      </w:r>
    </w:p>
    <w:p w14:paraId="481F2E8F" w14:textId="77777777" w:rsidR="00236774" w:rsidRDefault="00236774" w:rsidP="00236774"/>
    <w:p w14:paraId="6F4A0E7F" w14:textId="77777777" w:rsidR="00236774" w:rsidRDefault="00236774" w:rsidP="00236774"/>
    <w:p w14:paraId="071B0338" w14:textId="77777777" w:rsidR="00236774" w:rsidRDefault="00236774" w:rsidP="00236774">
      <w:pPr>
        <w:pStyle w:val="Normalny1"/>
        <w:spacing w:after="0" w:line="240" w:lineRule="auto"/>
        <w:ind w:left="3540" w:right="54" w:firstLine="708"/>
        <w:rPr>
          <w:rFonts w:eastAsia="Calibri"/>
        </w:rPr>
      </w:pPr>
      <w:r>
        <w:rPr>
          <w:rFonts w:eastAsia="Calibri"/>
          <w:lang w:eastAsia="pl-PL"/>
        </w:rPr>
        <w:t>..........................................................</w:t>
      </w:r>
      <w:r>
        <w:rPr>
          <w:rFonts w:eastAsia="Calibri"/>
          <w:lang w:val="pl-PL"/>
        </w:rPr>
        <w:t>..................</w:t>
      </w:r>
    </w:p>
    <w:p w14:paraId="3257302B" w14:textId="77777777" w:rsidR="00236774" w:rsidRDefault="00236774" w:rsidP="00236774">
      <w:pPr>
        <w:pStyle w:val="Normalny1"/>
        <w:spacing w:after="0" w:line="240" w:lineRule="auto"/>
        <w:ind w:left="3540" w:firstLine="708"/>
        <w:rPr>
          <w:rFonts w:eastAsia="Calibri"/>
          <w:sz w:val="22"/>
        </w:rPr>
      </w:pPr>
      <w:r>
        <w:rPr>
          <w:rFonts w:eastAsia="Calibri"/>
          <w:i/>
          <w:sz w:val="22"/>
          <w:szCs w:val="16"/>
          <w:lang w:val="pl-PL"/>
        </w:rPr>
        <w:t xml:space="preserve">Data, </w:t>
      </w:r>
      <w:r>
        <w:rPr>
          <w:rFonts w:eastAsia="Calibri"/>
          <w:i/>
          <w:sz w:val="22"/>
          <w:szCs w:val="16"/>
          <w:lang w:eastAsia="pl-PL"/>
        </w:rPr>
        <w:t>podpis</w:t>
      </w:r>
      <w:r>
        <w:rPr>
          <w:rFonts w:eastAsia="Calibri"/>
          <w:i/>
          <w:sz w:val="22"/>
          <w:szCs w:val="16"/>
          <w:lang w:val="pl-PL"/>
        </w:rPr>
        <w:t xml:space="preserve"> i pieczątka Wykonawcy lub osoby    </w:t>
      </w:r>
      <w:r>
        <w:rPr>
          <w:rFonts w:eastAsia="Calibri"/>
          <w:i/>
          <w:sz w:val="22"/>
          <w:szCs w:val="16"/>
          <w:lang w:val="pl-PL"/>
        </w:rPr>
        <w:tab/>
        <w:t>uprawnionej</w:t>
      </w:r>
      <w:r>
        <w:rPr>
          <w:rFonts w:eastAsia="Calibri"/>
          <w:i/>
          <w:sz w:val="22"/>
          <w:szCs w:val="16"/>
          <w:lang w:eastAsia="pl-PL"/>
        </w:rPr>
        <w:t xml:space="preserve">  do reprezentowania Wykonawcy </w:t>
      </w:r>
    </w:p>
    <w:p w14:paraId="55DFBDA2" w14:textId="77777777" w:rsidR="00236774" w:rsidRDefault="00236774" w:rsidP="00236774">
      <w:pPr>
        <w:pStyle w:val="Normalny1"/>
        <w:spacing w:after="0" w:line="240" w:lineRule="auto"/>
        <w:rPr>
          <w:sz w:val="22"/>
        </w:rPr>
      </w:pPr>
    </w:p>
    <w:p w14:paraId="037ACBCB" w14:textId="77777777" w:rsidR="00236774" w:rsidRDefault="00236774" w:rsidP="00236774">
      <w:pPr>
        <w:pStyle w:val="Normalny1"/>
        <w:spacing w:after="0" w:line="240" w:lineRule="auto"/>
        <w:jc w:val="center"/>
        <w:rPr>
          <w:rFonts w:eastAsia="Calibri"/>
        </w:rPr>
      </w:pPr>
    </w:p>
    <w:p w14:paraId="18E8D95B" w14:textId="77777777" w:rsidR="00236774" w:rsidRDefault="00236774" w:rsidP="00236774">
      <w:pPr>
        <w:pStyle w:val="Bezodstpw"/>
        <w:jc w:val="both"/>
        <w:rPr>
          <w:rFonts w:ascii="Times New Roman" w:hAnsi="Times New Roman" w:cs="Times New Roman"/>
          <w:b/>
          <w:sz w:val="24"/>
          <w:szCs w:val="24"/>
        </w:rPr>
      </w:pPr>
    </w:p>
    <w:p w14:paraId="37E72AC9" w14:textId="77777777" w:rsidR="00236774" w:rsidRDefault="00236774" w:rsidP="00236774"/>
    <w:p w14:paraId="3A6139BC" w14:textId="77777777" w:rsidR="00236774" w:rsidRDefault="00236774" w:rsidP="00236774">
      <w:pPr>
        <w:pStyle w:val="Bezodstpw"/>
        <w:outlineLvl w:val="0"/>
        <w:rPr>
          <w:rFonts w:ascii="Times New Roman" w:eastAsia="Times New Roman" w:hAnsi="Times New Roman" w:cs="Times New Roman"/>
        </w:rPr>
      </w:pPr>
    </w:p>
    <w:p w14:paraId="3EF0BD89" w14:textId="77777777" w:rsidR="00236774" w:rsidRDefault="00236774" w:rsidP="00236774">
      <w:pPr>
        <w:pStyle w:val="Bezodstpw"/>
        <w:outlineLvl w:val="0"/>
        <w:rPr>
          <w:rFonts w:ascii="Times New Roman" w:eastAsia="Times New Roman" w:hAnsi="Times New Roman" w:cs="Times New Roman"/>
        </w:rPr>
      </w:pPr>
    </w:p>
    <w:p w14:paraId="34A3FB40" w14:textId="77777777" w:rsidR="00236774" w:rsidRDefault="00236774" w:rsidP="00236774">
      <w:pPr>
        <w:pStyle w:val="Bezodstpw"/>
        <w:outlineLvl w:val="0"/>
        <w:rPr>
          <w:rFonts w:ascii="Times New Roman" w:eastAsia="Times New Roman" w:hAnsi="Times New Roman" w:cs="Times New Roman"/>
        </w:rPr>
      </w:pPr>
    </w:p>
    <w:p w14:paraId="11EA8EDC" w14:textId="77777777" w:rsidR="00236774" w:rsidRDefault="00236774" w:rsidP="00236774">
      <w:pPr>
        <w:pStyle w:val="Bezodstpw"/>
        <w:outlineLvl w:val="0"/>
        <w:rPr>
          <w:rFonts w:ascii="Times New Roman" w:eastAsia="Times New Roman" w:hAnsi="Times New Roman" w:cs="Times New Roman"/>
        </w:rPr>
      </w:pPr>
    </w:p>
    <w:p w14:paraId="6E7741C5" w14:textId="77777777" w:rsidR="00236774" w:rsidRDefault="00236774" w:rsidP="00236774">
      <w:pPr>
        <w:pStyle w:val="Bezodstpw"/>
        <w:outlineLvl w:val="0"/>
        <w:rPr>
          <w:rFonts w:ascii="Times New Roman" w:eastAsia="Times New Roman" w:hAnsi="Times New Roman" w:cs="Times New Roman"/>
        </w:rPr>
      </w:pPr>
    </w:p>
    <w:p w14:paraId="70231714" w14:textId="77777777" w:rsidR="00236774" w:rsidRDefault="00236774" w:rsidP="00236774">
      <w:pPr>
        <w:pStyle w:val="Bezodstpw"/>
        <w:ind w:left="4956"/>
        <w:outlineLvl w:val="0"/>
        <w:rPr>
          <w:rFonts w:ascii="Times New Roman" w:eastAsia="Times New Roman" w:hAnsi="Times New Roman" w:cs="Times New Roman"/>
          <w:b/>
          <w:bCs/>
        </w:rPr>
      </w:pPr>
      <w:r w:rsidRPr="00FC7947">
        <w:rPr>
          <w:rFonts w:ascii="Times New Roman" w:eastAsia="Times New Roman" w:hAnsi="Times New Roman" w:cs="Times New Roman"/>
          <w:b/>
          <w:bCs/>
        </w:rPr>
        <w:lastRenderedPageBreak/>
        <w:t>Załącznik nr 3 do zapytania ofertowego</w:t>
      </w:r>
    </w:p>
    <w:p w14:paraId="0D39457E" w14:textId="77777777" w:rsidR="00236774" w:rsidRDefault="00236774" w:rsidP="00236774">
      <w:pPr>
        <w:rPr>
          <w:rFonts w:ascii="Times New Roman" w:eastAsia="Times New Roman" w:hAnsi="Times New Roman" w:cs="Times New Roman"/>
          <w:b/>
          <w:bCs/>
        </w:rPr>
      </w:pPr>
    </w:p>
    <w:p w14:paraId="692BA38D" w14:textId="77777777" w:rsidR="00236774" w:rsidRPr="00E25819" w:rsidRDefault="00236774" w:rsidP="00236774">
      <w:pPr>
        <w:jc w:val="center"/>
        <w:rPr>
          <w:rFonts w:ascii="Times New Roman" w:eastAsia="Times New Roman" w:hAnsi="Times New Roman" w:cs="Times New Roman"/>
        </w:rPr>
      </w:pPr>
      <w:r w:rsidRPr="00E25819">
        <w:rPr>
          <w:rFonts w:ascii="Times New Roman" w:eastAsia="Times New Roman" w:hAnsi="Times New Roman" w:cs="Times New Roman"/>
        </w:rPr>
        <w:t>Specyfikacja</w:t>
      </w:r>
    </w:p>
    <w:p w14:paraId="4A2E3B94" w14:textId="77777777" w:rsidR="00236774" w:rsidRPr="00E25819" w:rsidRDefault="00236774" w:rsidP="00236774">
      <w:pPr>
        <w:jc w:val="center"/>
        <w:rPr>
          <w:rFonts w:ascii="Times New Roman" w:eastAsia="Times New Roman" w:hAnsi="Times New Roman" w:cs="Times New Roman"/>
        </w:rPr>
      </w:pPr>
      <w:r w:rsidRPr="00E25819">
        <w:rPr>
          <w:rFonts w:ascii="Times New Roman" w:eastAsia="Times New Roman" w:hAnsi="Times New Roman" w:cs="Times New Roman"/>
        </w:rPr>
        <w:t>Artykuły chemiczne – planowana liczba artykułów – 200 sztuk</w:t>
      </w:r>
    </w:p>
    <w:tbl>
      <w:tblPr>
        <w:tblW w:w="9345" w:type="dxa"/>
        <w:jc w:val="center"/>
        <w:tblLayout w:type="fixed"/>
        <w:tblLook w:val="04A0" w:firstRow="1" w:lastRow="0" w:firstColumn="1" w:lastColumn="0" w:noHBand="0" w:noVBand="1"/>
      </w:tblPr>
      <w:tblGrid>
        <w:gridCol w:w="1130"/>
        <w:gridCol w:w="5408"/>
        <w:gridCol w:w="1369"/>
        <w:gridCol w:w="1438"/>
      </w:tblGrid>
      <w:tr w:rsidR="00236774" w14:paraId="787F3EEF" w14:textId="77777777" w:rsidTr="000A1574">
        <w:trPr>
          <w:jc w:val="center"/>
        </w:trPr>
        <w:tc>
          <w:tcPr>
            <w:tcW w:w="1130" w:type="dxa"/>
            <w:tcBorders>
              <w:top w:val="single" w:sz="4" w:space="0" w:color="000000"/>
              <w:left w:val="single" w:sz="4" w:space="0" w:color="000000"/>
              <w:bottom w:val="single" w:sz="4" w:space="0" w:color="000000"/>
              <w:right w:val="single" w:sz="4" w:space="0" w:color="000000"/>
            </w:tcBorders>
            <w:shd w:val="clear" w:color="DEEAF6" w:fill="DEEAF6"/>
            <w:vAlign w:val="center"/>
          </w:tcPr>
          <w:p w14:paraId="6AB0710F" w14:textId="77777777" w:rsidR="00236774" w:rsidRDefault="00236774" w:rsidP="000A1574">
            <w:pPr>
              <w:pStyle w:val="Normalny1"/>
              <w:spacing w:after="0" w:line="240" w:lineRule="auto"/>
              <w:jc w:val="center"/>
            </w:pPr>
            <w:r>
              <w:rPr>
                <w:rFonts w:eastAsia="Calibri"/>
                <w:b/>
                <w:bCs/>
                <w:color w:val="000000"/>
                <w:lang w:eastAsia="pl-PL"/>
              </w:rPr>
              <w:t>Lp.</w:t>
            </w:r>
          </w:p>
        </w:tc>
        <w:tc>
          <w:tcPr>
            <w:tcW w:w="5408" w:type="dxa"/>
            <w:tcBorders>
              <w:top w:val="single" w:sz="4" w:space="0" w:color="000000"/>
              <w:left w:val="single" w:sz="4" w:space="0" w:color="000000"/>
              <w:bottom w:val="single" w:sz="4" w:space="0" w:color="000000"/>
              <w:right w:val="single" w:sz="4" w:space="0" w:color="000000"/>
            </w:tcBorders>
            <w:shd w:val="clear" w:color="DEEAF6" w:fill="DEEAF6"/>
            <w:vAlign w:val="center"/>
          </w:tcPr>
          <w:p w14:paraId="0DEE338E" w14:textId="77777777" w:rsidR="00236774" w:rsidRDefault="00236774" w:rsidP="000A1574">
            <w:pPr>
              <w:pStyle w:val="Normalny1"/>
              <w:spacing w:after="0" w:line="240" w:lineRule="auto"/>
              <w:jc w:val="center"/>
              <w:rPr>
                <w:rFonts w:eastAsia="Calibri"/>
                <w:color w:val="000000"/>
                <w:lang w:eastAsia="pl-PL"/>
              </w:rPr>
            </w:pPr>
            <w:r>
              <w:rPr>
                <w:rFonts w:eastAsia="Calibri"/>
                <w:b/>
                <w:bCs/>
                <w:color w:val="000000"/>
                <w:lang w:eastAsia="pl-PL"/>
              </w:rPr>
              <w:t xml:space="preserve">Nazwa artykułu </w:t>
            </w:r>
          </w:p>
        </w:tc>
        <w:tc>
          <w:tcPr>
            <w:tcW w:w="1369"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 w:type="dxa"/>
              <w:bottom w:w="0" w:type="dxa"/>
              <w:right w:w="10" w:type="dxa"/>
            </w:tcMar>
            <w:vAlign w:val="center"/>
          </w:tcPr>
          <w:p w14:paraId="063C7FAB" w14:textId="77777777" w:rsidR="00236774" w:rsidRDefault="00236774" w:rsidP="000A1574">
            <w:pPr>
              <w:pStyle w:val="Normalny1"/>
              <w:spacing w:after="0" w:line="240" w:lineRule="auto"/>
              <w:jc w:val="center"/>
              <w:rPr>
                <w:rFonts w:eastAsia="Calibri"/>
                <w:color w:val="000000"/>
                <w:lang w:eastAsia="pl-PL"/>
              </w:rPr>
            </w:pPr>
            <w:r>
              <w:rPr>
                <w:rFonts w:eastAsia="Calibri"/>
                <w:b/>
                <w:bCs/>
                <w:color w:val="000000"/>
                <w:lang w:eastAsia="pl-PL"/>
              </w:rPr>
              <w:t>Ilość</w:t>
            </w:r>
          </w:p>
        </w:tc>
        <w:tc>
          <w:tcPr>
            <w:tcW w:w="1438" w:type="dxa"/>
            <w:tcBorders>
              <w:top w:val="single" w:sz="4" w:space="0" w:color="000000"/>
              <w:left w:val="single" w:sz="4" w:space="0" w:color="000000"/>
              <w:bottom w:val="single" w:sz="4" w:space="0" w:color="000000"/>
              <w:right w:val="single" w:sz="4" w:space="0" w:color="000000"/>
            </w:tcBorders>
            <w:shd w:val="clear" w:color="DEEAF6" w:fill="DEEAF6"/>
            <w:tcMar>
              <w:top w:w="0" w:type="dxa"/>
              <w:left w:w="10" w:type="dxa"/>
              <w:bottom w:w="0" w:type="dxa"/>
              <w:right w:w="10" w:type="dxa"/>
            </w:tcMar>
            <w:vAlign w:val="center"/>
          </w:tcPr>
          <w:p w14:paraId="59FA759F" w14:textId="77777777" w:rsidR="00236774" w:rsidRDefault="00236774" w:rsidP="000A1574">
            <w:pPr>
              <w:pStyle w:val="Normalny1"/>
              <w:spacing w:after="0" w:line="240" w:lineRule="auto"/>
              <w:jc w:val="center"/>
              <w:rPr>
                <w:rFonts w:eastAsia="Calibri"/>
                <w:color w:val="000000"/>
                <w:lang w:eastAsia="pl-PL"/>
              </w:rPr>
            </w:pPr>
            <w:r>
              <w:rPr>
                <w:rFonts w:eastAsia="Calibri"/>
                <w:b/>
                <w:bCs/>
                <w:color w:val="000000"/>
                <w:lang w:eastAsia="pl-PL"/>
              </w:rPr>
              <w:t>j.m.</w:t>
            </w:r>
          </w:p>
        </w:tc>
      </w:tr>
      <w:tr w:rsidR="00236774" w14:paraId="03CC36D5" w14:textId="77777777" w:rsidTr="000A1574">
        <w:trPr>
          <w:trHeight w:val="454"/>
          <w:jc w:val="center"/>
        </w:trPr>
        <w:tc>
          <w:tcPr>
            <w:tcW w:w="1130" w:type="dxa"/>
            <w:tcBorders>
              <w:top w:val="single" w:sz="4" w:space="0" w:color="000000"/>
              <w:left w:val="single" w:sz="4" w:space="0" w:color="000000"/>
              <w:bottom w:val="single" w:sz="4" w:space="0" w:color="000000"/>
              <w:right w:val="single" w:sz="4" w:space="0" w:color="000000"/>
            </w:tcBorders>
          </w:tcPr>
          <w:p w14:paraId="449E3F6D" w14:textId="77777777" w:rsidR="00236774" w:rsidRDefault="00236774" w:rsidP="000A1574">
            <w:pPr>
              <w:pStyle w:val="Normalny1"/>
              <w:spacing w:after="0" w:line="240" w:lineRule="auto"/>
              <w:rPr>
                <w:rFonts w:eastAsia="Calibri"/>
                <w:color w:val="000000"/>
                <w:lang w:eastAsia="pl-PL"/>
              </w:rPr>
            </w:pPr>
            <w:r>
              <w:rPr>
                <w:rFonts w:eastAsia="Calibri"/>
                <w:color w:val="000000"/>
                <w:lang w:eastAsia="pl-PL"/>
              </w:rPr>
              <w:t>1</w:t>
            </w:r>
          </w:p>
          <w:p w14:paraId="05F401F5" w14:textId="77777777" w:rsidR="00236774" w:rsidRDefault="00236774" w:rsidP="000A1574"/>
        </w:tc>
        <w:tc>
          <w:tcPr>
            <w:tcW w:w="5408" w:type="dxa"/>
            <w:tcBorders>
              <w:top w:val="single" w:sz="4" w:space="0" w:color="000000"/>
              <w:left w:val="single" w:sz="4" w:space="0" w:color="000000"/>
              <w:bottom w:val="single" w:sz="4" w:space="0" w:color="000000"/>
              <w:right w:val="single" w:sz="4" w:space="0" w:color="000000"/>
            </w:tcBorders>
            <w:vAlign w:val="center"/>
          </w:tcPr>
          <w:p w14:paraId="7CFBC0CF" w14:textId="77777777" w:rsidR="00236774" w:rsidRDefault="00236774" w:rsidP="000A1574">
            <w:pPr>
              <w:pStyle w:val="Normalny1"/>
              <w:spacing w:after="0" w:line="240" w:lineRule="auto"/>
              <w:rPr>
                <w:rFonts w:eastAsia="Calibri"/>
              </w:rPr>
            </w:pPr>
            <w:r>
              <w:rPr>
                <w:rFonts w:eastAsia="Calibri"/>
                <w:b/>
                <w:bCs/>
                <w:sz w:val="18"/>
                <w:szCs w:val="18"/>
                <w:lang w:val="pl-PL"/>
              </w:rPr>
              <w:t>Proszek do prania 2,9 kg do kolorów z technologią deep clean, temperatura prania od 20C do 60C (opakowanie foliowe)</w:t>
            </w:r>
          </w:p>
        </w:tc>
        <w:tc>
          <w:tcPr>
            <w:tcW w:w="13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120B6DD" w14:textId="77777777" w:rsidR="00236774" w:rsidRDefault="00236774" w:rsidP="000A1574">
            <w:pPr>
              <w:pStyle w:val="Normalny1"/>
              <w:spacing w:after="0" w:line="240" w:lineRule="auto"/>
              <w:jc w:val="center"/>
              <w:rPr>
                <w:rFonts w:eastAsia="Calibri"/>
                <w:color w:val="000000"/>
                <w:lang w:eastAsia="pl-PL"/>
              </w:rPr>
            </w:pPr>
            <w:r>
              <w:rPr>
                <w:rFonts w:eastAsia="Calibri"/>
                <w:color w:val="000000"/>
                <w:lang w:val="pl-PL"/>
              </w:rPr>
              <w:t>200</w:t>
            </w:r>
          </w:p>
        </w:tc>
        <w:tc>
          <w:tcPr>
            <w:tcW w:w="143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142B41" w14:textId="77777777" w:rsidR="00236774" w:rsidRDefault="00236774" w:rsidP="000A1574">
            <w:pPr>
              <w:pStyle w:val="Normalny1"/>
              <w:spacing w:after="0" w:line="240" w:lineRule="auto"/>
              <w:jc w:val="center"/>
              <w:rPr>
                <w:rFonts w:eastAsia="Calibri"/>
                <w:color w:val="000000"/>
                <w:lang w:eastAsia="pl-PL"/>
              </w:rPr>
            </w:pPr>
            <w:r>
              <w:rPr>
                <w:rFonts w:eastAsia="Calibri"/>
                <w:color w:val="000000"/>
                <w:lang w:val="pl-PL"/>
              </w:rPr>
              <w:t>op</w:t>
            </w:r>
            <w:r>
              <w:rPr>
                <w:rFonts w:eastAsia="Calibri"/>
                <w:color w:val="000000"/>
                <w:lang w:eastAsia="pl-PL"/>
              </w:rPr>
              <w:t>.</w:t>
            </w:r>
          </w:p>
        </w:tc>
      </w:tr>
    </w:tbl>
    <w:p w14:paraId="4C60312A" w14:textId="77777777" w:rsidR="00236774" w:rsidRPr="00E25819" w:rsidRDefault="00236774" w:rsidP="00236774"/>
    <w:p w14:paraId="1502EB6A" w14:textId="77777777" w:rsidR="00DA123E" w:rsidRDefault="00DA123E"/>
    <w:sectPr w:rsidR="00DA123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966"/>
    <w:multiLevelType w:val="hybridMultilevel"/>
    <w:tmpl w:val="0180FCE2"/>
    <w:lvl w:ilvl="0" w:tplc="0EFAC922">
      <w:start w:val="1"/>
      <w:numFmt w:val="upperRoman"/>
      <w:lvlText w:val="%1."/>
      <w:lvlJc w:val="left"/>
      <w:pPr>
        <w:ind w:left="1080" w:hanging="720"/>
      </w:pPr>
      <w:rPr>
        <w:rFonts w:hint="default"/>
        <w:b/>
        <w:bCs/>
      </w:rPr>
    </w:lvl>
    <w:lvl w:ilvl="1" w:tplc="923806FE">
      <w:start w:val="1"/>
      <w:numFmt w:val="lowerLetter"/>
      <w:lvlText w:val="%2."/>
      <w:lvlJc w:val="left"/>
      <w:pPr>
        <w:ind w:left="1440" w:hanging="360"/>
      </w:pPr>
    </w:lvl>
    <w:lvl w:ilvl="2" w:tplc="A44A20AA">
      <w:start w:val="1"/>
      <w:numFmt w:val="lowerRoman"/>
      <w:lvlText w:val="%3."/>
      <w:lvlJc w:val="right"/>
      <w:pPr>
        <w:ind w:left="2160" w:hanging="180"/>
      </w:pPr>
    </w:lvl>
    <w:lvl w:ilvl="3" w:tplc="65087DA2">
      <w:start w:val="1"/>
      <w:numFmt w:val="decimal"/>
      <w:lvlText w:val="%4."/>
      <w:lvlJc w:val="left"/>
      <w:pPr>
        <w:ind w:left="2880" w:hanging="360"/>
      </w:pPr>
    </w:lvl>
    <w:lvl w:ilvl="4" w:tplc="49A24CFE">
      <w:start w:val="1"/>
      <w:numFmt w:val="lowerLetter"/>
      <w:lvlText w:val="%5."/>
      <w:lvlJc w:val="left"/>
      <w:pPr>
        <w:ind w:left="3600" w:hanging="360"/>
      </w:pPr>
    </w:lvl>
    <w:lvl w:ilvl="5" w:tplc="34E2373E">
      <w:start w:val="1"/>
      <w:numFmt w:val="lowerRoman"/>
      <w:lvlText w:val="%6."/>
      <w:lvlJc w:val="right"/>
      <w:pPr>
        <w:ind w:left="4320" w:hanging="180"/>
      </w:pPr>
    </w:lvl>
    <w:lvl w:ilvl="6" w:tplc="BB8A2910">
      <w:start w:val="1"/>
      <w:numFmt w:val="decimal"/>
      <w:lvlText w:val="%7."/>
      <w:lvlJc w:val="left"/>
      <w:pPr>
        <w:ind w:left="5040" w:hanging="360"/>
      </w:pPr>
    </w:lvl>
    <w:lvl w:ilvl="7" w:tplc="C8FA9E5A">
      <w:start w:val="1"/>
      <w:numFmt w:val="lowerLetter"/>
      <w:lvlText w:val="%8."/>
      <w:lvlJc w:val="left"/>
      <w:pPr>
        <w:ind w:left="5760" w:hanging="360"/>
      </w:pPr>
    </w:lvl>
    <w:lvl w:ilvl="8" w:tplc="52BA3A2C">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3C"/>
    <w:rsid w:val="000D2D3C"/>
    <w:rsid w:val="00236774"/>
    <w:rsid w:val="00DA1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13F35-5F47-432E-B218-2443AF96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774"/>
    <w:pPr>
      <w:spacing w:after="200" w:line="276" w:lineRule="auto"/>
    </w:pPr>
    <w:rPr>
      <w:rFonts w:ascii="Arial" w:eastAsia="Arial" w:hAnsi="Arial" w:cs="Aria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36774"/>
    <w:pPr>
      <w:spacing w:after="0" w:line="240" w:lineRule="auto"/>
    </w:pPr>
    <w:rPr>
      <w:rFonts w:ascii="Arial" w:eastAsia="Arial" w:hAnsi="Arial" w:cs="Arial"/>
      <w:lang w:val="en-US"/>
    </w:rPr>
  </w:style>
  <w:style w:type="paragraph" w:customStyle="1" w:styleId="Normalny1">
    <w:name w:val="Normalny1"/>
    <w:qFormat/>
    <w:rsid w:val="00236774"/>
    <w:pPr>
      <w:pBdr>
        <w:top w:val="none" w:sz="4" w:space="0" w:color="000000"/>
        <w:left w:val="none" w:sz="4" w:space="0" w:color="000000"/>
        <w:bottom w:val="none" w:sz="4" w:space="0" w:color="000000"/>
        <w:right w:val="none" w:sz="4" w:space="0" w:color="000000"/>
        <w:between w:val="none" w:sz="4" w:space="0" w:color="000000"/>
      </w:pBdr>
      <w:spacing w:line="257" w:lineRule="auto"/>
    </w:pPr>
    <w:rPr>
      <w:rFonts w:ascii="Times New Roman" w:eastAsia="Times New Roma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1257</Words>
  <Characters>7545</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Kowalska</dc:creator>
  <cp:keywords/>
  <dc:description/>
  <cp:lastModifiedBy>Katarzyna Kowalska</cp:lastModifiedBy>
  <cp:revision>3</cp:revision>
  <dcterms:created xsi:type="dcterms:W3CDTF">2021-12-01T11:27:00Z</dcterms:created>
  <dcterms:modified xsi:type="dcterms:W3CDTF">2021-12-01T11:28:00Z</dcterms:modified>
</cp:coreProperties>
</file>