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93C70" w14:textId="555C48D4" w:rsidR="00055D23" w:rsidRPr="00966A11" w:rsidRDefault="00055D23" w:rsidP="00966A11">
      <w:pPr>
        <w:spacing w:after="0" w:line="240" w:lineRule="auto"/>
        <w:jc w:val="center"/>
        <w:rPr>
          <w:rFonts w:ascii="Arial" w:hAnsi="Arial" w:cs="Arial"/>
        </w:rPr>
      </w:pPr>
      <w:r w:rsidRPr="00966A11">
        <w:rPr>
          <w:rFonts w:ascii="Arial" w:hAnsi="Arial" w:cs="Arial"/>
        </w:rPr>
        <w:t xml:space="preserve">Uchwała Nr </w:t>
      </w:r>
      <w:r w:rsidR="00643EAC">
        <w:rPr>
          <w:rFonts w:ascii="Arial" w:hAnsi="Arial" w:cs="Arial"/>
        </w:rPr>
        <w:t>XLIX/333/2022</w:t>
      </w:r>
    </w:p>
    <w:p w14:paraId="5EC04A09" w14:textId="77777777" w:rsidR="00055D23" w:rsidRPr="00966A11" w:rsidRDefault="00055D23" w:rsidP="00966A11">
      <w:pPr>
        <w:spacing w:after="0" w:line="240" w:lineRule="auto"/>
        <w:jc w:val="center"/>
        <w:rPr>
          <w:rFonts w:ascii="Arial" w:hAnsi="Arial" w:cs="Arial"/>
        </w:rPr>
      </w:pPr>
      <w:r w:rsidRPr="00966A11">
        <w:rPr>
          <w:rFonts w:ascii="Arial" w:hAnsi="Arial" w:cs="Arial"/>
        </w:rPr>
        <w:t>Rady Gminy i Miasta Szadek</w:t>
      </w:r>
    </w:p>
    <w:p w14:paraId="1E4A8F1F" w14:textId="442C59A8" w:rsidR="00055D23" w:rsidRDefault="00055D23" w:rsidP="00966A11">
      <w:pPr>
        <w:spacing w:after="0" w:line="240" w:lineRule="auto"/>
        <w:jc w:val="center"/>
        <w:rPr>
          <w:rFonts w:ascii="Arial" w:hAnsi="Arial" w:cs="Arial"/>
        </w:rPr>
      </w:pPr>
      <w:r w:rsidRPr="00966A11">
        <w:rPr>
          <w:rFonts w:ascii="Arial" w:hAnsi="Arial" w:cs="Arial"/>
        </w:rPr>
        <w:t xml:space="preserve">z dnia </w:t>
      </w:r>
      <w:r w:rsidR="00643EAC">
        <w:rPr>
          <w:rFonts w:ascii="Arial" w:hAnsi="Arial" w:cs="Arial"/>
        </w:rPr>
        <w:t xml:space="preserve">30 marca 2022 roku </w:t>
      </w:r>
    </w:p>
    <w:p w14:paraId="747861DD" w14:textId="77777777" w:rsidR="00643EAC" w:rsidRPr="00966A11" w:rsidRDefault="00643EAC" w:rsidP="00966A11">
      <w:pPr>
        <w:spacing w:after="0" w:line="240" w:lineRule="auto"/>
        <w:jc w:val="center"/>
        <w:rPr>
          <w:rFonts w:ascii="Arial" w:hAnsi="Arial" w:cs="Arial"/>
        </w:rPr>
      </w:pPr>
    </w:p>
    <w:p w14:paraId="084D2737" w14:textId="58782029" w:rsidR="00055D23" w:rsidRPr="00966A11" w:rsidRDefault="00966A11" w:rsidP="00966A11">
      <w:pPr>
        <w:spacing w:line="360" w:lineRule="auto"/>
        <w:jc w:val="both"/>
        <w:rPr>
          <w:rFonts w:ascii="Arial" w:hAnsi="Arial" w:cs="Arial"/>
        </w:rPr>
      </w:pPr>
      <w:r>
        <w:rPr>
          <w:rFonts w:ascii="Arial" w:hAnsi="Arial" w:cs="Arial"/>
        </w:rPr>
        <w:t xml:space="preserve">w sprawie </w:t>
      </w:r>
      <w:r w:rsidR="00055D23" w:rsidRPr="00966A11">
        <w:rPr>
          <w:rFonts w:ascii="Arial" w:hAnsi="Arial" w:cs="Arial"/>
        </w:rPr>
        <w:t>przyjęcia G</w:t>
      </w:r>
      <w:r>
        <w:rPr>
          <w:rFonts w:ascii="Arial" w:hAnsi="Arial" w:cs="Arial"/>
        </w:rPr>
        <w:t xml:space="preserve">minnego Programu Profilaktyki i </w:t>
      </w:r>
      <w:r w:rsidR="00055D23" w:rsidRPr="00966A11">
        <w:rPr>
          <w:rFonts w:ascii="Arial" w:hAnsi="Arial" w:cs="Arial"/>
        </w:rPr>
        <w:t xml:space="preserve">Rozwiązywania Problemów Alkoholowych </w:t>
      </w:r>
      <w:r w:rsidR="003460AA" w:rsidRPr="00966A11">
        <w:rPr>
          <w:rFonts w:ascii="Arial" w:hAnsi="Arial" w:cs="Arial"/>
        </w:rPr>
        <w:t xml:space="preserve">oraz </w:t>
      </w:r>
      <w:r w:rsidR="00D471B1" w:rsidRPr="00966A11">
        <w:rPr>
          <w:rFonts w:ascii="Arial" w:hAnsi="Arial" w:cs="Arial"/>
        </w:rPr>
        <w:t xml:space="preserve">Przeciwdziałania Narkomanii </w:t>
      </w:r>
      <w:r w:rsidR="00055D23" w:rsidRPr="00966A11">
        <w:rPr>
          <w:rFonts w:ascii="Arial" w:hAnsi="Arial" w:cs="Arial"/>
        </w:rPr>
        <w:t>dla Gminy i Miasta Szadek na lata 2022- 2024</w:t>
      </w:r>
    </w:p>
    <w:p w14:paraId="12E6248D" w14:textId="6F26E43C" w:rsidR="00055D23" w:rsidRPr="00966A11" w:rsidRDefault="00966A11" w:rsidP="00966A11">
      <w:pPr>
        <w:spacing w:after="0" w:line="360" w:lineRule="auto"/>
        <w:jc w:val="both"/>
        <w:rPr>
          <w:rFonts w:ascii="Arial" w:hAnsi="Arial" w:cs="Arial"/>
        </w:rPr>
      </w:pPr>
      <w:r>
        <w:rPr>
          <w:rFonts w:ascii="Arial" w:hAnsi="Arial" w:cs="Arial"/>
        </w:rPr>
        <w:t xml:space="preserve">       </w:t>
      </w:r>
      <w:r w:rsidR="00055D23" w:rsidRPr="00966A11">
        <w:rPr>
          <w:rFonts w:ascii="Arial" w:hAnsi="Arial" w:cs="Arial"/>
        </w:rPr>
        <w:t>Na podstawie art. 18 ust. 2 pkt. 15 ustawy z dnia 8 marca 1990 r. o samorzą</w:t>
      </w:r>
      <w:r>
        <w:rPr>
          <w:rFonts w:ascii="Arial" w:hAnsi="Arial" w:cs="Arial"/>
        </w:rPr>
        <w:t xml:space="preserve">dzie gminnym (Dz. U. z </w:t>
      </w:r>
      <w:r w:rsidR="00055D23" w:rsidRPr="00966A11">
        <w:rPr>
          <w:rFonts w:ascii="Arial" w:hAnsi="Arial" w:cs="Arial"/>
        </w:rPr>
        <w:t>202</w:t>
      </w:r>
      <w:r w:rsidR="00FE4F28" w:rsidRPr="00966A11">
        <w:rPr>
          <w:rFonts w:ascii="Arial" w:hAnsi="Arial" w:cs="Arial"/>
        </w:rPr>
        <w:t>2</w:t>
      </w:r>
      <w:r>
        <w:rPr>
          <w:rFonts w:ascii="Arial" w:hAnsi="Arial" w:cs="Arial"/>
        </w:rPr>
        <w:t xml:space="preserve"> </w:t>
      </w:r>
      <w:r w:rsidR="00055D23" w:rsidRPr="00966A11">
        <w:rPr>
          <w:rFonts w:ascii="Arial" w:hAnsi="Arial" w:cs="Arial"/>
        </w:rPr>
        <w:t>r. poz.</w:t>
      </w:r>
      <w:r w:rsidR="00FE4F28" w:rsidRPr="00966A11">
        <w:rPr>
          <w:rFonts w:ascii="Arial" w:hAnsi="Arial" w:cs="Arial"/>
        </w:rPr>
        <w:t>559</w:t>
      </w:r>
      <w:r w:rsidR="00564FE6" w:rsidRPr="00966A11">
        <w:rPr>
          <w:rFonts w:ascii="Arial" w:hAnsi="Arial" w:cs="Arial"/>
        </w:rPr>
        <w:t>,</w:t>
      </w:r>
      <w:r>
        <w:rPr>
          <w:rFonts w:ascii="Arial" w:hAnsi="Arial" w:cs="Arial"/>
        </w:rPr>
        <w:t xml:space="preserve"> </w:t>
      </w:r>
      <w:r w:rsidR="00564FE6" w:rsidRPr="00966A11">
        <w:rPr>
          <w:rFonts w:ascii="Arial" w:hAnsi="Arial" w:cs="Arial"/>
        </w:rPr>
        <w:t>583</w:t>
      </w:r>
      <w:r w:rsidR="00055D23" w:rsidRPr="00966A11">
        <w:rPr>
          <w:rFonts w:ascii="Arial" w:hAnsi="Arial" w:cs="Arial"/>
        </w:rPr>
        <w:t>) oraz art.4¹ ust.2 ustawy z dnia 26 października 198</w:t>
      </w:r>
      <w:r>
        <w:rPr>
          <w:rFonts w:ascii="Arial" w:hAnsi="Arial" w:cs="Arial"/>
        </w:rPr>
        <w:t>2 r.                            o wychowaniu w trzeźwości</w:t>
      </w:r>
      <w:r w:rsidR="00B754AB" w:rsidRPr="00966A11">
        <w:rPr>
          <w:rFonts w:ascii="Arial" w:hAnsi="Arial" w:cs="Arial"/>
        </w:rPr>
        <w:t xml:space="preserve"> </w:t>
      </w:r>
      <w:r w:rsidR="00055D23" w:rsidRPr="00966A11">
        <w:rPr>
          <w:rFonts w:ascii="Arial" w:hAnsi="Arial" w:cs="Arial"/>
        </w:rPr>
        <w:t>i przeciwdziałaniu alkoholizmowi (</w:t>
      </w:r>
      <w:bookmarkStart w:id="0" w:name="_Hlk95732624"/>
      <w:r w:rsidR="00055D23" w:rsidRPr="00966A11">
        <w:rPr>
          <w:rFonts w:ascii="Arial" w:hAnsi="Arial" w:cs="Arial"/>
        </w:rPr>
        <w:t>Dz.U.</w:t>
      </w:r>
      <w:r w:rsidR="001D78B4" w:rsidRPr="00966A11">
        <w:rPr>
          <w:rFonts w:ascii="Arial" w:hAnsi="Arial" w:cs="Arial"/>
        </w:rPr>
        <w:t xml:space="preserve"> </w:t>
      </w:r>
      <w:r w:rsidR="00055D23" w:rsidRPr="00966A11">
        <w:rPr>
          <w:rFonts w:ascii="Arial" w:hAnsi="Arial" w:cs="Arial"/>
        </w:rPr>
        <w:t>z 20</w:t>
      </w:r>
      <w:r w:rsidR="00FE27A7" w:rsidRPr="00966A11">
        <w:rPr>
          <w:rFonts w:ascii="Arial" w:hAnsi="Arial" w:cs="Arial"/>
        </w:rPr>
        <w:t>21</w:t>
      </w:r>
      <w:r>
        <w:rPr>
          <w:rFonts w:ascii="Arial" w:hAnsi="Arial" w:cs="Arial"/>
        </w:rPr>
        <w:t xml:space="preserve"> </w:t>
      </w:r>
      <w:r w:rsidR="00055D23" w:rsidRPr="00966A11">
        <w:rPr>
          <w:rFonts w:ascii="Arial" w:hAnsi="Arial" w:cs="Arial"/>
        </w:rPr>
        <w:t>r.</w:t>
      </w:r>
      <w:r>
        <w:rPr>
          <w:rFonts w:ascii="Arial" w:hAnsi="Arial" w:cs="Arial"/>
        </w:rPr>
        <w:t xml:space="preserve"> </w:t>
      </w:r>
      <w:r w:rsidR="00055D23" w:rsidRPr="00966A11">
        <w:rPr>
          <w:rFonts w:ascii="Arial" w:hAnsi="Arial" w:cs="Arial"/>
        </w:rPr>
        <w:t>poz.</w:t>
      </w:r>
      <w:r w:rsidR="00FE27A7" w:rsidRPr="00966A11">
        <w:rPr>
          <w:rFonts w:ascii="Arial" w:hAnsi="Arial" w:cs="Arial"/>
        </w:rPr>
        <w:t>1119</w:t>
      </w:r>
      <w:bookmarkEnd w:id="0"/>
      <w:r w:rsidR="001D78B4" w:rsidRPr="00966A11">
        <w:rPr>
          <w:rFonts w:ascii="Arial" w:hAnsi="Arial" w:cs="Arial"/>
        </w:rPr>
        <w:t>,</w:t>
      </w:r>
      <w:r>
        <w:rPr>
          <w:rFonts w:ascii="Arial" w:hAnsi="Arial" w:cs="Arial"/>
        </w:rPr>
        <w:t xml:space="preserve"> </w:t>
      </w:r>
      <w:r w:rsidR="001D78B4" w:rsidRPr="00966A11">
        <w:rPr>
          <w:rFonts w:ascii="Arial" w:hAnsi="Arial" w:cs="Arial"/>
        </w:rPr>
        <w:t>2469; z 2022</w:t>
      </w:r>
      <w:r w:rsidR="002241E5" w:rsidRPr="00966A11">
        <w:rPr>
          <w:rFonts w:ascii="Arial" w:hAnsi="Arial" w:cs="Arial"/>
        </w:rPr>
        <w:t xml:space="preserve"> </w:t>
      </w:r>
      <w:r w:rsidR="001D78B4" w:rsidRPr="00966A11">
        <w:rPr>
          <w:rFonts w:ascii="Arial" w:hAnsi="Arial" w:cs="Arial"/>
        </w:rPr>
        <w:t>r</w:t>
      </w:r>
      <w:r w:rsidR="002241E5" w:rsidRPr="00966A11">
        <w:rPr>
          <w:rFonts w:ascii="Arial" w:hAnsi="Arial" w:cs="Arial"/>
        </w:rPr>
        <w:t>.</w:t>
      </w:r>
      <w:r w:rsidR="001D78B4" w:rsidRPr="00966A11">
        <w:rPr>
          <w:rFonts w:ascii="Arial" w:hAnsi="Arial" w:cs="Arial"/>
        </w:rPr>
        <w:t xml:space="preserve"> poz.24,</w:t>
      </w:r>
      <w:r>
        <w:rPr>
          <w:rFonts w:ascii="Arial" w:hAnsi="Arial" w:cs="Arial"/>
        </w:rPr>
        <w:t xml:space="preserve"> </w:t>
      </w:r>
      <w:r w:rsidR="001D78B4" w:rsidRPr="00966A11">
        <w:rPr>
          <w:rFonts w:ascii="Arial" w:hAnsi="Arial" w:cs="Arial"/>
        </w:rPr>
        <w:t>218</w:t>
      </w:r>
      <w:r w:rsidR="00055D23" w:rsidRPr="00966A11">
        <w:rPr>
          <w:rFonts w:ascii="Arial" w:hAnsi="Arial" w:cs="Arial"/>
        </w:rPr>
        <w:t xml:space="preserve">) </w:t>
      </w:r>
      <w:r>
        <w:rPr>
          <w:rFonts w:ascii="Arial" w:hAnsi="Arial" w:cs="Arial"/>
        </w:rPr>
        <w:t>art. 10 ustawy</w:t>
      </w:r>
      <w:r w:rsidR="002241E5" w:rsidRPr="00966A11">
        <w:rPr>
          <w:rFonts w:ascii="Arial" w:hAnsi="Arial" w:cs="Arial"/>
        </w:rPr>
        <w:t xml:space="preserve"> </w:t>
      </w:r>
      <w:r w:rsidR="00FE27A7" w:rsidRPr="00966A11">
        <w:rPr>
          <w:rFonts w:ascii="Arial" w:hAnsi="Arial" w:cs="Arial"/>
        </w:rPr>
        <w:t>z dnia 29 lipca 2005</w:t>
      </w:r>
      <w:r>
        <w:rPr>
          <w:rFonts w:ascii="Arial" w:hAnsi="Arial" w:cs="Arial"/>
        </w:rPr>
        <w:t xml:space="preserve"> </w:t>
      </w:r>
      <w:r w:rsidR="00FE27A7" w:rsidRPr="00966A11">
        <w:rPr>
          <w:rFonts w:ascii="Arial" w:hAnsi="Arial" w:cs="Arial"/>
        </w:rPr>
        <w:t xml:space="preserve">r. o przeciwdziałaniu narkomanii </w:t>
      </w:r>
      <w:r>
        <w:rPr>
          <w:rFonts w:ascii="Arial" w:hAnsi="Arial" w:cs="Arial"/>
        </w:rPr>
        <w:t xml:space="preserve">                 (</w:t>
      </w:r>
      <w:r w:rsidR="00FE27A7" w:rsidRPr="00966A11">
        <w:rPr>
          <w:rFonts w:ascii="Arial" w:hAnsi="Arial" w:cs="Arial"/>
        </w:rPr>
        <w:t>Dz.U. z 202</w:t>
      </w:r>
      <w:r w:rsidR="00B754AB" w:rsidRPr="00966A11">
        <w:rPr>
          <w:rFonts w:ascii="Arial" w:hAnsi="Arial" w:cs="Arial"/>
        </w:rPr>
        <w:t>0</w:t>
      </w:r>
      <w:r>
        <w:rPr>
          <w:rFonts w:ascii="Arial" w:hAnsi="Arial" w:cs="Arial"/>
        </w:rPr>
        <w:t xml:space="preserve"> </w:t>
      </w:r>
      <w:r w:rsidR="00FE27A7" w:rsidRPr="00966A11">
        <w:rPr>
          <w:rFonts w:ascii="Arial" w:hAnsi="Arial" w:cs="Arial"/>
        </w:rPr>
        <w:t>r.</w:t>
      </w:r>
      <w:r>
        <w:rPr>
          <w:rFonts w:ascii="Arial" w:hAnsi="Arial" w:cs="Arial"/>
        </w:rPr>
        <w:t xml:space="preserve"> </w:t>
      </w:r>
      <w:r w:rsidR="00FE27A7" w:rsidRPr="00966A11">
        <w:rPr>
          <w:rFonts w:ascii="Arial" w:hAnsi="Arial" w:cs="Arial"/>
        </w:rPr>
        <w:t>poz.</w:t>
      </w:r>
      <w:r w:rsidR="00B754AB" w:rsidRPr="00966A11">
        <w:rPr>
          <w:rFonts w:ascii="Arial" w:hAnsi="Arial" w:cs="Arial"/>
        </w:rPr>
        <w:t>2050</w:t>
      </w:r>
      <w:r w:rsidR="00FE27A7" w:rsidRPr="00966A11">
        <w:rPr>
          <w:rFonts w:ascii="Arial" w:hAnsi="Arial" w:cs="Arial"/>
        </w:rPr>
        <w:t>)</w:t>
      </w:r>
      <w:r w:rsidR="00B754AB" w:rsidRPr="00966A11">
        <w:rPr>
          <w:rFonts w:ascii="Arial" w:hAnsi="Arial" w:cs="Arial"/>
        </w:rPr>
        <w:t xml:space="preserve"> </w:t>
      </w:r>
      <w:r w:rsidR="00055D23" w:rsidRPr="00966A11">
        <w:rPr>
          <w:rFonts w:ascii="Arial" w:hAnsi="Arial" w:cs="Arial"/>
          <w:bCs/>
        </w:rPr>
        <w:t>Rada Gminy i Miasta Szadek</w:t>
      </w:r>
      <w:r w:rsidR="00055D23" w:rsidRPr="00966A11">
        <w:rPr>
          <w:rFonts w:ascii="Arial" w:hAnsi="Arial" w:cs="Arial"/>
        </w:rPr>
        <w:t xml:space="preserve"> uchwala,</w:t>
      </w:r>
      <w:r w:rsidR="00B754AB" w:rsidRPr="00966A11">
        <w:rPr>
          <w:rFonts w:ascii="Arial" w:hAnsi="Arial" w:cs="Arial"/>
        </w:rPr>
        <w:t xml:space="preserve"> </w:t>
      </w:r>
      <w:r>
        <w:rPr>
          <w:rFonts w:ascii="Arial" w:hAnsi="Arial" w:cs="Arial"/>
        </w:rPr>
        <w:t>co następuje:</w:t>
      </w:r>
    </w:p>
    <w:p w14:paraId="2214F836" w14:textId="4B605AD7" w:rsidR="00055D23" w:rsidRPr="00966A11" w:rsidRDefault="00643EAC" w:rsidP="00966A11">
      <w:pPr>
        <w:spacing w:after="0" w:line="360" w:lineRule="auto"/>
        <w:jc w:val="both"/>
        <w:rPr>
          <w:rFonts w:ascii="Arial" w:hAnsi="Arial" w:cs="Arial"/>
        </w:rPr>
      </w:pPr>
      <w:r>
        <w:rPr>
          <w:rFonts w:ascii="Arial" w:hAnsi="Arial" w:cs="Arial"/>
        </w:rPr>
        <w:t xml:space="preserve">        § 1. </w:t>
      </w:r>
      <w:r w:rsidR="00966A11">
        <w:rPr>
          <w:rFonts w:ascii="Arial" w:hAnsi="Arial" w:cs="Arial"/>
        </w:rPr>
        <w:t xml:space="preserve">Przyjmuje się Gminny </w:t>
      </w:r>
      <w:r w:rsidR="00055D23" w:rsidRPr="00966A11">
        <w:rPr>
          <w:rFonts w:ascii="Arial" w:hAnsi="Arial" w:cs="Arial"/>
        </w:rPr>
        <w:t>Program Profilaktyki i Rozwiązywania Problemów Alkoholowych</w:t>
      </w:r>
      <w:r w:rsidR="003460AA" w:rsidRPr="00966A11">
        <w:rPr>
          <w:rFonts w:ascii="Arial" w:hAnsi="Arial" w:cs="Arial"/>
        </w:rPr>
        <w:t xml:space="preserve"> oraz</w:t>
      </w:r>
      <w:r w:rsidR="00492DD7" w:rsidRPr="00966A11">
        <w:rPr>
          <w:rFonts w:ascii="Arial" w:hAnsi="Arial" w:cs="Arial"/>
        </w:rPr>
        <w:t xml:space="preserve"> </w:t>
      </w:r>
      <w:r w:rsidR="000C36A8" w:rsidRPr="00966A11">
        <w:rPr>
          <w:rFonts w:ascii="Arial" w:hAnsi="Arial" w:cs="Arial"/>
        </w:rPr>
        <w:t xml:space="preserve">Przeciwdziałania Narkomanii </w:t>
      </w:r>
      <w:r w:rsidR="00055D23" w:rsidRPr="00966A11">
        <w:rPr>
          <w:rFonts w:ascii="Arial" w:hAnsi="Arial" w:cs="Arial"/>
        </w:rPr>
        <w:t>dla Gminy i Miasta Szadek na lata 2022-2024, stanowiący załącznik do niniejszej uchwały.</w:t>
      </w:r>
    </w:p>
    <w:p w14:paraId="1982F1EE" w14:textId="4B58B205" w:rsidR="00055D23" w:rsidRPr="00966A11" w:rsidRDefault="00966A11" w:rsidP="00966A11">
      <w:pPr>
        <w:spacing w:after="0" w:line="360" w:lineRule="auto"/>
        <w:jc w:val="both"/>
        <w:rPr>
          <w:rFonts w:ascii="Arial" w:hAnsi="Arial" w:cs="Arial"/>
        </w:rPr>
      </w:pPr>
      <w:r>
        <w:rPr>
          <w:rFonts w:ascii="Arial" w:hAnsi="Arial" w:cs="Arial"/>
        </w:rPr>
        <w:t xml:space="preserve">      </w:t>
      </w:r>
      <w:r w:rsidR="00055D23" w:rsidRPr="00966A11">
        <w:rPr>
          <w:rFonts w:ascii="Arial" w:hAnsi="Arial" w:cs="Arial"/>
        </w:rPr>
        <w:t>§ 2.  Wykonanie uchwały powierza się Burmistrzowi Gminy i Miasta Szadek.</w:t>
      </w:r>
    </w:p>
    <w:p w14:paraId="4F4AB2DE" w14:textId="330F9B6D" w:rsidR="003C393E" w:rsidRPr="00966A11" w:rsidRDefault="00966A11" w:rsidP="00966A11">
      <w:pPr>
        <w:spacing w:after="0" w:line="360" w:lineRule="auto"/>
        <w:jc w:val="both"/>
        <w:rPr>
          <w:rFonts w:ascii="Arial" w:hAnsi="Arial" w:cs="Arial"/>
        </w:rPr>
      </w:pPr>
      <w:r>
        <w:rPr>
          <w:rFonts w:ascii="Arial" w:hAnsi="Arial" w:cs="Arial"/>
        </w:rPr>
        <w:t xml:space="preserve">      </w:t>
      </w:r>
      <w:r w:rsidR="00055D23" w:rsidRPr="00966A11">
        <w:rPr>
          <w:rFonts w:ascii="Arial" w:hAnsi="Arial" w:cs="Arial"/>
        </w:rPr>
        <w:t xml:space="preserve">§ 3. Traci moc uchwała Nr </w:t>
      </w:r>
      <w:r w:rsidR="003C393E" w:rsidRPr="00966A11">
        <w:rPr>
          <w:rFonts w:ascii="Arial" w:hAnsi="Arial" w:cs="Arial"/>
        </w:rPr>
        <w:t>XLII/285/2021</w:t>
      </w:r>
      <w:r w:rsidR="00055D23" w:rsidRPr="00966A11">
        <w:rPr>
          <w:rFonts w:ascii="Arial" w:hAnsi="Arial" w:cs="Arial"/>
        </w:rPr>
        <w:t xml:space="preserve"> Rady Gminy i Miasta Szadek z dnia </w:t>
      </w:r>
      <w:r w:rsidR="003C393E" w:rsidRPr="00966A11">
        <w:rPr>
          <w:rFonts w:ascii="Arial" w:hAnsi="Arial" w:cs="Arial"/>
        </w:rPr>
        <w:t>17 listopada 2021</w:t>
      </w:r>
      <w:r w:rsidR="00055D23" w:rsidRPr="00966A11">
        <w:rPr>
          <w:rFonts w:ascii="Arial" w:hAnsi="Arial" w:cs="Arial"/>
        </w:rPr>
        <w:t xml:space="preserve"> r.</w:t>
      </w:r>
      <w:r>
        <w:rPr>
          <w:rFonts w:ascii="Arial" w:hAnsi="Arial" w:cs="Arial"/>
        </w:rPr>
        <w:t xml:space="preserve"> </w:t>
      </w:r>
      <w:r w:rsidR="00055D23" w:rsidRPr="00966A11">
        <w:rPr>
          <w:rFonts w:ascii="Arial" w:hAnsi="Arial" w:cs="Arial"/>
        </w:rPr>
        <w:t xml:space="preserve">w sprawie przyjęcia Gminnego Programu Profilaktyki i Rozwiązywania Problemów Alkoholowych </w:t>
      </w:r>
      <w:r>
        <w:rPr>
          <w:rFonts w:ascii="Arial" w:hAnsi="Arial" w:cs="Arial"/>
        </w:rPr>
        <w:t>dla Gminy i Miasta Szadek</w:t>
      </w:r>
      <w:r w:rsidR="00055D23" w:rsidRPr="00966A11">
        <w:rPr>
          <w:rFonts w:ascii="Arial" w:hAnsi="Arial" w:cs="Arial"/>
        </w:rPr>
        <w:t xml:space="preserve"> na rok 202</w:t>
      </w:r>
      <w:r w:rsidR="003C393E" w:rsidRPr="00966A11">
        <w:rPr>
          <w:rFonts w:ascii="Arial" w:hAnsi="Arial" w:cs="Arial"/>
        </w:rPr>
        <w:t>2</w:t>
      </w:r>
      <w:r w:rsidR="007B1334" w:rsidRPr="00966A11">
        <w:rPr>
          <w:rFonts w:ascii="Arial" w:hAnsi="Arial" w:cs="Arial"/>
        </w:rPr>
        <w:t xml:space="preserve"> </w:t>
      </w:r>
      <w:r w:rsidR="000A4A74" w:rsidRPr="00966A11">
        <w:rPr>
          <w:rFonts w:ascii="Arial" w:hAnsi="Arial" w:cs="Arial"/>
        </w:rPr>
        <w:t xml:space="preserve">oraz </w:t>
      </w:r>
      <w:r w:rsidR="003C393E" w:rsidRPr="00966A11">
        <w:rPr>
          <w:rFonts w:ascii="Arial" w:hAnsi="Arial" w:cs="Arial"/>
        </w:rPr>
        <w:t>uchwała Nr XVII/130/2020  Rady Gminy i Miasta Szadek z dnia 29 stycznia 2020 r. w sprawie przyjęcia Gminnego Programu Przeciwdziałania Narkomanii dla Gminy i Miasta Szadek  na lata 2020-2024.</w:t>
      </w:r>
    </w:p>
    <w:p w14:paraId="309F7912" w14:textId="24B24A7A" w:rsidR="00055D23" w:rsidRPr="00966A11" w:rsidRDefault="00966A11" w:rsidP="00966A11">
      <w:pPr>
        <w:spacing w:after="0" w:line="360" w:lineRule="auto"/>
        <w:jc w:val="both"/>
        <w:rPr>
          <w:rFonts w:ascii="Arial" w:hAnsi="Arial" w:cs="Arial"/>
        </w:rPr>
      </w:pPr>
      <w:r>
        <w:rPr>
          <w:rFonts w:ascii="Arial" w:hAnsi="Arial" w:cs="Arial"/>
        </w:rPr>
        <w:t xml:space="preserve">      </w:t>
      </w:r>
      <w:r w:rsidR="00055D23" w:rsidRPr="00966A11">
        <w:rPr>
          <w:rFonts w:ascii="Arial" w:hAnsi="Arial" w:cs="Arial"/>
        </w:rPr>
        <w:t xml:space="preserve">§ 4. Uchwała wchodzi w życie z </w:t>
      </w:r>
      <w:r w:rsidR="00B31D0F" w:rsidRPr="00966A11">
        <w:rPr>
          <w:rFonts w:ascii="Arial" w:hAnsi="Arial" w:cs="Arial"/>
        </w:rPr>
        <w:t xml:space="preserve">dniem </w:t>
      </w:r>
      <w:r w:rsidR="00055D23" w:rsidRPr="00966A11">
        <w:rPr>
          <w:rFonts w:ascii="Arial" w:hAnsi="Arial" w:cs="Arial"/>
        </w:rPr>
        <w:t>podjęcia.</w:t>
      </w:r>
    </w:p>
    <w:p w14:paraId="70F47337" w14:textId="77777777" w:rsidR="00055D23" w:rsidRPr="00966A11" w:rsidRDefault="00055D23" w:rsidP="00966A11">
      <w:pPr>
        <w:spacing w:after="0" w:line="360" w:lineRule="auto"/>
        <w:rPr>
          <w:rFonts w:ascii="Arial" w:hAnsi="Arial" w:cs="Arial"/>
        </w:rPr>
      </w:pPr>
      <w:r w:rsidRPr="00966A11">
        <w:rPr>
          <w:rFonts w:ascii="Arial" w:hAnsi="Arial" w:cs="Arial"/>
        </w:rPr>
        <w:t xml:space="preserve">                                                                                                        </w:t>
      </w:r>
    </w:p>
    <w:p w14:paraId="6CF4F05A" w14:textId="77777777" w:rsidR="00055D23" w:rsidRPr="00966A11" w:rsidRDefault="00055D23" w:rsidP="00966A11">
      <w:pPr>
        <w:spacing w:after="0" w:line="360" w:lineRule="auto"/>
        <w:rPr>
          <w:rFonts w:ascii="Arial" w:hAnsi="Arial" w:cs="Arial"/>
        </w:rPr>
      </w:pPr>
    </w:p>
    <w:p w14:paraId="362A3EE9" w14:textId="555D918B" w:rsidR="00055D23" w:rsidRPr="00966A11" w:rsidRDefault="00055D23" w:rsidP="00643EAC">
      <w:pPr>
        <w:spacing w:line="360" w:lineRule="auto"/>
        <w:jc w:val="right"/>
        <w:rPr>
          <w:rFonts w:ascii="Arial" w:hAnsi="Arial" w:cs="Arial"/>
        </w:rPr>
      </w:pPr>
      <w:r w:rsidRPr="00966A11">
        <w:rPr>
          <w:rFonts w:ascii="Arial" w:hAnsi="Arial" w:cs="Arial"/>
        </w:rPr>
        <w:t xml:space="preserve">  Przewodnicząca </w:t>
      </w:r>
      <w:r w:rsidR="00643EAC">
        <w:rPr>
          <w:rFonts w:ascii="Arial" w:hAnsi="Arial" w:cs="Arial"/>
        </w:rPr>
        <w:t xml:space="preserve">Rady </w:t>
      </w:r>
    </w:p>
    <w:p w14:paraId="0DBC4C96" w14:textId="77777777" w:rsidR="00055D23" w:rsidRPr="00966A11" w:rsidRDefault="00055D23" w:rsidP="00643EAC">
      <w:pPr>
        <w:spacing w:line="360" w:lineRule="auto"/>
        <w:jc w:val="right"/>
        <w:rPr>
          <w:rFonts w:ascii="Arial" w:hAnsi="Arial" w:cs="Arial"/>
        </w:rPr>
      </w:pPr>
      <w:r w:rsidRPr="00966A11">
        <w:rPr>
          <w:rFonts w:ascii="Arial" w:hAnsi="Arial" w:cs="Arial"/>
        </w:rPr>
        <w:t xml:space="preserve">                                                                                                            Janina Ogińska                                       </w:t>
      </w:r>
    </w:p>
    <w:p w14:paraId="0BD2C51A" w14:textId="77777777" w:rsidR="00055D23" w:rsidRDefault="00055D23" w:rsidP="00055D23"/>
    <w:p w14:paraId="2FE0292C" w14:textId="77777777" w:rsidR="00055D23" w:rsidRDefault="00055D23" w:rsidP="00055D23"/>
    <w:p w14:paraId="459855B3" w14:textId="77777777" w:rsidR="00055D23" w:rsidRDefault="00055D23" w:rsidP="00055D23"/>
    <w:p w14:paraId="651585CF" w14:textId="77777777" w:rsidR="00055D23" w:rsidRDefault="00055D23" w:rsidP="00055D23"/>
    <w:p w14:paraId="59FF7C83" w14:textId="77777777" w:rsidR="00055D23" w:rsidRDefault="00055D23" w:rsidP="00055D23"/>
    <w:p w14:paraId="39589F42" w14:textId="77777777" w:rsidR="00055D23" w:rsidRDefault="00055D23" w:rsidP="00055D23"/>
    <w:p w14:paraId="18E7509A" w14:textId="77777777" w:rsidR="00D915A8" w:rsidRDefault="00D915A8" w:rsidP="00966A11">
      <w:pPr>
        <w:spacing w:after="0"/>
      </w:pPr>
    </w:p>
    <w:p w14:paraId="7008C4CE" w14:textId="77777777" w:rsidR="00966A11" w:rsidRDefault="00966A11" w:rsidP="00966A11">
      <w:pPr>
        <w:spacing w:after="0"/>
        <w:rPr>
          <w:rFonts w:cstheme="minorHAnsi"/>
          <w:sz w:val="16"/>
          <w:szCs w:val="16"/>
        </w:rPr>
      </w:pPr>
    </w:p>
    <w:p w14:paraId="78CA6A0E" w14:textId="77777777" w:rsidR="00966A11" w:rsidRPr="001078C6" w:rsidRDefault="00966A11" w:rsidP="00966A11">
      <w:pPr>
        <w:spacing w:after="0"/>
        <w:rPr>
          <w:rFonts w:cstheme="minorHAnsi"/>
          <w:sz w:val="16"/>
          <w:szCs w:val="16"/>
        </w:rPr>
      </w:pPr>
    </w:p>
    <w:p w14:paraId="16041332" w14:textId="77777777" w:rsidR="00643EAC" w:rsidRDefault="00643EAC" w:rsidP="00D915A8">
      <w:pPr>
        <w:spacing w:after="0"/>
        <w:jc w:val="right"/>
        <w:rPr>
          <w:rFonts w:ascii="Arial" w:hAnsi="Arial" w:cs="Arial"/>
          <w:sz w:val="16"/>
          <w:szCs w:val="16"/>
        </w:rPr>
      </w:pPr>
    </w:p>
    <w:p w14:paraId="35611D96" w14:textId="77777777" w:rsidR="00643EAC" w:rsidRDefault="00643EAC" w:rsidP="00D915A8">
      <w:pPr>
        <w:spacing w:after="0"/>
        <w:jc w:val="right"/>
        <w:rPr>
          <w:rFonts w:ascii="Arial" w:hAnsi="Arial" w:cs="Arial"/>
          <w:sz w:val="16"/>
          <w:szCs w:val="16"/>
        </w:rPr>
      </w:pPr>
    </w:p>
    <w:p w14:paraId="69B8D4B6" w14:textId="77777777" w:rsidR="00643EAC" w:rsidRDefault="00643EAC" w:rsidP="00D915A8">
      <w:pPr>
        <w:spacing w:after="0"/>
        <w:jc w:val="right"/>
        <w:rPr>
          <w:rFonts w:ascii="Arial" w:hAnsi="Arial" w:cs="Arial"/>
          <w:sz w:val="16"/>
          <w:szCs w:val="16"/>
        </w:rPr>
      </w:pPr>
    </w:p>
    <w:p w14:paraId="2F1E90F6" w14:textId="02772A78" w:rsidR="00643EAC" w:rsidRDefault="000A6F10" w:rsidP="000A6F10">
      <w:pPr>
        <w:tabs>
          <w:tab w:val="left" w:pos="5760"/>
          <w:tab w:val="right" w:pos="9072"/>
        </w:tabs>
        <w:spacing w:after="0"/>
        <w:rPr>
          <w:rFonts w:ascii="Arial" w:hAnsi="Arial" w:cs="Arial"/>
          <w:sz w:val="16"/>
          <w:szCs w:val="16"/>
        </w:rPr>
      </w:pPr>
      <w:r>
        <w:rPr>
          <w:rFonts w:ascii="Arial" w:hAnsi="Arial" w:cs="Arial"/>
          <w:sz w:val="16"/>
          <w:szCs w:val="16"/>
        </w:rPr>
        <w:lastRenderedPageBreak/>
        <w:tab/>
      </w:r>
      <w:r>
        <w:rPr>
          <w:rFonts w:ascii="Arial" w:hAnsi="Arial" w:cs="Arial"/>
          <w:sz w:val="16"/>
          <w:szCs w:val="16"/>
        </w:rPr>
        <w:tab/>
      </w:r>
      <w:r w:rsidR="00D915A8" w:rsidRPr="00966A11">
        <w:rPr>
          <w:rFonts w:ascii="Arial" w:hAnsi="Arial" w:cs="Arial"/>
          <w:sz w:val="16"/>
          <w:szCs w:val="16"/>
        </w:rPr>
        <w:t xml:space="preserve">Załącznik do Uchwały Nr </w:t>
      </w:r>
      <w:r w:rsidR="00643EAC">
        <w:rPr>
          <w:rFonts w:ascii="Arial" w:hAnsi="Arial" w:cs="Arial"/>
          <w:sz w:val="16"/>
          <w:szCs w:val="16"/>
        </w:rPr>
        <w:t>XLIX/333/2022</w:t>
      </w:r>
    </w:p>
    <w:p w14:paraId="4EBAE936" w14:textId="42ABF9F2" w:rsidR="00D915A8" w:rsidRPr="00966A11" w:rsidRDefault="00D915A8" w:rsidP="00D915A8">
      <w:pPr>
        <w:spacing w:after="0"/>
        <w:jc w:val="right"/>
        <w:rPr>
          <w:rFonts w:ascii="Arial" w:hAnsi="Arial" w:cs="Arial"/>
          <w:sz w:val="16"/>
          <w:szCs w:val="16"/>
        </w:rPr>
      </w:pPr>
      <w:r w:rsidRPr="00966A11">
        <w:rPr>
          <w:rFonts w:ascii="Arial" w:hAnsi="Arial" w:cs="Arial"/>
          <w:sz w:val="16"/>
          <w:szCs w:val="16"/>
        </w:rPr>
        <w:t xml:space="preserve">                                                        Rady Gminy i Miasta Szadek </w:t>
      </w:r>
      <w:bookmarkStart w:id="1" w:name="_GoBack"/>
      <w:bookmarkEnd w:id="1"/>
    </w:p>
    <w:p w14:paraId="739191F5" w14:textId="19EF905E" w:rsidR="00D915A8" w:rsidRPr="00966A11" w:rsidRDefault="00D915A8" w:rsidP="00D915A8">
      <w:pPr>
        <w:spacing w:after="0"/>
        <w:jc w:val="right"/>
        <w:rPr>
          <w:rFonts w:ascii="Arial" w:hAnsi="Arial" w:cs="Arial"/>
          <w:sz w:val="20"/>
          <w:szCs w:val="20"/>
        </w:rPr>
      </w:pPr>
      <w:r w:rsidRPr="00966A11">
        <w:rPr>
          <w:rFonts w:ascii="Arial" w:hAnsi="Arial" w:cs="Arial"/>
          <w:sz w:val="16"/>
          <w:szCs w:val="16"/>
        </w:rPr>
        <w:t xml:space="preserve">z dnia </w:t>
      </w:r>
      <w:r w:rsidR="00643EAC">
        <w:rPr>
          <w:rFonts w:ascii="Arial" w:hAnsi="Arial" w:cs="Arial"/>
          <w:sz w:val="16"/>
          <w:szCs w:val="16"/>
        </w:rPr>
        <w:t xml:space="preserve">30.03.2022 r. </w:t>
      </w:r>
    </w:p>
    <w:p w14:paraId="32995FF0" w14:textId="77777777" w:rsidR="00D915A8" w:rsidRPr="001078C6" w:rsidRDefault="00D915A8" w:rsidP="00D915A8">
      <w:pPr>
        <w:spacing w:after="0"/>
        <w:ind w:right="-1" w:firstLine="709"/>
        <w:jc w:val="both"/>
        <w:rPr>
          <w:rFonts w:cstheme="minorHAnsi"/>
          <w:b/>
        </w:rPr>
      </w:pPr>
    </w:p>
    <w:p w14:paraId="1682228B" w14:textId="77777777" w:rsidR="00643EAC" w:rsidRDefault="00643EAC" w:rsidP="00D915A8">
      <w:pPr>
        <w:spacing w:after="0"/>
        <w:ind w:right="-1"/>
        <w:jc w:val="both"/>
        <w:rPr>
          <w:rFonts w:ascii="Arial" w:hAnsi="Arial" w:cs="Arial"/>
          <w:b/>
        </w:rPr>
      </w:pPr>
    </w:p>
    <w:p w14:paraId="41023E73" w14:textId="77777777" w:rsidR="00D915A8" w:rsidRPr="007703A3" w:rsidRDefault="00D915A8" w:rsidP="00D915A8">
      <w:pPr>
        <w:spacing w:after="0"/>
        <w:ind w:right="-1"/>
        <w:jc w:val="both"/>
        <w:rPr>
          <w:rFonts w:ascii="Arial" w:hAnsi="Arial" w:cs="Arial"/>
          <w:b/>
        </w:rPr>
      </w:pPr>
      <w:r w:rsidRPr="007703A3">
        <w:rPr>
          <w:rFonts w:ascii="Arial" w:hAnsi="Arial" w:cs="Arial"/>
          <w:b/>
        </w:rPr>
        <w:t>GMINNY PROGRAM PROFILAKTYKI I ROZWIĄZYWANIA PROBLEMÓW ALKOHOLOWYCH ORAZ PRZECIWDZIAŁANIA NARKOMANII NA LATA 2022-2024 DLA GMINY I MIASTA SZADEK</w:t>
      </w:r>
    </w:p>
    <w:p w14:paraId="0E228777" w14:textId="77777777" w:rsidR="00D915A8" w:rsidRPr="007703A3" w:rsidRDefault="00D915A8" w:rsidP="00D915A8">
      <w:pPr>
        <w:spacing w:after="0"/>
        <w:ind w:right="-1" w:firstLine="709"/>
        <w:jc w:val="both"/>
        <w:rPr>
          <w:rFonts w:ascii="Arial" w:hAnsi="Arial" w:cs="Arial"/>
          <w:b/>
        </w:rPr>
      </w:pPr>
    </w:p>
    <w:p w14:paraId="5DB390DC" w14:textId="77777777" w:rsidR="00D915A8" w:rsidRPr="007703A3" w:rsidRDefault="00D915A8" w:rsidP="00D915A8">
      <w:pPr>
        <w:spacing w:after="0" w:line="360" w:lineRule="auto"/>
        <w:ind w:right="-1"/>
        <w:jc w:val="both"/>
        <w:rPr>
          <w:rFonts w:ascii="Arial" w:hAnsi="Arial" w:cs="Arial"/>
          <w:bCs/>
        </w:rPr>
      </w:pPr>
      <w:r w:rsidRPr="007703A3">
        <w:rPr>
          <w:rFonts w:ascii="Arial" w:hAnsi="Arial" w:cs="Arial"/>
          <w:bCs/>
        </w:rPr>
        <w:t>Wstęp</w:t>
      </w:r>
    </w:p>
    <w:p w14:paraId="4CC91D57" w14:textId="77777777" w:rsidR="00D915A8" w:rsidRPr="007371CD" w:rsidRDefault="00D915A8" w:rsidP="00D915A8">
      <w:pPr>
        <w:spacing w:after="0" w:line="360" w:lineRule="auto"/>
        <w:ind w:right="-1"/>
        <w:jc w:val="both"/>
        <w:rPr>
          <w:rFonts w:ascii="Arial" w:hAnsi="Arial" w:cs="Arial"/>
          <w:bCs/>
        </w:rPr>
      </w:pPr>
      <w:r w:rsidRPr="007371CD">
        <w:rPr>
          <w:rFonts w:ascii="Arial" w:hAnsi="Arial" w:cs="Arial"/>
          <w:bCs/>
        </w:rPr>
        <w:t xml:space="preserve">        Gminny Program Profilaktyki i Rozwiązywania Problemów Alkoholowych oraz Przeciwdziałania Narkomanii na lata 2022 -2024 dla Gminy i Miasta Szadek, zwany dalej </w:t>
      </w:r>
      <w:bookmarkStart w:id="2" w:name="_Hlk97020903"/>
      <w:r w:rsidRPr="007371CD">
        <w:rPr>
          <w:rFonts w:ascii="Arial" w:hAnsi="Arial" w:cs="Arial"/>
          <w:bCs/>
        </w:rPr>
        <w:t xml:space="preserve">,,Gminnym Programem’’ </w:t>
      </w:r>
      <w:bookmarkEnd w:id="2"/>
      <w:r w:rsidRPr="007371CD">
        <w:rPr>
          <w:rFonts w:ascii="Arial" w:hAnsi="Arial" w:cs="Arial"/>
          <w:bCs/>
        </w:rPr>
        <w:t xml:space="preserve">jest dokumentem który wyznacza cele i sposoby rozwiązywania problemów alkoholowych oraz przeciwdziałania narkomanii na terenie Gminy i Miasta Szadek </w:t>
      </w:r>
    </w:p>
    <w:p w14:paraId="5A776F24" w14:textId="70E847FE" w:rsidR="00D915A8" w:rsidRPr="007371CD" w:rsidRDefault="00D915A8" w:rsidP="00D915A8">
      <w:pPr>
        <w:spacing w:after="0" w:line="360" w:lineRule="auto"/>
        <w:ind w:right="-1"/>
        <w:jc w:val="both"/>
        <w:rPr>
          <w:rFonts w:ascii="Arial" w:hAnsi="Arial" w:cs="Arial"/>
          <w:bCs/>
        </w:rPr>
      </w:pPr>
      <w:r w:rsidRPr="007371CD">
        <w:rPr>
          <w:rFonts w:ascii="Arial" w:hAnsi="Arial" w:cs="Arial"/>
          <w:bCs/>
        </w:rPr>
        <w:t xml:space="preserve">       Realizację zadań z zakresu ochrony zdrowia nakłada na samorządy gmin art. 7 ustawy                                 o samorządzie gminnym (</w:t>
      </w:r>
      <w:proofErr w:type="spellStart"/>
      <w:r w:rsidRPr="007371CD">
        <w:rPr>
          <w:rFonts w:ascii="Arial" w:hAnsi="Arial" w:cs="Arial"/>
          <w:bCs/>
        </w:rPr>
        <w:t>t.j</w:t>
      </w:r>
      <w:proofErr w:type="spellEnd"/>
      <w:r w:rsidRPr="007371CD">
        <w:rPr>
          <w:rFonts w:ascii="Arial" w:hAnsi="Arial" w:cs="Arial"/>
          <w:bCs/>
        </w:rPr>
        <w:t xml:space="preserve">. Dz. U z 2022 r. poz. 559,583), a zadania własne gminy wynikają bezpośrednio z art. 4¹ ustawy z dnia 26 października 1982r o wychowaniu w trzeźwości </w:t>
      </w:r>
      <w:r w:rsidR="00643EAC">
        <w:rPr>
          <w:rFonts w:ascii="Arial" w:hAnsi="Arial" w:cs="Arial"/>
          <w:bCs/>
        </w:rPr>
        <w:t xml:space="preserve">                        </w:t>
      </w:r>
      <w:r w:rsidRPr="007371CD">
        <w:rPr>
          <w:rFonts w:ascii="Arial" w:hAnsi="Arial" w:cs="Arial"/>
          <w:bCs/>
        </w:rPr>
        <w:t>i przeciwdziałaniu alkoholizmowi (</w:t>
      </w:r>
      <w:proofErr w:type="spellStart"/>
      <w:r w:rsidRPr="007371CD">
        <w:rPr>
          <w:rFonts w:ascii="Arial" w:hAnsi="Arial" w:cs="Arial"/>
          <w:bCs/>
        </w:rPr>
        <w:t>t.j</w:t>
      </w:r>
      <w:proofErr w:type="spellEnd"/>
      <w:r w:rsidRPr="007371CD">
        <w:rPr>
          <w:rFonts w:ascii="Arial" w:hAnsi="Arial" w:cs="Arial"/>
          <w:bCs/>
        </w:rPr>
        <w:t xml:space="preserve">. Dz. U.  z  2019 r.  poz. ,2469; z 2022 r. poz. 24, 218)  </w:t>
      </w:r>
      <w:r w:rsidR="00643EAC">
        <w:rPr>
          <w:rFonts w:ascii="Arial" w:hAnsi="Arial" w:cs="Arial"/>
          <w:bCs/>
        </w:rPr>
        <w:t xml:space="preserve">                         </w:t>
      </w:r>
      <w:r w:rsidRPr="007371CD">
        <w:rPr>
          <w:rFonts w:ascii="Arial" w:hAnsi="Arial" w:cs="Arial"/>
          <w:bCs/>
        </w:rPr>
        <w:t>i art.10 ustawy</w:t>
      </w:r>
      <w:r w:rsidRPr="007371CD">
        <w:rPr>
          <w:rFonts w:ascii="Arial" w:hAnsi="Arial" w:cs="Arial"/>
        </w:rPr>
        <w:t xml:space="preserve"> </w:t>
      </w:r>
      <w:r w:rsidRPr="007371CD">
        <w:rPr>
          <w:rFonts w:ascii="Arial" w:hAnsi="Arial" w:cs="Arial"/>
          <w:bCs/>
        </w:rPr>
        <w:t>z dnia 29 lipca 2005 r. o przeciwdziałaniu narkomanii (</w:t>
      </w:r>
      <w:proofErr w:type="spellStart"/>
      <w:r w:rsidRPr="007371CD">
        <w:rPr>
          <w:rFonts w:ascii="Arial" w:hAnsi="Arial" w:cs="Arial"/>
          <w:bCs/>
        </w:rPr>
        <w:t>t.j</w:t>
      </w:r>
      <w:proofErr w:type="spellEnd"/>
      <w:r w:rsidRPr="007371CD">
        <w:rPr>
          <w:rFonts w:ascii="Arial" w:hAnsi="Arial" w:cs="Arial"/>
          <w:bCs/>
        </w:rPr>
        <w:t>.</w:t>
      </w:r>
      <w:r w:rsidR="00643EAC">
        <w:rPr>
          <w:rFonts w:ascii="Arial" w:hAnsi="Arial" w:cs="Arial"/>
          <w:bCs/>
        </w:rPr>
        <w:t xml:space="preserve"> </w:t>
      </w:r>
      <w:r w:rsidRPr="007371CD">
        <w:rPr>
          <w:rFonts w:ascii="Arial" w:hAnsi="Arial" w:cs="Arial"/>
          <w:bCs/>
        </w:rPr>
        <w:t>Dz. U. z 2020 r. poz. 2050, z 2021r. poz. 2469).</w:t>
      </w:r>
    </w:p>
    <w:p w14:paraId="32EF9E6E" w14:textId="719EB73B" w:rsidR="00D915A8" w:rsidRPr="007703A3" w:rsidRDefault="00D915A8" w:rsidP="00D915A8">
      <w:pPr>
        <w:spacing w:after="0" w:line="360" w:lineRule="auto"/>
        <w:ind w:right="-1"/>
        <w:jc w:val="both"/>
        <w:rPr>
          <w:rFonts w:ascii="Arial" w:hAnsi="Arial" w:cs="Arial"/>
          <w:bCs/>
        </w:rPr>
      </w:pPr>
      <w:r w:rsidRPr="007703A3">
        <w:rPr>
          <w:rFonts w:ascii="Arial" w:hAnsi="Arial" w:cs="Arial"/>
          <w:bCs/>
        </w:rPr>
        <w:t xml:space="preserve">        Realizacja zadań prowadzona jest w postaci uchwalanego przez Radę Gminy i Miasta </w:t>
      </w:r>
      <w:r w:rsidR="00643EAC">
        <w:rPr>
          <w:rFonts w:ascii="Arial" w:hAnsi="Arial" w:cs="Arial"/>
          <w:bCs/>
        </w:rPr>
        <w:t xml:space="preserve">Szadek </w:t>
      </w:r>
      <w:r w:rsidRPr="007703A3">
        <w:rPr>
          <w:rFonts w:ascii="Arial" w:hAnsi="Arial" w:cs="Arial"/>
          <w:bCs/>
        </w:rPr>
        <w:t>,,Gminnego Programu’’, który stanowi część Gminnej Strategii Rozwiązywania Problemów Społecznych Gminy i Miasta Szadek na lata 2021-2031. Gminny Program został opracowany zgodnie  z założeniami zawartymi w Narodowym Programie Zdrowia na lata 2021-2025, dotyczącymi obszaru profilaktyki i rozwiązywania problemów uzależnień. Ustawy ww. określają kierunki działań wobec ochrony zdrowia dotyczącej realizacji zadań związanych z przeciwdziałaniem uzależnieniom, w tym: uzależnieniom od alkoholu, narkotyków a tak</w:t>
      </w:r>
      <w:r>
        <w:rPr>
          <w:rFonts w:ascii="Arial" w:hAnsi="Arial" w:cs="Arial"/>
          <w:bCs/>
        </w:rPr>
        <w:t xml:space="preserve">że od </w:t>
      </w:r>
      <w:proofErr w:type="spellStart"/>
      <w:r>
        <w:rPr>
          <w:rFonts w:ascii="Arial" w:hAnsi="Arial" w:cs="Arial"/>
          <w:bCs/>
        </w:rPr>
        <w:t>zachowań</w:t>
      </w:r>
      <w:proofErr w:type="spellEnd"/>
      <w:r>
        <w:rPr>
          <w:rFonts w:ascii="Arial" w:hAnsi="Arial" w:cs="Arial"/>
          <w:bCs/>
        </w:rPr>
        <w:t xml:space="preserve"> behawioralnych (</w:t>
      </w:r>
      <w:r w:rsidRPr="007703A3">
        <w:rPr>
          <w:rFonts w:ascii="Arial" w:hAnsi="Arial" w:cs="Arial"/>
          <w:bCs/>
        </w:rPr>
        <w:t xml:space="preserve">hazard, zakupy, granie w gry itp.), a także podmioty odpowiedzialne za ich realizację. </w:t>
      </w:r>
    </w:p>
    <w:p w14:paraId="2D9DC072" w14:textId="77777777" w:rsidR="00D915A8" w:rsidRPr="007703A3" w:rsidRDefault="00D915A8" w:rsidP="00D915A8">
      <w:pPr>
        <w:spacing w:after="0" w:line="360" w:lineRule="auto"/>
        <w:ind w:right="-1"/>
        <w:jc w:val="both"/>
        <w:rPr>
          <w:rFonts w:ascii="Arial" w:hAnsi="Arial" w:cs="Arial"/>
          <w:bCs/>
        </w:rPr>
      </w:pPr>
      <w:r w:rsidRPr="007703A3">
        <w:rPr>
          <w:rFonts w:ascii="Arial" w:hAnsi="Arial" w:cs="Arial"/>
          <w:bCs/>
        </w:rPr>
        <w:t xml:space="preserve">          Sposoby realizacji zadań zawartych w Gminnym Programie dostosowane są do lokalnych potrzeb i możliwości prowadzenia określonych działań w oparciu o posiadane zasoby osobowe i instytucjonalne</w:t>
      </w:r>
      <w:r w:rsidRPr="007703A3">
        <w:rPr>
          <w:rFonts w:ascii="Arial" w:hAnsi="Arial" w:cs="Arial"/>
        </w:rPr>
        <w:t xml:space="preserve">. </w:t>
      </w:r>
    </w:p>
    <w:p w14:paraId="17ECB121" w14:textId="77777777" w:rsidR="00D915A8" w:rsidRPr="007703A3" w:rsidRDefault="00D915A8" w:rsidP="00D915A8">
      <w:pPr>
        <w:spacing w:after="0" w:line="360" w:lineRule="auto"/>
        <w:ind w:right="-1"/>
        <w:jc w:val="both"/>
        <w:rPr>
          <w:rFonts w:ascii="Arial" w:hAnsi="Arial" w:cs="Arial"/>
          <w:bCs/>
        </w:rPr>
      </w:pPr>
      <w:r w:rsidRPr="007703A3">
        <w:rPr>
          <w:rFonts w:ascii="Arial" w:eastAsia="Times New Roman" w:hAnsi="Arial" w:cs="Arial"/>
          <w:lang w:eastAsia="pl-PL"/>
        </w:rPr>
        <w:t xml:space="preserve">         Pr</w:t>
      </w:r>
      <w:r>
        <w:rPr>
          <w:rFonts w:ascii="Arial" w:eastAsia="Times New Roman" w:hAnsi="Arial" w:cs="Arial"/>
          <w:lang w:eastAsia="pl-PL"/>
        </w:rPr>
        <w:t xml:space="preserve">zy realizacji zadań zawartych w </w:t>
      </w:r>
      <w:r w:rsidRPr="007703A3">
        <w:rPr>
          <w:rFonts w:ascii="Arial" w:eastAsia="Times New Roman" w:hAnsi="Arial" w:cs="Arial"/>
          <w:lang w:eastAsia="pl-PL"/>
        </w:rPr>
        <w:t>,,Gminnym Programem’’ zastosowanie mają następujące akty prawne:</w:t>
      </w:r>
    </w:p>
    <w:p w14:paraId="6E53FF0D" w14:textId="3E980C09" w:rsidR="00D915A8" w:rsidRPr="00966A11" w:rsidRDefault="00966A11" w:rsidP="00504F37">
      <w:pPr>
        <w:spacing w:after="0" w:line="360" w:lineRule="auto"/>
        <w:jc w:val="both"/>
        <w:rPr>
          <w:rFonts w:ascii="Arial" w:eastAsia="Times New Roman" w:hAnsi="Arial" w:cs="Arial"/>
          <w:lang w:eastAsia="pl-PL"/>
        </w:rPr>
      </w:pPr>
      <w:r>
        <w:rPr>
          <w:rFonts w:ascii="Arial" w:eastAsia="Times New Roman" w:hAnsi="Arial" w:cs="Arial"/>
          <w:lang w:eastAsia="pl-PL"/>
        </w:rPr>
        <w:t xml:space="preserve">1) </w:t>
      </w:r>
      <w:r w:rsidR="00504F37">
        <w:rPr>
          <w:rFonts w:ascii="Arial" w:eastAsia="Times New Roman" w:hAnsi="Arial" w:cs="Arial"/>
          <w:lang w:eastAsia="pl-PL"/>
        </w:rPr>
        <w:t>r</w:t>
      </w:r>
      <w:r w:rsidR="00D915A8" w:rsidRPr="00966A11">
        <w:rPr>
          <w:rFonts w:ascii="Arial" w:eastAsia="Times New Roman" w:hAnsi="Arial" w:cs="Arial"/>
          <w:lang w:eastAsia="pl-PL"/>
        </w:rPr>
        <w:t>ozporządzenie Rady Ministrów z dnia 30 marca 2021 r. w sprawie narodowego pro</w:t>
      </w:r>
      <w:r>
        <w:rPr>
          <w:rFonts w:ascii="Arial" w:eastAsia="Times New Roman" w:hAnsi="Arial" w:cs="Arial"/>
          <w:lang w:eastAsia="pl-PL"/>
        </w:rPr>
        <w:t>gramu zdrowia na lata 2021-2025;</w:t>
      </w:r>
    </w:p>
    <w:p w14:paraId="276C7B2D" w14:textId="63671882" w:rsidR="00D915A8" w:rsidRPr="00966A11" w:rsidRDefault="00966A11" w:rsidP="00504F37">
      <w:pPr>
        <w:spacing w:after="0" w:line="360" w:lineRule="auto"/>
        <w:jc w:val="both"/>
        <w:rPr>
          <w:rFonts w:ascii="Arial" w:eastAsia="Times New Roman" w:hAnsi="Arial" w:cs="Arial"/>
          <w:lang w:eastAsia="pl-PL"/>
        </w:rPr>
      </w:pPr>
      <w:r>
        <w:rPr>
          <w:rFonts w:ascii="Arial" w:eastAsia="Times New Roman" w:hAnsi="Arial" w:cs="Arial"/>
          <w:lang w:eastAsia="pl-PL"/>
        </w:rPr>
        <w:t xml:space="preserve">2) </w:t>
      </w:r>
      <w:r w:rsidR="00504F37">
        <w:rPr>
          <w:rFonts w:ascii="Arial" w:eastAsia="Times New Roman" w:hAnsi="Arial" w:cs="Arial"/>
          <w:lang w:eastAsia="pl-PL"/>
        </w:rPr>
        <w:t>u</w:t>
      </w:r>
      <w:r w:rsidR="00D915A8" w:rsidRPr="00966A11">
        <w:rPr>
          <w:rFonts w:ascii="Arial" w:eastAsia="Times New Roman" w:hAnsi="Arial" w:cs="Arial"/>
          <w:lang w:eastAsia="pl-PL"/>
        </w:rPr>
        <w:t>staw</w:t>
      </w:r>
      <w:r>
        <w:rPr>
          <w:rFonts w:ascii="Arial" w:eastAsia="Times New Roman" w:hAnsi="Arial" w:cs="Arial"/>
          <w:lang w:eastAsia="pl-PL"/>
        </w:rPr>
        <w:t>a</w:t>
      </w:r>
      <w:r w:rsidR="00D915A8" w:rsidRPr="00966A11">
        <w:rPr>
          <w:rFonts w:ascii="Arial" w:eastAsia="Times New Roman" w:hAnsi="Arial" w:cs="Arial"/>
          <w:lang w:eastAsia="pl-PL"/>
        </w:rPr>
        <w:t xml:space="preserve"> z dnia 8 marca 1990 r. o samorządzie gminnym (</w:t>
      </w:r>
      <w:proofErr w:type="spellStart"/>
      <w:r w:rsidR="00D915A8" w:rsidRPr="00966A11">
        <w:rPr>
          <w:rFonts w:ascii="Arial" w:eastAsia="Times New Roman" w:hAnsi="Arial" w:cs="Arial"/>
          <w:lang w:eastAsia="pl-PL"/>
        </w:rPr>
        <w:t>t.j</w:t>
      </w:r>
      <w:proofErr w:type="spellEnd"/>
      <w:r w:rsidR="00D915A8" w:rsidRPr="00966A11">
        <w:rPr>
          <w:rFonts w:ascii="Arial" w:eastAsia="Times New Roman" w:hAnsi="Arial" w:cs="Arial"/>
          <w:lang w:eastAsia="pl-PL"/>
        </w:rPr>
        <w:t>.</w:t>
      </w:r>
      <w:r w:rsidR="00504F37">
        <w:rPr>
          <w:rFonts w:ascii="Arial" w:eastAsia="Times New Roman" w:hAnsi="Arial" w:cs="Arial"/>
          <w:lang w:eastAsia="pl-PL"/>
        </w:rPr>
        <w:t xml:space="preserve"> Dz. U.</w:t>
      </w:r>
      <w:r>
        <w:rPr>
          <w:rFonts w:ascii="Arial" w:eastAsia="Times New Roman" w:hAnsi="Arial" w:cs="Arial"/>
          <w:lang w:eastAsia="pl-PL"/>
        </w:rPr>
        <w:t xml:space="preserve"> z  2022 r. poz.559,583);</w:t>
      </w:r>
    </w:p>
    <w:p w14:paraId="07BE4518" w14:textId="7DD76094" w:rsidR="00D915A8" w:rsidRPr="00966A11" w:rsidRDefault="00966A11" w:rsidP="00504F37">
      <w:pPr>
        <w:spacing w:after="0" w:line="360" w:lineRule="auto"/>
        <w:jc w:val="both"/>
        <w:rPr>
          <w:rFonts w:ascii="Arial" w:eastAsia="Times New Roman" w:hAnsi="Arial" w:cs="Arial"/>
          <w:lang w:eastAsia="pl-PL"/>
        </w:rPr>
      </w:pPr>
      <w:r>
        <w:rPr>
          <w:rFonts w:ascii="Arial" w:eastAsia="Times New Roman" w:hAnsi="Arial" w:cs="Arial"/>
          <w:lang w:eastAsia="pl-PL"/>
        </w:rPr>
        <w:t xml:space="preserve">3) </w:t>
      </w:r>
      <w:r w:rsidR="00504F37">
        <w:rPr>
          <w:rFonts w:ascii="Arial" w:eastAsia="Times New Roman" w:hAnsi="Arial" w:cs="Arial"/>
          <w:lang w:eastAsia="pl-PL"/>
        </w:rPr>
        <w:t>u</w:t>
      </w:r>
      <w:r w:rsidR="00D915A8" w:rsidRPr="00966A11">
        <w:rPr>
          <w:rFonts w:ascii="Arial" w:eastAsia="Times New Roman" w:hAnsi="Arial" w:cs="Arial"/>
          <w:lang w:eastAsia="pl-PL"/>
        </w:rPr>
        <w:t>stawa z dnia 26 października 1982r o wychowaniu w trzeźwości i przeciwdziałan</w:t>
      </w:r>
      <w:r w:rsidR="00504F37">
        <w:rPr>
          <w:rFonts w:ascii="Arial" w:eastAsia="Times New Roman" w:hAnsi="Arial" w:cs="Arial"/>
          <w:lang w:eastAsia="pl-PL"/>
        </w:rPr>
        <w:t xml:space="preserve">iu alkoholizmowi ( </w:t>
      </w:r>
      <w:proofErr w:type="spellStart"/>
      <w:r w:rsidR="00504F37">
        <w:rPr>
          <w:rFonts w:ascii="Arial" w:eastAsia="Times New Roman" w:hAnsi="Arial" w:cs="Arial"/>
          <w:lang w:eastAsia="pl-PL"/>
        </w:rPr>
        <w:t>t.j</w:t>
      </w:r>
      <w:proofErr w:type="spellEnd"/>
      <w:r w:rsidR="00504F37">
        <w:rPr>
          <w:rFonts w:ascii="Arial" w:eastAsia="Times New Roman" w:hAnsi="Arial" w:cs="Arial"/>
          <w:lang w:eastAsia="pl-PL"/>
        </w:rPr>
        <w:t xml:space="preserve">. Dz. U. </w:t>
      </w:r>
      <w:r w:rsidR="00D915A8" w:rsidRPr="00966A11">
        <w:rPr>
          <w:rFonts w:ascii="Arial" w:eastAsia="Times New Roman" w:hAnsi="Arial" w:cs="Arial"/>
          <w:lang w:eastAsia="pl-PL"/>
        </w:rPr>
        <w:t>z  2021 r. poz.1</w:t>
      </w:r>
      <w:r>
        <w:rPr>
          <w:rFonts w:ascii="Arial" w:eastAsia="Times New Roman" w:hAnsi="Arial" w:cs="Arial"/>
          <w:lang w:eastAsia="pl-PL"/>
        </w:rPr>
        <w:t>119, 2469; z 2022 r. poz. 24, 218);</w:t>
      </w:r>
    </w:p>
    <w:p w14:paraId="296D51BB" w14:textId="3DDD75AC" w:rsidR="00D915A8" w:rsidRPr="00966A11" w:rsidRDefault="00966A11" w:rsidP="00504F37">
      <w:pPr>
        <w:spacing w:after="0" w:line="360" w:lineRule="auto"/>
        <w:jc w:val="both"/>
        <w:rPr>
          <w:rFonts w:ascii="Arial" w:eastAsia="Times New Roman" w:hAnsi="Arial" w:cs="Arial"/>
          <w:lang w:eastAsia="pl-PL"/>
        </w:rPr>
      </w:pPr>
      <w:r>
        <w:rPr>
          <w:rFonts w:ascii="Arial" w:eastAsia="Times New Roman" w:hAnsi="Arial" w:cs="Arial"/>
          <w:lang w:eastAsia="pl-PL"/>
        </w:rPr>
        <w:lastRenderedPageBreak/>
        <w:t xml:space="preserve">4) </w:t>
      </w:r>
      <w:r w:rsidR="00D915A8" w:rsidRPr="00966A11">
        <w:rPr>
          <w:rFonts w:ascii="Arial" w:eastAsia="Times New Roman" w:hAnsi="Arial" w:cs="Arial"/>
          <w:lang w:eastAsia="pl-PL"/>
        </w:rPr>
        <w:t>ustaw</w:t>
      </w:r>
      <w:r>
        <w:rPr>
          <w:rFonts w:ascii="Arial" w:eastAsia="Times New Roman" w:hAnsi="Arial" w:cs="Arial"/>
          <w:lang w:eastAsia="pl-PL"/>
        </w:rPr>
        <w:t>a</w:t>
      </w:r>
      <w:r w:rsidR="00D915A8" w:rsidRPr="00966A11">
        <w:rPr>
          <w:rFonts w:ascii="Arial" w:eastAsia="Times New Roman" w:hAnsi="Arial" w:cs="Arial"/>
          <w:lang w:eastAsia="pl-PL"/>
        </w:rPr>
        <w:t xml:space="preserve"> z dnia 29 lipca 2005 r. o przeciwdziałaniu narkomanii (</w:t>
      </w:r>
      <w:bookmarkStart w:id="3" w:name="_Hlk98331623"/>
      <w:proofErr w:type="spellStart"/>
      <w:r w:rsidR="00D915A8" w:rsidRPr="00966A11">
        <w:rPr>
          <w:rFonts w:ascii="Arial" w:eastAsia="Times New Roman" w:hAnsi="Arial" w:cs="Arial"/>
          <w:lang w:eastAsia="pl-PL"/>
        </w:rPr>
        <w:t>t.j</w:t>
      </w:r>
      <w:proofErr w:type="spellEnd"/>
      <w:r w:rsidR="00D915A8" w:rsidRPr="00966A11">
        <w:rPr>
          <w:rFonts w:ascii="Arial" w:eastAsia="Times New Roman" w:hAnsi="Arial" w:cs="Arial"/>
          <w:lang w:eastAsia="pl-PL"/>
        </w:rPr>
        <w:t>.</w:t>
      </w:r>
      <w:r>
        <w:rPr>
          <w:rFonts w:ascii="Arial" w:eastAsia="Times New Roman" w:hAnsi="Arial" w:cs="Arial"/>
          <w:lang w:eastAsia="pl-PL"/>
        </w:rPr>
        <w:t xml:space="preserve"> </w:t>
      </w:r>
      <w:r w:rsidR="00D915A8" w:rsidRPr="00966A11">
        <w:rPr>
          <w:rFonts w:ascii="Arial" w:eastAsia="Times New Roman" w:hAnsi="Arial" w:cs="Arial"/>
          <w:lang w:eastAsia="pl-PL"/>
        </w:rPr>
        <w:t>Dz. U. z 2020 r</w:t>
      </w:r>
      <w:r>
        <w:rPr>
          <w:rFonts w:ascii="Arial" w:eastAsia="Times New Roman" w:hAnsi="Arial" w:cs="Arial"/>
          <w:lang w:eastAsia="pl-PL"/>
        </w:rPr>
        <w:t>. poz. 2050, z 2021r. poz. 2469</w:t>
      </w:r>
      <w:r w:rsidR="00D915A8" w:rsidRPr="00966A11">
        <w:rPr>
          <w:rFonts w:ascii="Arial" w:eastAsia="Times New Roman" w:hAnsi="Arial" w:cs="Arial"/>
          <w:lang w:eastAsia="pl-PL"/>
        </w:rPr>
        <w:t>)</w:t>
      </w:r>
      <w:r>
        <w:rPr>
          <w:rFonts w:ascii="Arial" w:eastAsia="Times New Roman" w:hAnsi="Arial" w:cs="Arial"/>
          <w:lang w:eastAsia="pl-PL"/>
        </w:rPr>
        <w:t>;</w:t>
      </w:r>
    </w:p>
    <w:bookmarkEnd w:id="3"/>
    <w:p w14:paraId="450ED84A" w14:textId="77777777" w:rsidR="00966A11" w:rsidRDefault="00966A11" w:rsidP="00504F37">
      <w:pPr>
        <w:spacing w:after="0" w:line="360" w:lineRule="auto"/>
        <w:jc w:val="both"/>
        <w:rPr>
          <w:rFonts w:ascii="Arial" w:eastAsia="Times New Roman" w:hAnsi="Arial" w:cs="Arial"/>
          <w:lang w:eastAsia="pl-PL"/>
        </w:rPr>
      </w:pPr>
      <w:r>
        <w:rPr>
          <w:rFonts w:ascii="Arial" w:eastAsia="Times New Roman" w:hAnsi="Arial" w:cs="Arial"/>
          <w:lang w:eastAsia="pl-PL"/>
        </w:rPr>
        <w:t>5) u</w:t>
      </w:r>
      <w:r w:rsidR="00D915A8" w:rsidRPr="00966A11">
        <w:rPr>
          <w:rFonts w:ascii="Arial" w:eastAsia="Times New Roman" w:hAnsi="Arial" w:cs="Arial"/>
          <w:lang w:eastAsia="pl-PL"/>
        </w:rPr>
        <w:t>stawa z dnia 29 lipca 2005 r. o przeciwdziałaniu przemocy w rodzinie (</w:t>
      </w:r>
      <w:proofErr w:type="spellStart"/>
      <w:r>
        <w:rPr>
          <w:rFonts w:ascii="Arial" w:eastAsia="Times New Roman" w:hAnsi="Arial" w:cs="Arial"/>
          <w:lang w:eastAsia="pl-PL"/>
        </w:rPr>
        <w:t>t.j</w:t>
      </w:r>
      <w:proofErr w:type="spellEnd"/>
      <w:r>
        <w:rPr>
          <w:rFonts w:ascii="Arial" w:eastAsia="Times New Roman" w:hAnsi="Arial" w:cs="Arial"/>
          <w:lang w:eastAsia="pl-PL"/>
        </w:rPr>
        <w:t>. Dz. U. z 2021 r. poz.1249);</w:t>
      </w:r>
    </w:p>
    <w:p w14:paraId="6F393870" w14:textId="53B92895" w:rsidR="00966A11" w:rsidRDefault="00966A11" w:rsidP="00504F37">
      <w:pPr>
        <w:spacing w:after="0" w:line="360" w:lineRule="auto"/>
        <w:jc w:val="both"/>
        <w:rPr>
          <w:rFonts w:ascii="Arial" w:eastAsia="Times New Roman" w:hAnsi="Arial" w:cs="Arial"/>
          <w:lang w:eastAsia="pl-PL"/>
        </w:rPr>
      </w:pPr>
      <w:r>
        <w:rPr>
          <w:rFonts w:ascii="Arial" w:eastAsia="Times New Roman" w:hAnsi="Arial" w:cs="Arial"/>
          <w:lang w:eastAsia="pl-PL"/>
        </w:rPr>
        <w:t>6) u</w:t>
      </w:r>
      <w:r w:rsidR="00D915A8" w:rsidRPr="007703A3">
        <w:rPr>
          <w:rFonts w:ascii="Arial" w:eastAsia="Times New Roman" w:hAnsi="Arial" w:cs="Arial"/>
          <w:lang w:eastAsia="pl-PL"/>
        </w:rPr>
        <w:t>stawa z dnia 11 września 2015 r.</w:t>
      </w:r>
      <w:r>
        <w:rPr>
          <w:rFonts w:ascii="Arial" w:eastAsia="Times New Roman" w:hAnsi="Arial" w:cs="Arial"/>
          <w:lang w:eastAsia="pl-PL"/>
        </w:rPr>
        <w:t xml:space="preserve"> o zdrowiu publicznym (</w:t>
      </w:r>
      <w:proofErr w:type="spellStart"/>
      <w:r>
        <w:rPr>
          <w:rFonts w:ascii="Arial" w:eastAsia="Times New Roman" w:hAnsi="Arial" w:cs="Arial"/>
          <w:lang w:eastAsia="pl-PL"/>
        </w:rPr>
        <w:t>t.j</w:t>
      </w:r>
      <w:proofErr w:type="spellEnd"/>
      <w:r>
        <w:rPr>
          <w:rFonts w:ascii="Arial" w:eastAsia="Times New Roman" w:hAnsi="Arial" w:cs="Arial"/>
          <w:lang w:eastAsia="pl-PL"/>
        </w:rPr>
        <w:t>. Dz. U.</w:t>
      </w:r>
      <w:r w:rsidR="00D915A8" w:rsidRPr="007703A3">
        <w:rPr>
          <w:rFonts w:ascii="Arial" w:eastAsia="Times New Roman" w:hAnsi="Arial" w:cs="Arial"/>
          <w:lang w:eastAsia="pl-PL"/>
        </w:rPr>
        <w:t xml:space="preserve"> z  2021 r.</w:t>
      </w:r>
      <w:r>
        <w:rPr>
          <w:rFonts w:ascii="Arial" w:eastAsia="Times New Roman" w:hAnsi="Arial" w:cs="Arial"/>
          <w:lang w:eastAsia="pl-PL"/>
        </w:rPr>
        <w:t xml:space="preserve"> </w:t>
      </w:r>
      <w:r w:rsidR="00D915A8" w:rsidRPr="007703A3">
        <w:rPr>
          <w:rFonts w:ascii="Arial" w:eastAsia="Times New Roman" w:hAnsi="Arial" w:cs="Arial"/>
          <w:lang w:eastAsia="pl-PL"/>
        </w:rPr>
        <w:t>poz.1956,</w:t>
      </w:r>
      <w:r>
        <w:rPr>
          <w:rFonts w:ascii="Arial" w:eastAsia="Times New Roman" w:hAnsi="Arial" w:cs="Arial"/>
          <w:lang w:eastAsia="pl-PL"/>
        </w:rPr>
        <w:t xml:space="preserve"> 2469);</w:t>
      </w:r>
    </w:p>
    <w:p w14:paraId="45B92E8E" w14:textId="0156AFC1" w:rsidR="00D915A8" w:rsidRPr="00966A11" w:rsidRDefault="00966A11" w:rsidP="00504F37">
      <w:pPr>
        <w:spacing w:after="0" w:line="360" w:lineRule="auto"/>
        <w:jc w:val="both"/>
        <w:rPr>
          <w:rFonts w:ascii="Arial" w:eastAsia="Times New Roman" w:hAnsi="Arial" w:cs="Arial"/>
          <w:lang w:eastAsia="pl-PL"/>
        </w:rPr>
      </w:pPr>
      <w:r>
        <w:rPr>
          <w:rFonts w:ascii="Arial" w:eastAsia="Times New Roman" w:hAnsi="Arial" w:cs="Arial"/>
          <w:lang w:eastAsia="pl-PL"/>
        </w:rPr>
        <w:t>7) u</w:t>
      </w:r>
      <w:r w:rsidR="00D915A8" w:rsidRPr="00966A11">
        <w:rPr>
          <w:rFonts w:ascii="Arial" w:eastAsia="Times New Roman" w:hAnsi="Arial" w:cs="Arial"/>
          <w:lang w:eastAsia="pl-PL"/>
        </w:rPr>
        <w:t>stawa z dnia 15 kwietnia 2011</w:t>
      </w:r>
      <w:r>
        <w:rPr>
          <w:rFonts w:ascii="Arial" w:eastAsia="Times New Roman" w:hAnsi="Arial" w:cs="Arial"/>
          <w:lang w:eastAsia="pl-PL"/>
        </w:rPr>
        <w:t xml:space="preserve"> </w:t>
      </w:r>
      <w:r w:rsidR="00D915A8" w:rsidRPr="00966A11">
        <w:rPr>
          <w:rFonts w:ascii="Arial" w:eastAsia="Times New Roman" w:hAnsi="Arial" w:cs="Arial"/>
          <w:lang w:eastAsia="pl-PL"/>
        </w:rPr>
        <w:t>r. o działalności leczniczej (</w:t>
      </w:r>
      <w:proofErr w:type="spellStart"/>
      <w:r w:rsidR="00D915A8" w:rsidRPr="00966A11">
        <w:rPr>
          <w:rFonts w:ascii="Arial" w:eastAsia="Times New Roman" w:hAnsi="Arial" w:cs="Arial"/>
          <w:lang w:eastAsia="pl-PL"/>
        </w:rPr>
        <w:t>t.j</w:t>
      </w:r>
      <w:proofErr w:type="spellEnd"/>
      <w:r w:rsidR="00D915A8" w:rsidRPr="00966A11">
        <w:rPr>
          <w:rFonts w:ascii="Arial" w:eastAsia="Times New Roman" w:hAnsi="Arial" w:cs="Arial"/>
          <w:lang w:eastAsia="pl-PL"/>
        </w:rPr>
        <w:t>. Dz</w:t>
      </w:r>
      <w:r>
        <w:rPr>
          <w:rFonts w:ascii="Arial" w:eastAsia="Times New Roman" w:hAnsi="Arial" w:cs="Arial"/>
          <w:lang w:eastAsia="pl-PL"/>
        </w:rPr>
        <w:t>.U. z 2021 r. poz.711,1773, 2120);</w:t>
      </w:r>
    </w:p>
    <w:p w14:paraId="6C3BCB0F" w14:textId="700DAB3F" w:rsidR="00D915A8" w:rsidRPr="00966A11" w:rsidRDefault="00966A11" w:rsidP="00504F37">
      <w:pPr>
        <w:spacing w:after="0" w:line="360" w:lineRule="auto"/>
        <w:jc w:val="both"/>
        <w:rPr>
          <w:rFonts w:ascii="Arial" w:eastAsia="Times New Roman" w:hAnsi="Arial" w:cs="Arial"/>
          <w:lang w:eastAsia="pl-PL"/>
        </w:rPr>
      </w:pPr>
      <w:r>
        <w:rPr>
          <w:rFonts w:ascii="Arial" w:eastAsia="Times New Roman" w:hAnsi="Arial" w:cs="Arial"/>
          <w:lang w:eastAsia="pl-PL"/>
        </w:rPr>
        <w:t>8) u</w:t>
      </w:r>
      <w:r w:rsidR="00D915A8" w:rsidRPr="00966A11">
        <w:rPr>
          <w:rFonts w:ascii="Arial" w:eastAsia="Times New Roman" w:hAnsi="Arial" w:cs="Arial"/>
          <w:lang w:eastAsia="pl-PL"/>
        </w:rPr>
        <w:t>stawa z dnia 19 sierpnia 1994</w:t>
      </w:r>
      <w:r>
        <w:rPr>
          <w:rFonts w:ascii="Arial" w:eastAsia="Times New Roman" w:hAnsi="Arial" w:cs="Arial"/>
          <w:lang w:eastAsia="pl-PL"/>
        </w:rPr>
        <w:t xml:space="preserve"> </w:t>
      </w:r>
      <w:r w:rsidR="00D915A8" w:rsidRPr="00966A11">
        <w:rPr>
          <w:rFonts w:ascii="Arial" w:eastAsia="Times New Roman" w:hAnsi="Arial" w:cs="Arial"/>
          <w:lang w:eastAsia="pl-PL"/>
        </w:rPr>
        <w:t>r. o ochronie zdrowia psychicznego (</w:t>
      </w:r>
      <w:proofErr w:type="spellStart"/>
      <w:r>
        <w:rPr>
          <w:rFonts w:ascii="Arial" w:eastAsia="Times New Roman" w:hAnsi="Arial" w:cs="Arial"/>
          <w:lang w:eastAsia="pl-PL"/>
        </w:rPr>
        <w:t>t.j</w:t>
      </w:r>
      <w:proofErr w:type="spellEnd"/>
      <w:r>
        <w:rPr>
          <w:rFonts w:ascii="Arial" w:eastAsia="Times New Roman" w:hAnsi="Arial" w:cs="Arial"/>
          <w:lang w:eastAsia="pl-PL"/>
        </w:rPr>
        <w:t>. Dz.U. z 2020  r. poz. 685);</w:t>
      </w:r>
    </w:p>
    <w:p w14:paraId="4CE9F79C" w14:textId="47873131" w:rsidR="00D915A8" w:rsidRPr="00966A11" w:rsidRDefault="00966A11" w:rsidP="00504F37">
      <w:pPr>
        <w:spacing w:after="0" w:line="360" w:lineRule="auto"/>
        <w:jc w:val="both"/>
        <w:rPr>
          <w:rFonts w:ascii="Arial" w:eastAsia="Times New Roman" w:hAnsi="Arial" w:cs="Arial"/>
          <w:lang w:eastAsia="pl-PL"/>
        </w:rPr>
      </w:pPr>
      <w:r>
        <w:rPr>
          <w:rFonts w:ascii="Arial" w:eastAsia="Times New Roman" w:hAnsi="Arial" w:cs="Arial"/>
          <w:lang w:eastAsia="pl-PL"/>
        </w:rPr>
        <w:t>9) u</w:t>
      </w:r>
      <w:r w:rsidR="00D915A8" w:rsidRPr="00966A11">
        <w:rPr>
          <w:rFonts w:ascii="Arial" w:eastAsia="Times New Roman" w:hAnsi="Arial" w:cs="Arial"/>
          <w:lang w:eastAsia="pl-PL"/>
        </w:rPr>
        <w:t>stawa z dnia 12 marca 2004</w:t>
      </w:r>
      <w:r>
        <w:rPr>
          <w:rFonts w:ascii="Arial" w:eastAsia="Times New Roman" w:hAnsi="Arial" w:cs="Arial"/>
          <w:lang w:eastAsia="pl-PL"/>
        </w:rPr>
        <w:t xml:space="preserve"> </w:t>
      </w:r>
      <w:r w:rsidR="00D915A8" w:rsidRPr="00966A11">
        <w:rPr>
          <w:rFonts w:ascii="Arial" w:eastAsia="Times New Roman" w:hAnsi="Arial" w:cs="Arial"/>
          <w:lang w:eastAsia="pl-PL"/>
        </w:rPr>
        <w:t>r</w:t>
      </w:r>
      <w:r>
        <w:rPr>
          <w:rFonts w:ascii="Arial" w:eastAsia="Times New Roman" w:hAnsi="Arial" w:cs="Arial"/>
          <w:lang w:eastAsia="pl-PL"/>
        </w:rPr>
        <w:t>.</w:t>
      </w:r>
      <w:r w:rsidR="00D915A8" w:rsidRPr="00966A11">
        <w:rPr>
          <w:rFonts w:ascii="Arial" w:eastAsia="Times New Roman" w:hAnsi="Arial" w:cs="Arial"/>
          <w:lang w:eastAsia="pl-PL"/>
        </w:rPr>
        <w:t xml:space="preserve"> o pomocy społecznej (</w:t>
      </w:r>
      <w:proofErr w:type="spellStart"/>
      <w:r w:rsidR="00D915A8" w:rsidRPr="00966A11">
        <w:rPr>
          <w:rFonts w:ascii="Arial" w:eastAsia="Times New Roman" w:hAnsi="Arial" w:cs="Arial"/>
          <w:lang w:eastAsia="pl-PL"/>
        </w:rPr>
        <w:t>t.j</w:t>
      </w:r>
      <w:proofErr w:type="spellEnd"/>
      <w:r w:rsidR="00D915A8" w:rsidRPr="00966A11">
        <w:rPr>
          <w:rFonts w:ascii="Arial" w:eastAsia="Times New Roman" w:hAnsi="Arial" w:cs="Arial"/>
          <w:lang w:eastAsia="pl-PL"/>
        </w:rPr>
        <w:t>. Dz. U. z 2021 r.</w:t>
      </w:r>
      <w:r>
        <w:rPr>
          <w:rFonts w:ascii="Arial" w:eastAsia="Times New Roman" w:hAnsi="Arial" w:cs="Arial"/>
          <w:lang w:eastAsia="pl-PL"/>
        </w:rPr>
        <w:t xml:space="preserve"> </w:t>
      </w:r>
      <w:r w:rsidR="00D915A8" w:rsidRPr="00966A11">
        <w:rPr>
          <w:rFonts w:ascii="Arial" w:eastAsia="Times New Roman" w:hAnsi="Arial" w:cs="Arial"/>
          <w:lang w:eastAsia="pl-PL"/>
        </w:rPr>
        <w:t>poz. 22</w:t>
      </w:r>
      <w:r>
        <w:rPr>
          <w:rFonts w:ascii="Arial" w:eastAsia="Times New Roman" w:hAnsi="Arial" w:cs="Arial"/>
          <w:lang w:eastAsia="pl-PL"/>
        </w:rPr>
        <w:t xml:space="preserve">68, 2270, z 2022 r. poz. 1, 66); </w:t>
      </w:r>
    </w:p>
    <w:p w14:paraId="46CCEA92" w14:textId="4A899FFD" w:rsidR="00D915A8" w:rsidRPr="00966A11" w:rsidRDefault="00966A11" w:rsidP="00504F37">
      <w:pPr>
        <w:spacing w:after="0" w:line="360" w:lineRule="auto"/>
        <w:jc w:val="both"/>
        <w:rPr>
          <w:rFonts w:ascii="Arial" w:eastAsia="Times New Roman" w:hAnsi="Arial" w:cs="Arial"/>
          <w:lang w:eastAsia="pl-PL"/>
        </w:rPr>
      </w:pPr>
      <w:r>
        <w:rPr>
          <w:rFonts w:ascii="Arial" w:eastAsia="Times New Roman" w:hAnsi="Arial" w:cs="Arial"/>
          <w:lang w:eastAsia="pl-PL"/>
        </w:rPr>
        <w:t>10 ) u</w:t>
      </w:r>
      <w:r w:rsidR="00D915A8" w:rsidRPr="00966A11">
        <w:rPr>
          <w:rFonts w:ascii="Arial" w:eastAsia="Times New Roman" w:hAnsi="Arial" w:cs="Arial"/>
          <w:lang w:eastAsia="pl-PL"/>
        </w:rPr>
        <w:t>stawa z dnia 24 kwietnia 2003</w:t>
      </w:r>
      <w:r>
        <w:rPr>
          <w:rFonts w:ascii="Arial" w:eastAsia="Times New Roman" w:hAnsi="Arial" w:cs="Arial"/>
          <w:lang w:eastAsia="pl-PL"/>
        </w:rPr>
        <w:t xml:space="preserve"> </w:t>
      </w:r>
      <w:r w:rsidR="00D915A8" w:rsidRPr="00966A11">
        <w:rPr>
          <w:rFonts w:ascii="Arial" w:eastAsia="Times New Roman" w:hAnsi="Arial" w:cs="Arial"/>
          <w:lang w:eastAsia="pl-PL"/>
        </w:rPr>
        <w:t xml:space="preserve">r. o działalności pożytku publicznego i o wolontariacie </w:t>
      </w:r>
    </w:p>
    <w:p w14:paraId="3E4FC725" w14:textId="1918C3D0" w:rsidR="00D915A8" w:rsidRPr="007703A3" w:rsidRDefault="00D915A8" w:rsidP="00504F37">
      <w:pPr>
        <w:spacing w:after="0" w:line="360" w:lineRule="auto"/>
        <w:jc w:val="both"/>
        <w:rPr>
          <w:rFonts w:ascii="Arial" w:eastAsia="Times New Roman" w:hAnsi="Arial" w:cs="Arial"/>
          <w:lang w:eastAsia="pl-PL"/>
        </w:rPr>
      </w:pPr>
      <w:r w:rsidRPr="007703A3">
        <w:rPr>
          <w:rFonts w:ascii="Arial" w:eastAsia="Times New Roman" w:hAnsi="Arial" w:cs="Arial"/>
          <w:lang w:eastAsia="pl-PL"/>
        </w:rPr>
        <w:t xml:space="preserve"> (</w:t>
      </w:r>
      <w:proofErr w:type="spellStart"/>
      <w:r w:rsidRPr="007703A3">
        <w:rPr>
          <w:rFonts w:ascii="Arial" w:eastAsia="Times New Roman" w:hAnsi="Arial" w:cs="Arial"/>
          <w:lang w:eastAsia="pl-PL"/>
        </w:rPr>
        <w:t>t.j</w:t>
      </w:r>
      <w:proofErr w:type="spellEnd"/>
      <w:r w:rsidRPr="007703A3">
        <w:rPr>
          <w:rFonts w:ascii="Arial" w:eastAsia="Times New Roman" w:hAnsi="Arial" w:cs="Arial"/>
          <w:lang w:eastAsia="pl-PL"/>
        </w:rPr>
        <w:t>. Dz. U. z 2020 r. poz. 1057, z 2021</w:t>
      </w:r>
      <w:r w:rsidR="00966A11">
        <w:rPr>
          <w:rFonts w:ascii="Arial" w:eastAsia="Times New Roman" w:hAnsi="Arial" w:cs="Arial"/>
          <w:lang w:eastAsia="pl-PL"/>
        </w:rPr>
        <w:t xml:space="preserve"> r. poz. 1038, 1243, 1535, 2490</w:t>
      </w:r>
      <w:r w:rsidRPr="007703A3">
        <w:rPr>
          <w:rFonts w:ascii="Arial" w:eastAsia="Times New Roman" w:hAnsi="Arial" w:cs="Arial"/>
          <w:lang w:eastAsia="pl-PL"/>
        </w:rPr>
        <w:t>)</w:t>
      </w:r>
      <w:r w:rsidR="00966A11">
        <w:rPr>
          <w:rFonts w:ascii="Arial" w:eastAsia="Times New Roman" w:hAnsi="Arial" w:cs="Arial"/>
          <w:lang w:eastAsia="pl-PL"/>
        </w:rPr>
        <w:t>;</w:t>
      </w:r>
    </w:p>
    <w:p w14:paraId="1597A3B2" w14:textId="5F6497A2" w:rsidR="00D915A8" w:rsidRPr="00966A11" w:rsidRDefault="00966A11" w:rsidP="00504F37">
      <w:pPr>
        <w:spacing w:after="0" w:line="360" w:lineRule="auto"/>
        <w:jc w:val="both"/>
        <w:rPr>
          <w:rFonts w:ascii="Arial" w:eastAsia="Times New Roman" w:hAnsi="Arial" w:cs="Arial"/>
          <w:lang w:eastAsia="pl-PL"/>
        </w:rPr>
      </w:pPr>
      <w:r>
        <w:rPr>
          <w:rFonts w:ascii="Arial" w:eastAsia="Times New Roman" w:hAnsi="Arial" w:cs="Arial"/>
          <w:lang w:eastAsia="pl-PL"/>
        </w:rPr>
        <w:t>11) u</w:t>
      </w:r>
      <w:r w:rsidR="00D915A8" w:rsidRPr="00966A11">
        <w:rPr>
          <w:rFonts w:ascii="Arial" w:eastAsia="Times New Roman" w:hAnsi="Arial" w:cs="Arial"/>
          <w:lang w:eastAsia="pl-PL"/>
        </w:rPr>
        <w:t>stawa z dnia 13 czerwca 2003 r. o zatrudnieniu socjalnym (</w:t>
      </w:r>
      <w:proofErr w:type="spellStart"/>
      <w:r w:rsidR="00D915A8" w:rsidRPr="00966A11">
        <w:rPr>
          <w:rFonts w:ascii="Arial" w:eastAsia="Times New Roman" w:hAnsi="Arial" w:cs="Arial"/>
          <w:lang w:eastAsia="pl-PL"/>
        </w:rPr>
        <w:t>t.j</w:t>
      </w:r>
      <w:proofErr w:type="spellEnd"/>
      <w:r w:rsidR="00D915A8" w:rsidRPr="00966A11">
        <w:rPr>
          <w:rFonts w:ascii="Arial" w:eastAsia="Times New Roman" w:hAnsi="Arial" w:cs="Arial"/>
          <w:lang w:eastAsia="pl-PL"/>
        </w:rPr>
        <w:t xml:space="preserve">. Dz. U. z 2020 </w:t>
      </w:r>
      <w:r>
        <w:rPr>
          <w:rFonts w:ascii="Arial" w:eastAsia="Times New Roman" w:hAnsi="Arial" w:cs="Arial"/>
          <w:lang w:eastAsia="pl-PL"/>
        </w:rPr>
        <w:t>r. poz. 176, z 2022 r. poz. 218</w:t>
      </w:r>
      <w:r w:rsidR="00D915A8" w:rsidRPr="00966A11">
        <w:rPr>
          <w:rFonts w:ascii="Arial" w:eastAsia="Times New Roman" w:hAnsi="Arial" w:cs="Arial"/>
          <w:lang w:eastAsia="pl-PL"/>
        </w:rPr>
        <w:t>)</w:t>
      </w:r>
      <w:r>
        <w:rPr>
          <w:rFonts w:ascii="Arial" w:eastAsia="Times New Roman" w:hAnsi="Arial" w:cs="Arial"/>
          <w:lang w:eastAsia="pl-PL"/>
        </w:rPr>
        <w:t>;</w:t>
      </w:r>
    </w:p>
    <w:p w14:paraId="756FA18D" w14:textId="647989E0" w:rsidR="00D915A8" w:rsidRPr="00966A11" w:rsidRDefault="00966A11" w:rsidP="00504F37">
      <w:pPr>
        <w:spacing w:after="0" w:line="360" w:lineRule="auto"/>
        <w:jc w:val="both"/>
        <w:rPr>
          <w:rFonts w:ascii="Arial" w:eastAsia="Times New Roman" w:hAnsi="Arial" w:cs="Arial"/>
          <w:lang w:eastAsia="pl-PL"/>
        </w:rPr>
      </w:pPr>
      <w:r>
        <w:rPr>
          <w:rFonts w:ascii="Arial" w:eastAsia="Times New Roman" w:hAnsi="Arial" w:cs="Arial"/>
          <w:lang w:eastAsia="pl-PL"/>
        </w:rPr>
        <w:t>12) u</w:t>
      </w:r>
      <w:r w:rsidR="00D915A8" w:rsidRPr="00966A11">
        <w:rPr>
          <w:rFonts w:ascii="Arial" w:eastAsia="Times New Roman" w:hAnsi="Arial" w:cs="Arial"/>
          <w:lang w:eastAsia="pl-PL"/>
        </w:rPr>
        <w:t>stawa z dnia 27 sierpnia 2004 r. o świadczeniach opieki zdrowotnej finansowanych ze środków publicznych (</w:t>
      </w:r>
      <w:proofErr w:type="spellStart"/>
      <w:r w:rsidR="00D915A8" w:rsidRPr="00966A11">
        <w:rPr>
          <w:rFonts w:ascii="Arial" w:eastAsia="Times New Roman" w:hAnsi="Arial" w:cs="Arial"/>
          <w:lang w:eastAsia="pl-PL"/>
        </w:rPr>
        <w:t>t</w:t>
      </w:r>
      <w:r w:rsidR="00504F37">
        <w:rPr>
          <w:rFonts w:ascii="Arial" w:eastAsia="Times New Roman" w:hAnsi="Arial" w:cs="Arial"/>
          <w:lang w:eastAsia="pl-PL"/>
        </w:rPr>
        <w:t>.j</w:t>
      </w:r>
      <w:proofErr w:type="spellEnd"/>
      <w:r w:rsidR="00504F37">
        <w:rPr>
          <w:rFonts w:ascii="Arial" w:eastAsia="Times New Roman" w:hAnsi="Arial" w:cs="Arial"/>
          <w:lang w:eastAsia="pl-PL"/>
        </w:rPr>
        <w:t xml:space="preserve">. Dz. U. z 2021 r. poz. 1285, </w:t>
      </w:r>
      <w:r w:rsidR="00D915A8" w:rsidRPr="00966A11">
        <w:rPr>
          <w:rFonts w:ascii="Arial" w:eastAsia="Times New Roman" w:hAnsi="Arial" w:cs="Arial"/>
          <w:lang w:eastAsia="pl-PL"/>
        </w:rPr>
        <w:t>1292,1559, 1773, 1834,1981, 2105, 2120,</w:t>
      </w:r>
      <w:r w:rsidR="00504F37">
        <w:rPr>
          <w:rFonts w:ascii="Arial" w:eastAsia="Times New Roman" w:hAnsi="Arial" w:cs="Arial"/>
          <w:lang w:eastAsia="pl-PL"/>
        </w:rPr>
        <w:t xml:space="preserve"> </w:t>
      </w:r>
      <w:r w:rsidR="00D915A8" w:rsidRPr="00966A11">
        <w:rPr>
          <w:rFonts w:ascii="Arial" w:eastAsia="Times New Roman" w:hAnsi="Arial" w:cs="Arial"/>
          <w:lang w:eastAsia="pl-PL"/>
        </w:rPr>
        <w:t>2232, 2270, 2427,</w:t>
      </w:r>
      <w:r w:rsidR="00504F37">
        <w:rPr>
          <w:rFonts w:ascii="Arial" w:eastAsia="Times New Roman" w:hAnsi="Arial" w:cs="Arial"/>
          <w:lang w:eastAsia="pl-PL"/>
        </w:rPr>
        <w:t xml:space="preserve"> </w:t>
      </w:r>
      <w:r w:rsidR="00D915A8" w:rsidRPr="00966A11">
        <w:rPr>
          <w:rFonts w:ascii="Arial" w:eastAsia="Times New Roman" w:hAnsi="Arial" w:cs="Arial"/>
          <w:lang w:eastAsia="pl-PL"/>
        </w:rPr>
        <w:t>2</w:t>
      </w:r>
      <w:r w:rsidR="00504F37">
        <w:rPr>
          <w:rFonts w:ascii="Arial" w:eastAsia="Times New Roman" w:hAnsi="Arial" w:cs="Arial"/>
          <w:lang w:eastAsia="pl-PL"/>
        </w:rPr>
        <w:t>469, z 2022 r. poz. 64, 91, 526</w:t>
      </w:r>
      <w:r w:rsidR="00D915A8" w:rsidRPr="00966A11">
        <w:rPr>
          <w:rFonts w:ascii="Arial" w:eastAsia="Times New Roman" w:hAnsi="Arial" w:cs="Arial"/>
          <w:lang w:eastAsia="pl-PL"/>
        </w:rPr>
        <w:t>)</w:t>
      </w:r>
      <w:r w:rsidR="00504F37">
        <w:rPr>
          <w:rFonts w:ascii="Arial" w:eastAsia="Times New Roman" w:hAnsi="Arial" w:cs="Arial"/>
          <w:lang w:eastAsia="pl-PL"/>
        </w:rPr>
        <w:t>;</w:t>
      </w:r>
    </w:p>
    <w:p w14:paraId="56959FC6" w14:textId="1A43A4EE" w:rsidR="00D915A8" w:rsidRPr="00504F37" w:rsidRDefault="00504F37" w:rsidP="00504F37">
      <w:pPr>
        <w:spacing w:after="0" w:line="360" w:lineRule="auto"/>
        <w:jc w:val="both"/>
        <w:rPr>
          <w:rFonts w:ascii="Arial" w:eastAsia="Times New Roman" w:hAnsi="Arial" w:cs="Arial"/>
          <w:lang w:eastAsia="pl-PL"/>
        </w:rPr>
      </w:pPr>
      <w:r>
        <w:rPr>
          <w:rFonts w:ascii="Arial" w:eastAsia="Times New Roman" w:hAnsi="Arial" w:cs="Arial"/>
          <w:lang w:eastAsia="pl-PL"/>
        </w:rPr>
        <w:t>13) u</w:t>
      </w:r>
      <w:r w:rsidR="00D915A8" w:rsidRPr="00504F37">
        <w:rPr>
          <w:rFonts w:ascii="Arial" w:eastAsia="Times New Roman" w:hAnsi="Arial" w:cs="Arial"/>
          <w:lang w:eastAsia="pl-PL"/>
        </w:rPr>
        <w:t>stawa z dnia 27 sierpnia 2009</w:t>
      </w:r>
      <w:r>
        <w:rPr>
          <w:rFonts w:ascii="Arial" w:eastAsia="Times New Roman" w:hAnsi="Arial" w:cs="Arial"/>
          <w:lang w:eastAsia="pl-PL"/>
        </w:rPr>
        <w:t xml:space="preserve"> </w:t>
      </w:r>
      <w:r w:rsidR="00D915A8" w:rsidRPr="00504F37">
        <w:rPr>
          <w:rFonts w:ascii="Arial" w:eastAsia="Times New Roman" w:hAnsi="Arial" w:cs="Arial"/>
          <w:lang w:eastAsia="pl-PL"/>
        </w:rPr>
        <w:t>r. o finansach publicznych (</w:t>
      </w:r>
      <w:proofErr w:type="spellStart"/>
      <w:r w:rsidR="00D915A8" w:rsidRPr="00504F37">
        <w:rPr>
          <w:rFonts w:ascii="Arial" w:eastAsia="Times New Roman" w:hAnsi="Arial" w:cs="Arial"/>
          <w:lang w:eastAsia="pl-PL"/>
        </w:rPr>
        <w:t>t.j</w:t>
      </w:r>
      <w:proofErr w:type="spellEnd"/>
      <w:r w:rsidR="00D915A8" w:rsidRPr="00504F37">
        <w:rPr>
          <w:rFonts w:ascii="Arial" w:eastAsia="Times New Roman" w:hAnsi="Arial" w:cs="Arial"/>
          <w:lang w:eastAsia="pl-PL"/>
        </w:rPr>
        <w:t>. Dz. U. z 2021 r. poz. 305, 1236, 1535, 1773, 1927,1981, 2054, 2270)</w:t>
      </w:r>
      <w:r>
        <w:rPr>
          <w:rFonts w:ascii="Arial" w:eastAsia="Times New Roman" w:hAnsi="Arial" w:cs="Arial"/>
          <w:lang w:eastAsia="pl-PL"/>
        </w:rPr>
        <w:t>.</w:t>
      </w:r>
    </w:p>
    <w:p w14:paraId="451F4B04" w14:textId="77777777" w:rsidR="00D915A8" w:rsidRPr="007703A3" w:rsidRDefault="00D915A8" w:rsidP="00504F37">
      <w:pPr>
        <w:spacing w:after="0" w:line="360" w:lineRule="auto"/>
        <w:jc w:val="both"/>
        <w:rPr>
          <w:rFonts w:ascii="Arial" w:hAnsi="Arial" w:cs="Arial"/>
          <w:b/>
        </w:rPr>
      </w:pPr>
    </w:p>
    <w:p w14:paraId="5C8DBB5B" w14:textId="77777777" w:rsidR="00D915A8" w:rsidRPr="007703A3" w:rsidRDefault="00D915A8" w:rsidP="00D915A8">
      <w:pPr>
        <w:spacing w:after="0" w:line="360" w:lineRule="auto"/>
        <w:jc w:val="both"/>
        <w:rPr>
          <w:rFonts w:ascii="Arial" w:hAnsi="Arial" w:cs="Arial"/>
          <w:b/>
        </w:rPr>
      </w:pPr>
      <w:r w:rsidRPr="007703A3">
        <w:rPr>
          <w:rFonts w:ascii="Arial" w:hAnsi="Arial" w:cs="Arial"/>
          <w:b/>
        </w:rPr>
        <w:t>Diagnoza problemów społecznych na terenie Gminy i Miasta Szadek w kontekście uzależnień.</w:t>
      </w:r>
    </w:p>
    <w:p w14:paraId="44598945" w14:textId="1A1EDB54" w:rsidR="00D915A8" w:rsidRPr="007703A3" w:rsidRDefault="00D915A8" w:rsidP="00D915A8">
      <w:pPr>
        <w:spacing w:after="0" w:line="360" w:lineRule="auto"/>
        <w:jc w:val="both"/>
        <w:rPr>
          <w:rFonts w:ascii="Arial" w:hAnsi="Arial" w:cs="Arial"/>
          <w:bCs/>
        </w:rPr>
      </w:pPr>
      <w:r w:rsidRPr="007703A3">
        <w:rPr>
          <w:rFonts w:ascii="Arial" w:hAnsi="Arial" w:cs="Arial"/>
          <w:bCs/>
        </w:rPr>
        <w:t xml:space="preserve">         Diagnoza problemów uzależnień i zasobów ich rozwiązywania na terenie Gminy i Miasta Szadek została przygotowana przy wykorzystaniu informacji i danych statystycznych przekazanych przez jednostki i instytucje samorządowe, działające w obszarze profilaktyki </w:t>
      </w:r>
      <w:r w:rsidR="00643EAC">
        <w:rPr>
          <w:rFonts w:ascii="Arial" w:hAnsi="Arial" w:cs="Arial"/>
          <w:bCs/>
        </w:rPr>
        <w:t xml:space="preserve">                  </w:t>
      </w:r>
      <w:r w:rsidRPr="007703A3">
        <w:rPr>
          <w:rFonts w:ascii="Arial" w:hAnsi="Arial" w:cs="Arial"/>
          <w:bCs/>
        </w:rPr>
        <w:t>i rozwiązywania problemów uzależnień oraz przemocy w rodzin.</w:t>
      </w:r>
    </w:p>
    <w:p w14:paraId="39F3F588" w14:textId="77777777" w:rsidR="00D915A8" w:rsidRPr="007703A3" w:rsidRDefault="00D915A8" w:rsidP="00D915A8">
      <w:pPr>
        <w:spacing w:after="0" w:line="360" w:lineRule="auto"/>
        <w:jc w:val="both"/>
        <w:rPr>
          <w:rFonts w:ascii="Arial" w:hAnsi="Arial" w:cs="Arial"/>
          <w:bCs/>
        </w:rPr>
      </w:pPr>
    </w:p>
    <w:p w14:paraId="5F1F3799" w14:textId="77777777" w:rsidR="00D915A8" w:rsidRPr="007703A3" w:rsidRDefault="00D915A8" w:rsidP="00D915A8">
      <w:pPr>
        <w:spacing w:after="0" w:line="360" w:lineRule="auto"/>
        <w:jc w:val="both"/>
        <w:rPr>
          <w:rFonts w:ascii="Arial" w:hAnsi="Arial" w:cs="Arial"/>
          <w:b/>
          <w:bCs/>
        </w:rPr>
      </w:pPr>
      <w:r w:rsidRPr="007703A3">
        <w:rPr>
          <w:rFonts w:ascii="Arial" w:hAnsi="Arial" w:cs="Arial"/>
          <w:b/>
          <w:bCs/>
        </w:rPr>
        <w:t>Struktura demograficzna Gminy i Miasta Szadek przedstawia się następująco:</w:t>
      </w:r>
    </w:p>
    <w:p w14:paraId="4BA4D694" w14:textId="2CD0E954" w:rsidR="00D915A8" w:rsidRDefault="00D915A8" w:rsidP="00D915A8">
      <w:pPr>
        <w:spacing w:after="0" w:line="360" w:lineRule="auto"/>
        <w:jc w:val="both"/>
        <w:rPr>
          <w:rFonts w:ascii="Arial" w:hAnsi="Arial" w:cs="Arial"/>
        </w:rPr>
      </w:pPr>
      <w:r w:rsidRPr="007703A3">
        <w:rPr>
          <w:rFonts w:ascii="Arial" w:hAnsi="Arial" w:cs="Arial"/>
        </w:rPr>
        <w:t xml:space="preserve">        Gmina i Miasto Szadek jest gminą wiejsko-miejską w powiecie zduńskowolskim </w:t>
      </w:r>
      <w:r w:rsidR="00643EAC">
        <w:rPr>
          <w:rFonts w:ascii="Arial" w:hAnsi="Arial" w:cs="Arial"/>
        </w:rPr>
        <w:t xml:space="preserve">                          </w:t>
      </w:r>
      <w:r w:rsidRPr="007703A3">
        <w:rPr>
          <w:rFonts w:ascii="Arial" w:hAnsi="Arial" w:cs="Arial"/>
        </w:rPr>
        <w:t>w województwie łódzkim. Według danych z ewidencji ludności Gmina i Miasto Szadek liczy 7195 mieszkańców. Z czego 1861 osób to mieszkańcy miasta, a 5334 osób jest mieszkańcami gminy.</w:t>
      </w:r>
    </w:p>
    <w:p w14:paraId="6593FDC0" w14:textId="77777777" w:rsidR="00643EAC" w:rsidRPr="007703A3" w:rsidRDefault="00643EAC" w:rsidP="00D915A8">
      <w:pPr>
        <w:spacing w:after="0" w:line="360" w:lineRule="auto"/>
        <w:jc w:val="both"/>
        <w:rPr>
          <w:rFonts w:ascii="Arial" w:hAnsi="Arial" w:cs="Arial"/>
        </w:rPr>
      </w:pPr>
    </w:p>
    <w:tbl>
      <w:tblPr>
        <w:tblStyle w:val="Tabela-Siatka"/>
        <w:tblpPr w:leftFromText="141" w:rightFromText="141" w:vertAnchor="text" w:horzAnchor="margin" w:tblpXSpec="center" w:tblpY="201"/>
        <w:tblW w:w="8968" w:type="dxa"/>
        <w:jc w:val="center"/>
        <w:tblCellMar>
          <w:left w:w="98" w:type="dxa"/>
        </w:tblCellMar>
        <w:tblLook w:val="04A0" w:firstRow="1" w:lastRow="0" w:firstColumn="1" w:lastColumn="0" w:noHBand="0" w:noVBand="1"/>
      </w:tblPr>
      <w:tblGrid>
        <w:gridCol w:w="692"/>
        <w:gridCol w:w="1865"/>
        <w:gridCol w:w="1147"/>
        <w:gridCol w:w="1147"/>
        <w:gridCol w:w="807"/>
        <w:gridCol w:w="1047"/>
        <w:gridCol w:w="2263"/>
      </w:tblGrid>
      <w:tr w:rsidR="00D915A8" w:rsidRPr="007703A3" w14:paraId="569B3F4B" w14:textId="77777777" w:rsidTr="00966A11">
        <w:trPr>
          <w:trHeight w:val="558"/>
          <w:jc w:val="center"/>
        </w:trPr>
        <w:tc>
          <w:tcPr>
            <w:tcW w:w="704" w:type="dxa"/>
            <w:shd w:val="clear" w:color="auto" w:fill="D9D9D9" w:themeFill="background1" w:themeFillShade="D9"/>
          </w:tcPr>
          <w:p w14:paraId="0DC8B81F"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lastRenderedPageBreak/>
              <w:t xml:space="preserve">Rok </w:t>
            </w:r>
          </w:p>
        </w:tc>
        <w:tc>
          <w:tcPr>
            <w:tcW w:w="1952" w:type="dxa"/>
            <w:shd w:val="clear" w:color="auto" w:fill="D9D9D9" w:themeFill="background1" w:themeFillShade="D9"/>
          </w:tcPr>
          <w:p w14:paraId="684C3442"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Gmina i Miasto Szadek liczy mieszkańców</w:t>
            </w:r>
          </w:p>
        </w:tc>
        <w:tc>
          <w:tcPr>
            <w:tcW w:w="1053" w:type="dxa"/>
            <w:shd w:val="clear" w:color="auto" w:fill="D9D9D9" w:themeFill="background1" w:themeFillShade="D9"/>
          </w:tcPr>
          <w:p w14:paraId="4E7DAE41"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Mieszkańcy miasta</w:t>
            </w:r>
          </w:p>
        </w:tc>
        <w:tc>
          <w:tcPr>
            <w:tcW w:w="1103" w:type="dxa"/>
            <w:shd w:val="clear" w:color="auto" w:fill="D9D9D9" w:themeFill="background1" w:themeFillShade="D9"/>
          </w:tcPr>
          <w:p w14:paraId="4692CB21"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Mieszkańcy gminy</w:t>
            </w:r>
          </w:p>
        </w:tc>
        <w:tc>
          <w:tcPr>
            <w:tcW w:w="762" w:type="dxa"/>
            <w:shd w:val="clear" w:color="auto" w:fill="D9D9D9" w:themeFill="background1" w:themeFillShade="D9"/>
          </w:tcPr>
          <w:p w14:paraId="088790D3"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Kobiety</w:t>
            </w:r>
          </w:p>
          <w:p w14:paraId="53CBAE57" w14:textId="77777777" w:rsidR="00D915A8" w:rsidRPr="007703A3" w:rsidRDefault="00D915A8" w:rsidP="00966A11">
            <w:pPr>
              <w:jc w:val="both"/>
              <w:rPr>
                <w:rFonts w:ascii="Arial" w:hAnsi="Arial" w:cs="Arial"/>
                <w:bCs/>
                <w:sz w:val="18"/>
                <w:szCs w:val="18"/>
              </w:rPr>
            </w:pPr>
          </w:p>
        </w:tc>
        <w:tc>
          <w:tcPr>
            <w:tcW w:w="942" w:type="dxa"/>
            <w:shd w:val="clear" w:color="auto" w:fill="D9D9D9" w:themeFill="background1" w:themeFillShade="D9"/>
          </w:tcPr>
          <w:p w14:paraId="47EC2894"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 xml:space="preserve">Mężczyźni </w:t>
            </w:r>
          </w:p>
        </w:tc>
        <w:tc>
          <w:tcPr>
            <w:tcW w:w="2452" w:type="dxa"/>
            <w:shd w:val="clear" w:color="auto" w:fill="D9D9D9" w:themeFill="background1" w:themeFillShade="D9"/>
          </w:tcPr>
          <w:p w14:paraId="49DDA1F6"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Dzieci i młodzieży w wieku do 18 roku życia stanowi</w:t>
            </w:r>
          </w:p>
        </w:tc>
      </w:tr>
      <w:tr w:rsidR="00D915A8" w:rsidRPr="007703A3" w14:paraId="00D52BD7" w14:textId="77777777" w:rsidTr="00966A11">
        <w:trPr>
          <w:trHeight w:val="304"/>
          <w:jc w:val="center"/>
        </w:trPr>
        <w:tc>
          <w:tcPr>
            <w:tcW w:w="704" w:type="dxa"/>
            <w:shd w:val="clear" w:color="auto" w:fill="D9D9D9" w:themeFill="background1" w:themeFillShade="D9"/>
          </w:tcPr>
          <w:p w14:paraId="1CD813CA"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2021</w:t>
            </w:r>
          </w:p>
        </w:tc>
        <w:tc>
          <w:tcPr>
            <w:tcW w:w="1952" w:type="dxa"/>
            <w:shd w:val="clear" w:color="auto" w:fill="auto"/>
          </w:tcPr>
          <w:p w14:paraId="287BE34F"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7195</w:t>
            </w:r>
          </w:p>
        </w:tc>
        <w:tc>
          <w:tcPr>
            <w:tcW w:w="1053" w:type="dxa"/>
            <w:shd w:val="clear" w:color="auto" w:fill="auto"/>
          </w:tcPr>
          <w:p w14:paraId="33CC06A5"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1861</w:t>
            </w:r>
          </w:p>
        </w:tc>
        <w:tc>
          <w:tcPr>
            <w:tcW w:w="1103" w:type="dxa"/>
            <w:shd w:val="clear" w:color="auto" w:fill="auto"/>
          </w:tcPr>
          <w:p w14:paraId="3527C394"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5334</w:t>
            </w:r>
          </w:p>
        </w:tc>
        <w:tc>
          <w:tcPr>
            <w:tcW w:w="762" w:type="dxa"/>
            <w:shd w:val="clear" w:color="auto" w:fill="auto"/>
          </w:tcPr>
          <w:p w14:paraId="5186E439"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3634</w:t>
            </w:r>
          </w:p>
        </w:tc>
        <w:tc>
          <w:tcPr>
            <w:tcW w:w="942" w:type="dxa"/>
            <w:shd w:val="clear" w:color="auto" w:fill="auto"/>
          </w:tcPr>
          <w:p w14:paraId="3EEE4848"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3561</w:t>
            </w:r>
          </w:p>
        </w:tc>
        <w:tc>
          <w:tcPr>
            <w:tcW w:w="2452" w:type="dxa"/>
            <w:shd w:val="clear" w:color="auto" w:fill="auto"/>
          </w:tcPr>
          <w:p w14:paraId="5657C95F"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1317</w:t>
            </w:r>
          </w:p>
        </w:tc>
      </w:tr>
      <w:tr w:rsidR="00D915A8" w:rsidRPr="007703A3" w14:paraId="07E37627" w14:textId="77777777" w:rsidTr="00966A11">
        <w:trPr>
          <w:trHeight w:val="304"/>
          <w:jc w:val="center"/>
        </w:trPr>
        <w:tc>
          <w:tcPr>
            <w:tcW w:w="704" w:type="dxa"/>
            <w:shd w:val="clear" w:color="auto" w:fill="D9D9D9" w:themeFill="background1" w:themeFillShade="D9"/>
          </w:tcPr>
          <w:p w14:paraId="0CFF80EB"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2020</w:t>
            </w:r>
          </w:p>
        </w:tc>
        <w:tc>
          <w:tcPr>
            <w:tcW w:w="1952" w:type="dxa"/>
            <w:shd w:val="clear" w:color="auto" w:fill="auto"/>
          </w:tcPr>
          <w:p w14:paraId="4101787C"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7250</w:t>
            </w:r>
          </w:p>
        </w:tc>
        <w:tc>
          <w:tcPr>
            <w:tcW w:w="1053" w:type="dxa"/>
            <w:shd w:val="clear" w:color="auto" w:fill="auto"/>
          </w:tcPr>
          <w:p w14:paraId="70780C77"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1874</w:t>
            </w:r>
          </w:p>
        </w:tc>
        <w:tc>
          <w:tcPr>
            <w:tcW w:w="1103" w:type="dxa"/>
            <w:shd w:val="clear" w:color="auto" w:fill="auto"/>
          </w:tcPr>
          <w:p w14:paraId="48832A77"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5376</w:t>
            </w:r>
          </w:p>
        </w:tc>
        <w:tc>
          <w:tcPr>
            <w:tcW w:w="762" w:type="dxa"/>
            <w:shd w:val="clear" w:color="auto" w:fill="auto"/>
          </w:tcPr>
          <w:p w14:paraId="6B00ED2C"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3679</w:t>
            </w:r>
          </w:p>
        </w:tc>
        <w:tc>
          <w:tcPr>
            <w:tcW w:w="942" w:type="dxa"/>
            <w:shd w:val="clear" w:color="auto" w:fill="auto"/>
          </w:tcPr>
          <w:p w14:paraId="1D9797F0"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3571</w:t>
            </w:r>
          </w:p>
        </w:tc>
        <w:tc>
          <w:tcPr>
            <w:tcW w:w="2452" w:type="dxa"/>
            <w:shd w:val="clear" w:color="auto" w:fill="auto"/>
          </w:tcPr>
          <w:p w14:paraId="5BAC9BD7"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1322</w:t>
            </w:r>
          </w:p>
        </w:tc>
      </w:tr>
      <w:tr w:rsidR="00D915A8" w:rsidRPr="007703A3" w14:paraId="2EAAF57B" w14:textId="77777777" w:rsidTr="00966A11">
        <w:trPr>
          <w:trHeight w:val="304"/>
          <w:jc w:val="center"/>
        </w:trPr>
        <w:tc>
          <w:tcPr>
            <w:tcW w:w="704" w:type="dxa"/>
            <w:shd w:val="clear" w:color="auto" w:fill="D9D9D9" w:themeFill="background1" w:themeFillShade="D9"/>
          </w:tcPr>
          <w:p w14:paraId="3C3870FD"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2019</w:t>
            </w:r>
          </w:p>
        </w:tc>
        <w:tc>
          <w:tcPr>
            <w:tcW w:w="1952" w:type="dxa"/>
            <w:shd w:val="clear" w:color="auto" w:fill="auto"/>
          </w:tcPr>
          <w:p w14:paraId="5C5363F0"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7267</w:t>
            </w:r>
          </w:p>
        </w:tc>
        <w:tc>
          <w:tcPr>
            <w:tcW w:w="1053" w:type="dxa"/>
            <w:shd w:val="clear" w:color="auto" w:fill="auto"/>
          </w:tcPr>
          <w:p w14:paraId="062DD9B7"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1900</w:t>
            </w:r>
          </w:p>
        </w:tc>
        <w:tc>
          <w:tcPr>
            <w:tcW w:w="1103" w:type="dxa"/>
            <w:shd w:val="clear" w:color="auto" w:fill="auto"/>
          </w:tcPr>
          <w:p w14:paraId="2805E7B2"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5367</w:t>
            </w:r>
          </w:p>
        </w:tc>
        <w:tc>
          <w:tcPr>
            <w:tcW w:w="762" w:type="dxa"/>
            <w:shd w:val="clear" w:color="auto" w:fill="auto"/>
          </w:tcPr>
          <w:p w14:paraId="05966392"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3676</w:t>
            </w:r>
          </w:p>
        </w:tc>
        <w:tc>
          <w:tcPr>
            <w:tcW w:w="942" w:type="dxa"/>
            <w:shd w:val="clear" w:color="auto" w:fill="auto"/>
          </w:tcPr>
          <w:p w14:paraId="75768B96"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3591</w:t>
            </w:r>
          </w:p>
        </w:tc>
        <w:tc>
          <w:tcPr>
            <w:tcW w:w="2452" w:type="dxa"/>
            <w:shd w:val="clear" w:color="auto" w:fill="auto"/>
          </w:tcPr>
          <w:p w14:paraId="5FD5F87E"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1309</w:t>
            </w:r>
          </w:p>
        </w:tc>
      </w:tr>
      <w:tr w:rsidR="00D915A8" w:rsidRPr="007703A3" w14:paraId="4B0D116E" w14:textId="77777777" w:rsidTr="00966A11">
        <w:trPr>
          <w:trHeight w:val="304"/>
          <w:jc w:val="center"/>
        </w:trPr>
        <w:tc>
          <w:tcPr>
            <w:tcW w:w="704" w:type="dxa"/>
            <w:shd w:val="clear" w:color="auto" w:fill="D9D9D9" w:themeFill="background1" w:themeFillShade="D9"/>
          </w:tcPr>
          <w:p w14:paraId="6F984540"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2018</w:t>
            </w:r>
          </w:p>
        </w:tc>
        <w:tc>
          <w:tcPr>
            <w:tcW w:w="1952" w:type="dxa"/>
            <w:shd w:val="clear" w:color="auto" w:fill="auto"/>
          </w:tcPr>
          <w:p w14:paraId="3FA592B9"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7275</w:t>
            </w:r>
          </w:p>
        </w:tc>
        <w:tc>
          <w:tcPr>
            <w:tcW w:w="1053" w:type="dxa"/>
            <w:shd w:val="clear" w:color="auto" w:fill="auto"/>
          </w:tcPr>
          <w:p w14:paraId="4DFAA164"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1901</w:t>
            </w:r>
          </w:p>
        </w:tc>
        <w:tc>
          <w:tcPr>
            <w:tcW w:w="1103" w:type="dxa"/>
            <w:shd w:val="clear" w:color="auto" w:fill="auto"/>
          </w:tcPr>
          <w:p w14:paraId="230E5F88"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5374</w:t>
            </w:r>
          </w:p>
        </w:tc>
        <w:tc>
          <w:tcPr>
            <w:tcW w:w="762" w:type="dxa"/>
            <w:shd w:val="clear" w:color="auto" w:fill="auto"/>
          </w:tcPr>
          <w:p w14:paraId="7973B4F3"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3272</w:t>
            </w:r>
          </w:p>
        </w:tc>
        <w:tc>
          <w:tcPr>
            <w:tcW w:w="942" w:type="dxa"/>
            <w:shd w:val="clear" w:color="auto" w:fill="auto"/>
          </w:tcPr>
          <w:p w14:paraId="66F1D898"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3603</w:t>
            </w:r>
          </w:p>
        </w:tc>
        <w:tc>
          <w:tcPr>
            <w:tcW w:w="2452" w:type="dxa"/>
            <w:shd w:val="clear" w:color="auto" w:fill="auto"/>
          </w:tcPr>
          <w:p w14:paraId="670F250B"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1362</w:t>
            </w:r>
          </w:p>
        </w:tc>
      </w:tr>
    </w:tbl>
    <w:p w14:paraId="4F627B28" w14:textId="77777777" w:rsidR="00D915A8" w:rsidRPr="001078C6" w:rsidRDefault="00D915A8" w:rsidP="00D915A8">
      <w:pPr>
        <w:spacing w:after="0" w:line="360" w:lineRule="auto"/>
        <w:jc w:val="both"/>
        <w:rPr>
          <w:rFonts w:cstheme="minorHAnsi"/>
          <w:b/>
        </w:rPr>
      </w:pPr>
    </w:p>
    <w:p w14:paraId="101B9157" w14:textId="77777777" w:rsidR="00D915A8" w:rsidRPr="007703A3" w:rsidRDefault="00D915A8" w:rsidP="00D915A8">
      <w:pPr>
        <w:spacing w:after="0" w:line="360" w:lineRule="auto"/>
        <w:jc w:val="both"/>
        <w:rPr>
          <w:rFonts w:ascii="Arial" w:hAnsi="Arial" w:cs="Arial"/>
          <w:bCs/>
        </w:rPr>
      </w:pPr>
      <w:r>
        <w:rPr>
          <w:rFonts w:cstheme="minorHAnsi"/>
          <w:b/>
        </w:rPr>
        <w:t xml:space="preserve">         </w:t>
      </w:r>
      <w:r w:rsidRPr="007703A3">
        <w:rPr>
          <w:rFonts w:ascii="Arial" w:hAnsi="Arial" w:cs="Arial"/>
          <w:b/>
        </w:rPr>
        <w:t xml:space="preserve">Miejsko-Gminny Ośrodek Pomocy Społecznej w Szadku </w:t>
      </w:r>
      <w:r w:rsidRPr="007703A3">
        <w:rPr>
          <w:rFonts w:ascii="Arial" w:hAnsi="Arial" w:cs="Arial"/>
          <w:bCs/>
        </w:rPr>
        <w:t>wspiera m.in. osoby i rodziny w przezwyciężeniu trudnej sytuacji życiowej, zapewnia profesjonalną pomoc rodzinom dotkniętym skutkami patologii społecznej oraz integruje ze środowiskiem lokalnym osoby wykluczone społecznie.</w:t>
      </w:r>
      <w:r w:rsidRPr="007703A3">
        <w:rPr>
          <w:rFonts w:ascii="Arial" w:hAnsi="Arial" w:cs="Arial"/>
        </w:rPr>
        <w:t xml:space="preserve"> </w:t>
      </w:r>
      <w:r w:rsidRPr="007703A3">
        <w:rPr>
          <w:rFonts w:ascii="Arial" w:hAnsi="Arial" w:cs="Arial"/>
          <w:bCs/>
        </w:rPr>
        <w:t>Z danych Miejsko – Gminnego Ośrodka Pomocy Społecznej w Szadku wynika, że w latach 2018-2021 liczba rodzin, które  korzystały  z pomocy Miejsko Gminnego Ośrodka Pomocy Społecznej sukcesywnie się zmniejsza. W przypadku rodzin, u których występuje problem alkoholowy przez co najmniej jednego z członków rodziny które korzystały z pomocy  Miejsko Gminnego Ośrodka Pomocy Społecznej jest wartością zmienną.</w:t>
      </w:r>
    </w:p>
    <w:tbl>
      <w:tblPr>
        <w:tblStyle w:val="Tabela-Siatka"/>
        <w:tblpPr w:leftFromText="141" w:rightFromText="141" w:vertAnchor="text" w:horzAnchor="margin" w:tblpXSpec="center" w:tblpY="263"/>
        <w:tblW w:w="8999" w:type="dxa"/>
        <w:jc w:val="center"/>
        <w:tblCellMar>
          <w:left w:w="98" w:type="dxa"/>
        </w:tblCellMar>
        <w:tblLook w:val="04A0" w:firstRow="1" w:lastRow="0" w:firstColumn="1" w:lastColumn="0" w:noHBand="0" w:noVBand="1"/>
      </w:tblPr>
      <w:tblGrid>
        <w:gridCol w:w="4673"/>
        <w:gridCol w:w="1134"/>
        <w:gridCol w:w="992"/>
        <w:gridCol w:w="1134"/>
        <w:gridCol w:w="1066"/>
      </w:tblGrid>
      <w:tr w:rsidR="00D915A8" w:rsidRPr="007703A3" w14:paraId="13E9C02D" w14:textId="77777777" w:rsidTr="00966A11">
        <w:trPr>
          <w:trHeight w:val="416"/>
          <w:jc w:val="center"/>
        </w:trPr>
        <w:tc>
          <w:tcPr>
            <w:tcW w:w="4673" w:type="dxa"/>
            <w:shd w:val="clear" w:color="auto" w:fill="D9D9D9" w:themeFill="background1" w:themeFillShade="D9"/>
          </w:tcPr>
          <w:p w14:paraId="0CA367FD"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Rok</w:t>
            </w:r>
          </w:p>
        </w:tc>
        <w:tc>
          <w:tcPr>
            <w:tcW w:w="1134" w:type="dxa"/>
            <w:shd w:val="clear" w:color="auto" w:fill="D9D9D9" w:themeFill="background1" w:themeFillShade="D9"/>
          </w:tcPr>
          <w:p w14:paraId="73D8FCEB"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2021</w:t>
            </w:r>
          </w:p>
          <w:p w14:paraId="666BC36C" w14:textId="77777777" w:rsidR="00D915A8" w:rsidRPr="007703A3" w:rsidRDefault="00D915A8" w:rsidP="00966A11">
            <w:pPr>
              <w:jc w:val="both"/>
              <w:rPr>
                <w:rFonts w:ascii="Arial" w:hAnsi="Arial" w:cs="Arial"/>
                <w:sz w:val="18"/>
                <w:szCs w:val="18"/>
              </w:rPr>
            </w:pPr>
          </w:p>
        </w:tc>
        <w:tc>
          <w:tcPr>
            <w:tcW w:w="992" w:type="dxa"/>
            <w:shd w:val="clear" w:color="auto" w:fill="D9D9D9" w:themeFill="background1" w:themeFillShade="D9"/>
          </w:tcPr>
          <w:p w14:paraId="4F34F068"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2020</w:t>
            </w:r>
          </w:p>
        </w:tc>
        <w:tc>
          <w:tcPr>
            <w:tcW w:w="1134" w:type="dxa"/>
            <w:shd w:val="clear" w:color="auto" w:fill="D9D9D9" w:themeFill="background1" w:themeFillShade="D9"/>
          </w:tcPr>
          <w:p w14:paraId="3CF7AE62"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2019</w:t>
            </w:r>
          </w:p>
        </w:tc>
        <w:tc>
          <w:tcPr>
            <w:tcW w:w="1066" w:type="dxa"/>
            <w:shd w:val="clear" w:color="auto" w:fill="D9D9D9" w:themeFill="background1" w:themeFillShade="D9"/>
          </w:tcPr>
          <w:p w14:paraId="04E9AEF6"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2018</w:t>
            </w:r>
          </w:p>
        </w:tc>
      </w:tr>
      <w:tr w:rsidR="00D915A8" w:rsidRPr="007703A3" w14:paraId="33382598" w14:textId="77777777" w:rsidTr="00966A11">
        <w:trPr>
          <w:trHeight w:val="492"/>
          <w:jc w:val="center"/>
        </w:trPr>
        <w:tc>
          <w:tcPr>
            <w:tcW w:w="4673" w:type="dxa"/>
            <w:shd w:val="clear" w:color="auto" w:fill="D9D9D9" w:themeFill="background1" w:themeFillShade="D9"/>
          </w:tcPr>
          <w:p w14:paraId="097E49A7"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 xml:space="preserve">Liczba rodzin, które  korzystały  z pomocy Miejsko Gminnego Ośrodka Pomocy Społecznej </w:t>
            </w:r>
          </w:p>
        </w:tc>
        <w:tc>
          <w:tcPr>
            <w:tcW w:w="1134" w:type="dxa"/>
            <w:shd w:val="clear" w:color="auto" w:fill="auto"/>
          </w:tcPr>
          <w:p w14:paraId="4CDC5433"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160</w:t>
            </w:r>
          </w:p>
        </w:tc>
        <w:tc>
          <w:tcPr>
            <w:tcW w:w="992" w:type="dxa"/>
            <w:shd w:val="clear" w:color="auto" w:fill="auto"/>
          </w:tcPr>
          <w:p w14:paraId="3B96FBC6"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199</w:t>
            </w:r>
          </w:p>
        </w:tc>
        <w:tc>
          <w:tcPr>
            <w:tcW w:w="1134" w:type="dxa"/>
            <w:shd w:val="clear" w:color="auto" w:fill="auto"/>
          </w:tcPr>
          <w:p w14:paraId="2A45AD34"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301</w:t>
            </w:r>
          </w:p>
        </w:tc>
        <w:tc>
          <w:tcPr>
            <w:tcW w:w="1066" w:type="dxa"/>
            <w:shd w:val="clear" w:color="auto" w:fill="auto"/>
          </w:tcPr>
          <w:p w14:paraId="4E12684D"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304</w:t>
            </w:r>
          </w:p>
        </w:tc>
      </w:tr>
      <w:tr w:rsidR="00D915A8" w:rsidRPr="007703A3" w14:paraId="6B3E19BD" w14:textId="77777777" w:rsidTr="00966A11">
        <w:trPr>
          <w:trHeight w:val="615"/>
          <w:jc w:val="center"/>
        </w:trPr>
        <w:tc>
          <w:tcPr>
            <w:tcW w:w="4673" w:type="dxa"/>
            <w:shd w:val="clear" w:color="auto" w:fill="D9D9D9" w:themeFill="background1" w:themeFillShade="D9"/>
          </w:tcPr>
          <w:p w14:paraId="0C0706F9"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Liczba rodzin, które  korzystały  z pomocy  Miejsko Gminnego Ośrodka Pomocy Społecznej u których występuje problem alkoholowy</w:t>
            </w:r>
          </w:p>
        </w:tc>
        <w:tc>
          <w:tcPr>
            <w:tcW w:w="1134" w:type="dxa"/>
            <w:shd w:val="clear" w:color="auto" w:fill="auto"/>
          </w:tcPr>
          <w:p w14:paraId="04A32E44"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42</w:t>
            </w:r>
          </w:p>
        </w:tc>
        <w:tc>
          <w:tcPr>
            <w:tcW w:w="992" w:type="dxa"/>
            <w:shd w:val="clear" w:color="auto" w:fill="auto"/>
          </w:tcPr>
          <w:p w14:paraId="033295D6"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38</w:t>
            </w:r>
          </w:p>
        </w:tc>
        <w:tc>
          <w:tcPr>
            <w:tcW w:w="1134" w:type="dxa"/>
            <w:shd w:val="clear" w:color="auto" w:fill="auto"/>
          </w:tcPr>
          <w:p w14:paraId="46AAEFE2"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51</w:t>
            </w:r>
          </w:p>
        </w:tc>
        <w:tc>
          <w:tcPr>
            <w:tcW w:w="1066" w:type="dxa"/>
            <w:shd w:val="clear" w:color="auto" w:fill="auto"/>
          </w:tcPr>
          <w:p w14:paraId="26C19356"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61</w:t>
            </w:r>
          </w:p>
        </w:tc>
      </w:tr>
      <w:tr w:rsidR="00D915A8" w:rsidRPr="007703A3" w14:paraId="43F1E8DA" w14:textId="77777777" w:rsidTr="00966A11">
        <w:trPr>
          <w:trHeight w:val="487"/>
          <w:jc w:val="center"/>
        </w:trPr>
        <w:tc>
          <w:tcPr>
            <w:tcW w:w="4673" w:type="dxa"/>
            <w:shd w:val="clear" w:color="auto" w:fill="D9D9D9" w:themeFill="background1" w:themeFillShade="D9"/>
          </w:tcPr>
          <w:p w14:paraId="486E5D26"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 xml:space="preserve">Wysokość środków finansowych przeznaczonych na  pomoc rodzinom z problemem alkoholowym </w:t>
            </w:r>
          </w:p>
        </w:tc>
        <w:tc>
          <w:tcPr>
            <w:tcW w:w="1134" w:type="dxa"/>
            <w:shd w:val="clear" w:color="auto" w:fill="auto"/>
          </w:tcPr>
          <w:p w14:paraId="4CF84D73"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113 164,92</w:t>
            </w:r>
          </w:p>
        </w:tc>
        <w:tc>
          <w:tcPr>
            <w:tcW w:w="992" w:type="dxa"/>
            <w:shd w:val="clear" w:color="auto" w:fill="auto"/>
          </w:tcPr>
          <w:p w14:paraId="6CC01C07"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86 989,85</w:t>
            </w:r>
          </w:p>
        </w:tc>
        <w:tc>
          <w:tcPr>
            <w:tcW w:w="1134" w:type="dxa"/>
            <w:shd w:val="clear" w:color="auto" w:fill="auto"/>
          </w:tcPr>
          <w:p w14:paraId="21001DEC"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114 893,07</w:t>
            </w:r>
          </w:p>
        </w:tc>
        <w:tc>
          <w:tcPr>
            <w:tcW w:w="1066" w:type="dxa"/>
            <w:shd w:val="clear" w:color="auto" w:fill="auto"/>
          </w:tcPr>
          <w:p w14:paraId="1C88B76F"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135 450,35</w:t>
            </w:r>
          </w:p>
        </w:tc>
      </w:tr>
      <w:tr w:rsidR="00D915A8" w:rsidRPr="007703A3" w14:paraId="739CEDEB" w14:textId="77777777" w:rsidTr="00966A11">
        <w:trPr>
          <w:trHeight w:val="479"/>
          <w:jc w:val="center"/>
        </w:trPr>
        <w:tc>
          <w:tcPr>
            <w:tcW w:w="4673" w:type="dxa"/>
            <w:shd w:val="clear" w:color="auto" w:fill="D9D9D9" w:themeFill="background1" w:themeFillShade="D9"/>
          </w:tcPr>
          <w:p w14:paraId="327ED0A2"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 xml:space="preserve">Liczba rodzin </w:t>
            </w:r>
            <w:r w:rsidRPr="007703A3">
              <w:rPr>
                <w:rFonts w:ascii="Arial" w:hAnsi="Arial" w:cs="Arial"/>
                <w:sz w:val="18"/>
                <w:szCs w:val="18"/>
                <w:shd w:val="clear" w:color="auto" w:fill="D9D9D9"/>
              </w:rPr>
              <w:t>objętych pracą socjalną u których występuje problem alkoh</w:t>
            </w:r>
            <w:r w:rsidRPr="007703A3">
              <w:rPr>
                <w:rFonts w:ascii="Arial" w:hAnsi="Arial" w:cs="Arial"/>
                <w:sz w:val="18"/>
                <w:szCs w:val="18"/>
              </w:rPr>
              <w:t>olowy</w:t>
            </w:r>
          </w:p>
        </w:tc>
        <w:tc>
          <w:tcPr>
            <w:tcW w:w="1134" w:type="dxa"/>
            <w:shd w:val="clear" w:color="auto" w:fill="auto"/>
          </w:tcPr>
          <w:p w14:paraId="46169DBC"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37</w:t>
            </w:r>
          </w:p>
        </w:tc>
        <w:tc>
          <w:tcPr>
            <w:tcW w:w="992" w:type="dxa"/>
            <w:shd w:val="clear" w:color="auto" w:fill="auto"/>
          </w:tcPr>
          <w:p w14:paraId="6CAE08B1"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22</w:t>
            </w:r>
          </w:p>
        </w:tc>
        <w:tc>
          <w:tcPr>
            <w:tcW w:w="1134" w:type="dxa"/>
            <w:shd w:val="clear" w:color="auto" w:fill="auto"/>
          </w:tcPr>
          <w:p w14:paraId="6B904E82"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40</w:t>
            </w:r>
          </w:p>
        </w:tc>
        <w:tc>
          <w:tcPr>
            <w:tcW w:w="1066" w:type="dxa"/>
            <w:shd w:val="clear" w:color="auto" w:fill="auto"/>
          </w:tcPr>
          <w:p w14:paraId="1A20B3C3"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52</w:t>
            </w:r>
          </w:p>
        </w:tc>
      </w:tr>
    </w:tbl>
    <w:p w14:paraId="66604568" w14:textId="77777777" w:rsidR="00D915A8" w:rsidRDefault="00D915A8" w:rsidP="00D915A8">
      <w:pPr>
        <w:spacing w:after="0" w:line="360" w:lineRule="auto"/>
        <w:rPr>
          <w:rFonts w:cstheme="minorHAnsi"/>
          <w:b/>
          <w:bCs/>
        </w:rPr>
      </w:pPr>
    </w:p>
    <w:p w14:paraId="16539C7F" w14:textId="77777777" w:rsidR="00D915A8" w:rsidRPr="007703A3" w:rsidRDefault="00D915A8" w:rsidP="00D915A8">
      <w:pPr>
        <w:spacing w:after="0" w:line="360" w:lineRule="auto"/>
        <w:rPr>
          <w:rFonts w:ascii="Arial" w:hAnsi="Arial" w:cs="Arial"/>
          <w:b/>
          <w:bCs/>
        </w:rPr>
      </w:pPr>
      <w:r w:rsidRPr="007703A3">
        <w:rPr>
          <w:rFonts w:ascii="Arial" w:hAnsi="Arial" w:cs="Arial"/>
          <w:b/>
          <w:bCs/>
        </w:rPr>
        <w:t>Liczba punktów sprzedaży napojów alkoholowych na terenie Gminy i Miasta Szadek.</w:t>
      </w:r>
    </w:p>
    <w:p w14:paraId="20A77554" w14:textId="77777777" w:rsidR="00D915A8" w:rsidRPr="007703A3" w:rsidRDefault="00D915A8" w:rsidP="00D915A8">
      <w:pPr>
        <w:spacing w:after="0" w:line="360" w:lineRule="auto"/>
        <w:jc w:val="both"/>
        <w:rPr>
          <w:rFonts w:ascii="Arial" w:hAnsi="Arial" w:cs="Arial"/>
        </w:rPr>
      </w:pPr>
      <w:r w:rsidRPr="007703A3">
        <w:rPr>
          <w:rFonts w:ascii="Arial" w:hAnsi="Arial" w:cs="Arial"/>
        </w:rPr>
        <w:t xml:space="preserve">        Sprzedaż napojów alkoholowych przeznaczonych do spożycia w miejscu lub poza miejscem sprzedaży może być prowadzona na podstawie zezwolenia wydanego przez Burmistrza Gminy i Miasta Szadek, po uzyskaniu pozytywnej opinii Miejsko-Gminnej Komisji ds. Rozwiązywania Problemów Alkoholowych. Na terenie Gminy i Miasta Szadek są 22 punkty sprzedaży napojów alkoholowych przeznaczonych do spożycia  poza miejscem sprzedaży i w miejscu sprzedaży.</w:t>
      </w:r>
    </w:p>
    <w:tbl>
      <w:tblPr>
        <w:tblStyle w:val="Tabela-Siatka"/>
        <w:tblW w:w="9180" w:type="dxa"/>
        <w:tblLook w:val="04A0" w:firstRow="1" w:lastRow="0" w:firstColumn="1" w:lastColumn="0" w:noHBand="0" w:noVBand="1"/>
      </w:tblPr>
      <w:tblGrid>
        <w:gridCol w:w="6597"/>
        <w:gridCol w:w="670"/>
        <w:gridCol w:w="617"/>
        <w:gridCol w:w="617"/>
        <w:gridCol w:w="679"/>
      </w:tblGrid>
      <w:tr w:rsidR="00D915A8" w:rsidRPr="007703A3" w14:paraId="4C59BD36" w14:textId="77777777" w:rsidTr="00966A11">
        <w:tc>
          <w:tcPr>
            <w:tcW w:w="6658" w:type="dxa"/>
            <w:shd w:val="clear" w:color="auto" w:fill="D9D9D9" w:themeFill="background1" w:themeFillShade="D9"/>
          </w:tcPr>
          <w:p w14:paraId="534CCC0A"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Rok</w:t>
            </w:r>
          </w:p>
          <w:p w14:paraId="443C8223" w14:textId="77777777" w:rsidR="00D915A8" w:rsidRPr="007703A3" w:rsidRDefault="00D915A8" w:rsidP="00966A11">
            <w:pPr>
              <w:jc w:val="both"/>
              <w:rPr>
                <w:rFonts w:ascii="Arial" w:hAnsi="Arial" w:cs="Arial"/>
                <w:bCs/>
                <w:sz w:val="18"/>
                <w:szCs w:val="18"/>
              </w:rPr>
            </w:pPr>
          </w:p>
        </w:tc>
        <w:tc>
          <w:tcPr>
            <w:tcW w:w="671" w:type="dxa"/>
            <w:shd w:val="clear" w:color="auto" w:fill="D9D9D9" w:themeFill="background1" w:themeFillShade="D9"/>
          </w:tcPr>
          <w:p w14:paraId="60593EC5"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2021</w:t>
            </w:r>
          </w:p>
        </w:tc>
        <w:tc>
          <w:tcPr>
            <w:tcW w:w="590" w:type="dxa"/>
            <w:shd w:val="clear" w:color="auto" w:fill="D9D9D9" w:themeFill="background1" w:themeFillShade="D9"/>
          </w:tcPr>
          <w:p w14:paraId="5ACA0566"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2020</w:t>
            </w:r>
          </w:p>
        </w:tc>
        <w:tc>
          <w:tcPr>
            <w:tcW w:w="581" w:type="dxa"/>
            <w:shd w:val="clear" w:color="auto" w:fill="D9D9D9" w:themeFill="background1" w:themeFillShade="D9"/>
          </w:tcPr>
          <w:p w14:paraId="133E013C"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2019</w:t>
            </w:r>
          </w:p>
        </w:tc>
        <w:tc>
          <w:tcPr>
            <w:tcW w:w="680" w:type="dxa"/>
            <w:shd w:val="clear" w:color="auto" w:fill="D9D9D9" w:themeFill="background1" w:themeFillShade="D9"/>
          </w:tcPr>
          <w:p w14:paraId="4CC212D8"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2018</w:t>
            </w:r>
          </w:p>
        </w:tc>
      </w:tr>
      <w:tr w:rsidR="00D915A8" w:rsidRPr="007703A3" w14:paraId="44020754" w14:textId="77777777" w:rsidTr="00966A11">
        <w:tc>
          <w:tcPr>
            <w:tcW w:w="6658" w:type="dxa"/>
            <w:shd w:val="clear" w:color="auto" w:fill="D9D9D9" w:themeFill="background1" w:themeFillShade="D9"/>
          </w:tcPr>
          <w:p w14:paraId="29BCAB2B"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Liczba punktów sprzedaży napojów alkoholowych przeznaczonych do spożycia  poza miejscem sprzedaży</w:t>
            </w:r>
          </w:p>
        </w:tc>
        <w:tc>
          <w:tcPr>
            <w:tcW w:w="671" w:type="dxa"/>
            <w:shd w:val="clear" w:color="auto" w:fill="auto"/>
          </w:tcPr>
          <w:p w14:paraId="45FF4F56"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19</w:t>
            </w:r>
          </w:p>
        </w:tc>
        <w:tc>
          <w:tcPr>
            <w:tcW w:w="590" w:type="dxa"/>
            <w:shd w:val="clear" w:color="auto" w:fill="auto"/>
          </w:tcPr>
          <w:p w14:paraId="6E93715A"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19</w:t>
            </w:r>
          </w:p>
        </w:tc>
        <w:tc>
          <w:tcPr>
            <w:tcW w:w="581" w:type="dxa"/>
            <w:shd w:val="clear" w:color="auto" w:fill="auto"/>
          </w:tcPr>
          <w:p w14:paraId="2970851B"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20</w:t>
            </w:r>
          </w:p>
        </w:tc>
        <w:tc>
          <w:tcPr>
            <w:tcW w:w="680" w:type="dxa"/>
            <w:shd w:val="clear" w:color="auto" w:fill="auto"/>
          </w:tcPr>
          <w:p w14:paraId="5CAF1694"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20</w:t>
            </w:r>
          </w:p>
        </w:tc>
      </w:tr>
      <w:tr w:rsidR="00D915A8" w:rsidRPr="007703A3" w14:paraId="70FD87AC" w14:textId="77777777" w:rsidTr="00966A11">
        <w:tc>
          <w:tcPr>
            <w:tcW w:w="6658" w:type="dxa"/>
            <w:shd w:val="clear" w:color="auto" w:fill="D9D9D9" w:themeFill="background1" w:themeFillShade="D9"/>
          </w:tcPr>
          <w:p w14:paraId="1CDFFA02"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Liczba punktów sprzedaży napojów alkoholowych przeznaczonych do spożycia  w  miejscu sprzedaży</w:t>
            </w:r>
          </w:p>
        </w:tc>
        <w:tc>
          <w:tcPr>
            <w:tcW w:w="671" w:type="dxa"/>
            <w:shd w:val="clear" w:color="auto" w:fill="auto"/>
          </w:tcPr>
          <w:p w14:paraId="5786E60F"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w:t>
            </w:r>
          </w:p>
        </w:tc>
        <w:tc>
          <w:tcPr>
            <w:tcW w:w="590" w:type="dxa"/>
            <w:shd w:val="clear" w:color="auto" w:fill="auto"/>
          </w:tcPr>
          <w:p w14:paraId="6D34A44A"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5</w:t>
            </w:r>
          </w:p>
        </w:tc>
        <w:tc>
          <w:tcPr>
            <w:tcW w:w="581" w:type="dxa"/>
            <w:shd w:val="clear" w:color="auto" w:fill="auto"/>
          </w:tcPr>
          <w:p w14:paraId="178F98BB"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5</w:t>
            </w:r>
          </w:p>
        </w:tc>
        <w:tc>
          <w:tcPr>
            <w:tcW w:w="680" w:type="dxa"/>
            <w:shd w:val="clear" w:color="auto" w:fill="auto"/>
          </w:tcPr>
          <w:p w14:paraId="7AE2FC7F"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6</w:t>
            </w:r>
          </w:p>
        </w:tc>
      </w:tr>
      <w:tr w:rsidR="00D915A8" w:rsidRPr="007703A3" w14:paraId="790AB7D1" w14:textId="77777777" w:rsidTr="00966A11">
        <w:trPr>
          <w:trHeight w:val="345"/>
        </w:trPr>
        <w:tc>
          <w:tcPr>
            <w:tcW w:w="6658" w:type="dxa"/>
            <w:shd w:val="clear" w:color="auto" w:fill="D9D9D9" w:themeFill="background1" w:themeFillShade="D9"/>
          </w:tcPr>
          <w:p w14:paraId="494AD548"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 xml:space="preserve">Ogółem </w:t>
            </w:r>
          </w:p>
        </w:tc>
        <w:tc>
          <w:tcPr>
            <w:tcW w:w="671" w:type="dxa"/>
            <w:shd w:val="clear" w:color="auto" w:fill="auto"/>
          </w:tcPr>
          <w:p w14:paraId="56E5187A"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22</w:t>
            </w:r>
          </w:p>
        </w:tc>
        <w:tc>
          <w:tcPr>
            <w:tcW w:w="590" w:type="dxa"/>
            <w:shd w:val="clear" w:color="auto" w:fill="auto"/>
          </w:tcPr>
          <w:p w14:paraId="2DE8DAAF"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24</w:t>
            </w:r>
          </w:p>
        </w:tc>
        <w:tc>
          <w:tcPr>
            <w:tcW w:w="581" w:type="dxa"/>
            <w:shd w:val="clear" w:color="auto" w:fill="auto"/>
          </w:tcPr>
          <w:p w14:paraId="591A47A9"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25</w:t>
            </w:r>
          </w:p>
        </w:tc>
        <w:tc>
          <w:tcPr>
            <w:tcW w:w="680" w:type="dxa"/>
            <w:shd w:val="clear" w:color="auto" w:fill="auto"/>
          </w:tcPr>
          <w:p w14:paraId="603C014C"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26</w:t>
            </w:r>
          </w:p>
        </w:tc>
      </w:tr>
      <w:tr w:rsidR="00D915A8" w:rsidRPr="007703A3" w14:paraId="022078C4" w14:textId="77777777" w:rsidTr="00966A11">
        <w:trPr>
          <w:trHeight w:val="244"/>
        </w:trPr>
        <w:tc>
          <w:tcPr>
            <w:tcW w:w="6658" w:type="dxa"/>
            <w:shd w:val="clear" w:color="auto" w:fill="D9D9D9" w:themeFill="background1" w:themeFillShade="D9"/>
          </w:tcPr>
          <w:p w14:paraId="2B3ACCC1"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Liczba mieszkańców pełnoletnich</w:t>
            </w:r>
          </w:p>
        </w:tc>
        <w:tc>
          <w:tcPr>
            <w:tcW w:w="671" w:type="dxa"/>
            <w:shd w:val="clear" w:color="auto" w:fill="auto"/>
          </w:tcPr>
          <w:p w14:paraId="09CDDD76"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5878</w:t>
            </w:r>
          </w:p>
        </w:tc>
        <w:tc>
          <w:tcPr>
            <w:tcW w:w="590" w:type="dxa"/>
            <w:shd w:val="clear" w:color="auto" w:fill="auto"/>
          </w:tcPr>
          <w:p w14:paraId="39B5A713"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5928</w:t>
            </w:r>
          </w:p>
        </w:tc>
        <w:tc>
          <w:tcPr>
            <w:tcW w:w="581" w:type="dxa"/>
            <w:shd w:val="clear" w:color="auto" w:fill="auto"/>
          </w:tcPr>
          <w:p w14:paraId="08D74804"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5952</w:t>
            </w:r>
          </w:p>
        </w:tc>
        <w:tc>
          <w:tcPr>
            <w:tcW w:w="680" w:type="dxa"/>
            <w:shd w:val="clear" w:color="auto" w:fill="auto"/>
          </w:tcPr>
          <w:p w14:paraId="45F27933"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5988</w:t>
            </w:r>
          </w:p>
        </w:tc>
      </w:tr>
      <w:tr w:rsidR="00D915A8" w:rsidRPr="007703A3" w14:paraId="28EAE5CC" w14:textId="77777777" w:rsidTr="00966A11">
        <w:tc>
          <w:tcPr>
            <w:tcW w:w="6658" w:type="dxa"/>
            <w:shd w:val="clear" w:color="auto" w:fill="D9D9D9" w:themeFill="background1" w:themeFillShade="D9"/>
          </w:tcPr>
          <w:p w14:paraId="32C5A583"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Liczba mieszkańców</w:t>
            </w:r>
            <w:r w:rsidRPr="007703A3">
              <w:rPr>
                <w:rFonts w:ascii="Arial" w:hAnsi="Arial" w:cs="Arial"/>
              </w:rPr>
              <w:t xml:space="preserve"> </w:t>
            </w:r>
            <w:r w:rsidRPr="007703A3">
              <w:rPr>
                <w:rFonts w:ascii="Arial" w:hAnsi="Arial" w:cs="Arial"/>
                <w:bCs/>
                <w:sz w:val="18"/>
                <w:szCs w:val="18"/>
              </w:rPr>
              <w:t xml:space="preserve">pełnoletnich przypadająca na jeden punkt sprzedaży napojów alkoholowych </w:t>
            </w:r>
          </w:p>
        </w:tc>
        <w:tc>
          <w:tcPr>
            <w:tcW w:w="671" w:type="dxa"/>
            <w:shd w:val="clear" w:color="auto" w:fill="auto"/>
          </w:tcPr>
          <w:p w14:paraId="636B4FCF"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267</w:t>
            </w:r>
          </w:p>
        </w:tc>
        <w:tc>
          <w:tcPr>
            <w:tcW w:w="590" w:type="dxa"/>
            <w:shd w:val="clear" w:color="auto" w:fill="auto"/>
          </w:tcPr>
          <w:p w14:paraId="26E1920A"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247</w:t>
            </w:r>
          </w:p>
        </w:tc>
        <w:tc>
          <w:tcPr>
            <w:tcW w:w="581" w:type="dxa"/>
            <w:shd w:val="clear" w:color="auto" w:fill="auto"/>
          </w:tcPr>
          <w:p w14:paraId="36AC5B4E"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238</w:t>
            </w:r>
          </w:p>
        </w:tc>
        <w:tc>
          <w:tcPr>
            <w:tcW w:w="680" w:type="dxa"/>
            <w:shd w:val="clear" w:color="auto" w:fill="auto"/>
          </w:tcPr>
          <w:p w14:paraId="0D3798BB"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230</w:t>
            </w:r>
          </w:p>
        </w:tc>
      </w:tr>
    </w:tbl>
    <w:p w14:paraId="567E8EDC" w14:textId="77777777" w:rsidR="00D915A8" w:rsidRPr="001078C6" w:rsidRDefault="00D915A8" w:rsidP="00D915A8">
      <w:pPr>
        <w:spacing w:after="0" w:line="360" w:lineRule="auto"/>
        <w:ind w:firstLine="709"/>
        <w:jc w:val="both"/>
        <w:rPr>
          <w:rFonts w:cstheme="minorHAnsi"/>
          <w:bCs/>
        </w:rPr>
      </w:pPr>
    </w:p>
    <w:p w14:paraId="503B8043" w14:textId="77777777" w:rsidR="00D915A8" w:rsidRPr="007703A3" w:rsidRDefault="00D915A8" w:rsidP="00D915A8">
      <w:pPr>
        <w:spacing w:after="0" w:line="360" w:lineRule="auto"/>
        <w:jc w:val="both"/>
        <w:rPr>
          <w:rFonts w:ascii="Arial" w:hAnsi="Arial" w:cs="Arial"/>
          <w:bCs/>
        </w:rPr>
      </w:pPr>
      <w:r w:rsidRPr="007703A3">
        <w:rPr>
          <w:rFonts w:ascii="Arial" w:hAnsi="Arial" w:cs="Arial"/>
          <w:bCs/>
        </w:rPr>
        <w:lastRenderedPageBreak/>
        <w:t xml:space="preserve">         Ogólna liczba mieszkańców pełnoletnich zameldowanych na pobyt stały na terenie Gminy i Miasta Szadek w 2022 r. wyniosła 5878 osób, w porównaniu do liczby wszystkich punktów sprzedaży napojów alkoholowych, których jest 22, należy stwierdzić że na jeden punkt sprzedaży napojów alkoholowych przypada 267 osób dorosłych mieszkańców  Gminy i Miasta Szadek. </w:t>
      </w:r>
    </w:p>
    <w:p w14:paraId="15B46B3A" w14:textId="77777777" w:rsidR="00D915A8" w:rsidRPr="007703A3" w:rsidRDefault="00D915A8" w:rsidP="00D915A8">
      <w:pPr>
        <w:spacing w:after="0" w:line="360" w:lineRule="auto"/>
        <w:ind w:firstLine="709"/>
        <w:jc w:val="both"/>
        <w:rPr>
          <w:rFonts w:ascii="Arial" w:hAnsi="Arial" w:cs="Arial"/>
          <w:bCs/>
        </w:rPr>
      </w:pPr>
    </w:p>
    <w:p w14:paraId="45823E3A" w14:textId="51DB0EA8" w:rsidR="00D915A8" w:rsidRPr="007703A3" w:rsidRDefault="00D915A8" w:rsidP="00D915A8">
      <w:pPr>
        <w:spacing w:after="0" w:line="360" w:lineRule="auto"/>
        <w:jc w:val="both"/>
        <w:rPr>
          <w:rFonts w:ascii="Arial" w:hAnsi="Arial" w:cs="Arial"/>
        </w:rPr>
      </w:pPr>
      <w:r w:rsidRPr="007703A3">
        <w:rPr>
          <w:rFonts w:ascii="Arial" w:hAnsi="Arial" w:cs="Arial"/>
          <w:bCs/>
        </w:rPr>
        <w:t xml:space="preserve">         Od </w:t>
      </w:r>
      <w:r w:rsidRPr="007703A3">
        <w:rPr>
          <w:rFonts w:ascii="Arial" w:hAnsi="Arial" w:cs="Arial"/>
        </w:rPr>
        <w:t xml:space="preserve">2009 roku na terenie Gminy i Miasta Szadek działa </w:t>
      </w:r>
      <w:r w:rsidRPr="007703A3">
        <w:rPr>
          <w:rFonts w:ascii="Arial" w:hAnsi="Arial" w:cs="Arial"/>
          <w:b/>
          <w:bCs/>
        </w:rPr>
        <w:t>Punkt Konsultacyjny</w:t>
      </w:r>
      <w:r w:rsidRPr="007703A3">
        <w:rPr>
          <w:rFonts w:ascii="Arial" w:hAnsi="Arial" w:cs="Arial"/>
        </w:rPr>
        <w:t xml:space="preserve">.                                                      Z porad i konsultacji specjalistów korzystają osoby uzależnione </w:t>
      </w:r>
      <w:r>
        <w:rPr>
          <w:rFonts w:ascii="Arial" w:hAnsi="Arial" w:cs="Arial"/>
        </w:rPr>
        <w:t xml:space="preserve">oraz ich rodziny borykające się </w:t>
      </w:r>
      <w:r w:rsidRPr="007703A3">
        <w:rPr>
          <w:rFonts w:ascii="Arial" w:hAnsi="Arial" w:cs="Arial"/>
        </w:rPr>
        <w:t>z różnego rodzaju problemami życiowymi (alkoholizmem, narkomanią, przemocą w rodzinie probl</w:t>
      </w:r>
      <w:r w:rsidR="00643EAC">
        <w:rPr>
          <w:rFonts w:ascii="Arial" w:hAnsi="Arial" w:cs="Arial"/>
        </w:rPr>
        <w:t xml:space="preserve">emami wychowawczymi z dziećmi). </w:t>
      </w:r>
      <w:r w:rsidRPr="007703A3">
        <w:rPr>
          <w:rFonts w:ascii="Arial" w:hAnsi="Arial" w:cs="Arial"/>
        </w:rPr>
        <w:t xml:space="preserve">W punkcie konsultacyjnym porad </w:t>
      </w:r>
      <w:r w:rsidR="00643EAC">
        <w:rPr>
          <w:rFonts w:ascii="Arial" w:hAnsi="Arial" w:cs="Arial"/>
        </w:rPr>
        <w:t xml:space="preserve">                                  </w:t>
      </w:r>
      <w:r w:rsidRPr="007703A3">
        <w:rPr>
          <w:rFonts w:ascii="Arial" w:hAnsi="Arial" w:cs="Arial"/>
        </w:rPr>
        <w:t>i konsultacji udzielają: specjalista pracy socjalnej, psycholog, specjalista psychoterapii uzależnień. Porady i konsultacje udzielane są bezpłatnie.</w:t>
      </w:r>
    </w:p>
    <w:tbl>
      <w:tblPr>
        <w:tblStyle w:val="Tabela-Siatka"/>
        <w:tblW w:w="9322" w:type="dxa"/>
        <w:tblLook w:val="04A0" w:firstRow="1" w:lastRow="0" w:firstColumn="1" w:lastColumn="0" w:noHBand="0" w:noVBand="1"/>
      </w:tblPr>
      <w:tblGrid>
        <w:gridCol w:w="5776"/>
        <w:gridCol w:w="1134"/>
        <w:gridCol w:w="709"/>
        <w:gridCol w:w="851"/>
        <w:gridCol w:w="852"/>
      </w:tblGrid>
      <w:tr w:rsidR="00D915A8" w:rsidRPr="007703A3" w14:paraId="211EF65A" w14:textId="77777777" w:rsidTr="00966A11">
        <w:trPr>
          <w:trHeight w:val="267"/>
        </w:trPr>
        <w:tc>
          <w:tcPr>
            <w:tcW w:w="5776" w:type="dxa"/>
            <w:shd w:val="clear" w:color="auto" w:fill="D9D9D9" w:themeFill="background1" w:themeFillShade="D9"/>
          </w:tcPr>
          <w:p w14:paraId="309A0CB7"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Rok</w:t>
            </w:r>
          </w:p>
        </w:tc>
        <w:tc>
          <w:tcPr>
            <w:tcW w:w="1134" w:type="dxa"/>
            <w:shd w:val="clear" w:color="auto" w:fill="D9D9D9" w:themeFill="background1" w:themeFillShade="D9"/>
          </w:tcPr>
          <w:p w14:paraId="20E69390"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2021</w:t>
            </w:r>
          </w:p>
        </w:tc>
        <w:tc>
          <w:tcPr>
            <w:tcW w:w="709" w:type="dxa"/>
            <w:shd w:val="clear" w:color="auto" w:fill="D9D9D9" w:themeFill="background1" w:themeFillShade="D9"/>
          </w:tcPr>
          <w:p w14:paraId="48B7AEF0"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2020</w:t>
            </w:r>
          </w:p>
        </w:tc>
        <w:tc>
          <w:tcPr>
            <w:tcW w:w="851" w:type="dxa"/>
            <w:shd w:val="clear" w:color="auto" w:fill="D9D9D9" w:themeFill="background1" w:themeFillShade="D9"/>
          </w:tcPr>
          <w:p w14:paraId="49BF0CCC"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2019</w:t>
            </w:r>
          </w:p>
        </w:tc>
        <w:tc>
          <w:tcPr>
            <w:tcW w:w="852" w:type="dxa"/>
            <w:shd w:val="clear" w:color="auto" w:fill="D9D9D9" w:themeFill="background1" w:themeFillShade="D9"/>
          </w:tcPr>
          <w:p w14:paraId="415ABF42"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2018</w:t>
            </w:r>
          </w:p>
          <w:p w14:paraId="516815F3" w14:textId="77777777" w:rsidR="00D915A8" w:rsidRPr="007703A3" w:rsidRDefault="00D915A8" w:rsidP="00966A11">
            <w:pPr>
              <w:jc w:val="both"/>
              <w:rPr>
                <w:rFonts w:ascii="Arial" w:hAnsi="Arial" w:cs="Arial"/>
                <w:sz w:val="18"/>
                <w:szCs w:val="18"/>
              </w:rPr>
            </w:pPr>
          </w:p>
        </w:tc>
      </w:tr>
      <w:tr w:rsidR="00D915A8" w:rsidRPr="007703A3" w14:paraId="073A6BB4" w14:textId="77777777" w:rsidTr="00966A11">
        <w:tc>
          <w:tcPr>
            <w:tcW w:w="5776" w:type="dxa"/>
            <w:shd w:val="clear" w:color="auto" w:fill="D9D9D9" w:themeFill="background1" w:themeFillShade="D9"/>
          </w:tcPr>
          <w:p w14:paraId="3BDDA3D3"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Liczba rodzin korzystających z Punktu Konsultacyjnego</w:t>
            </w:r>
          </w:p>
        </w:tc>
        <w:tc>
          <w:tcPr>
            <w:tcW w:w="1134" w:type="dxa"/>
            <w:shd w:val="clear" w:color="auto" w:fill="auto"/>
          </w:tcPr>
          <w:p w14:paraId="40E2BA48"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9</w:t>
            </w:r>
          </w:p>
        </w:tc>
        <w:tc>
          <w:tcPr>
            <w:tcW w:w="709" w:type="dxa"/>
            <w:shd w:val="clear" w:color="auto" w:fill="auto"/>
          </w:tcPr>
          <w:p w14:paraId="551133D2"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16</w:t>
            </w:r>
          </w:p>
        </w:tc>
        <w:tc>
          <w:tcPr>
            <w:tcW w:w="851" w:type="dxa"/>
            <w:shd w:val="clear" w:color="auto" w:fill="auto"/>
          </w:tcPr>
          <w:p w14:paraId="0FFDED10"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38</w:t>
            </w:r>
          </w:p>
        </w:tc>
        <w:tc>
          <w:tcPr>
            <w:tcW w:w="852" w:type="dxa"/>
            <w:shd w:val="clear" w:color="auto" w:fill="auto"/>
          </w:tcPr>
          <w:p w14:paraId="1B7C3643"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47</w:t>
            </w:r>
          </w:p>
        </w:tc>
      </w:tr>
      <w:tr w:rsidR="00D915A8" w:rsidRPr="007703A3" w14:paraId="799BBCAF" w14:textId="77777777" w:rsidTr="00966A11">
        <w:tc>
          <w:tcPr>
            <w:tcW w:w="5776" w:type="dxa"/>
            <w:shd w:val="clear" w:color="auto" w:fill="D9D9D9" w:themeFill="background1" w:themeFillShade="D9"/>
          </w:tcPr>
          <w:p w14:paraId="6742972E"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Liczba osób korzystających z Punktu Konsultacyjnego</w:t>
            </w:r>
          </w:p>
        </w:tc>
        <w:tc>
          <w:tcPr>
            <w:tcW w:w="1134" w:type="dxa"/>
            <w:shd w:val="clear" w:color="auto" w:fill="auto"/>
          </w:tcPr>
          <w:p w14:paraId="00AEA1CC"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9</w:t>
            </w:r>
          </w:p>
        </w:tc>
        <w:tc>
          <w:tcPr>
            <w:tcW w:w="709" w:type="dxa"/>
            <w:shd w:val="clear" w:color="auto" w:fill="auto"/>
          </w:tcPr>
          <w:p w14:paraId="4681B9AB"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20</w:t>
            </w:r>
          </w:p>
        </w:tc>
        <w:tc>
          <w:tcPr>
            <w:tcW w:w="851" w:type="dxa"/>
            <w:shd w:val="clear" w:color="auto" w:fill="auto"/>
          </w:tcPr>
          <w:p w14:paraId="79BCB58D"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41</w:t>
            </w:r>
          </w:p>
        </w:tc>
        <w:tc>
          <w:tcPr>
            <w:tcW w:w="852" w:type="dxa"/>
            <w:shd w:val="clear" w:color="auto" w:fill="auto"/>
          </w:tcPr>
          <w:p w14:paraId="578DE51F"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58</w:t>
            </w:r>
          </w:p>
        </w:tc>
      </w:tr>
      <w:tr w:rsidR="00D915A8" w:rsidRPr="007703A3" w14:paraId="137E2379" w14:textId="77777777" w:rsidTr="00966A11">
        <w:tc>
          <w:tcPr>
            <w:tcW w:w="5776" w:type="dxa"/>
            <w:shd w:val="clear" w:color="auto" w:fill="D9D9D9" w:themeFill="background1" w:themeFillShade="D9"/>
          </w:tcPr>
          <w:p w14:paraId="66A29163"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Liczba udzielonych porad i konsultacji psychologicznych</w:t>
            </w:r>
          </w:p>
        </w:tc>
        <w:tc>
          <w:tcPr>
            <w:tcW w:w="1134" w:type="dxa"/>
            <w:shd w:val="clear" w:color="auto" w:fill="auto"/>
          </w:tcPr>
          <w:p w14:paraId="05B08113"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0</w:t>
            </w:r>
          </w:p>
        </w:tc>
        <w:tc>
          <w:tcPr>
            <w:tcW w:w="709" w:type="dxa"/>
            <w:shd w:val="clear" w:color="auto" w:fill="auto"/>
          </w:tcPr>
          <w:p w14:paraId="5F545DEA"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27</w:t>
            </w:r>
          </w:p>
        </w:tc>
        <w:tc>
          <w:tcPr>
            <w:tcW w:w="851" w:type="dxa"/>
            <w:shd w:val="clear" w:color="auto" w:fill="auto"/>
          </w:tcPr>
          <w:p w14:paraId="42A3B3B2"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0</w:t>
            </w:r>
          </w:p>
        </w:tc>
        <w:tc>
          <w:tcPr>
            <w:tcW w:w="852" w:type="dxa"/>
            <w:shd w:val="clear" w:color="auto" w:fill="auto"/>
          </w:tcPr>
          <w:p w14:paraId="1D319DC4"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88</w:t>
            </w:r>
          </w:p>
        </w:tc>
      </w:tr>
      <w:tr w:rsidR="00D915A8" w:rsidRPr="007703A3" w14:paraId="13752C4E" w14:textId="77777777" w:rsidTr="00966A11">
        <w:tc>
          <w:tcPr>
            <w:tcW w:w="5776" w:type="dxa"/>
            <w:shd w:val="clear" w:color="auto" w:fill="D9D9D9" w:themeFill="background1" w:themeFillShade="D9"/>
          </w:tcPr>
          <w:p w14:paraId="6923A66E"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 xml:space="preserve">Liczba udzielonych porad i konsultacji terapeutycznych </w:t>
            </w:r>
          </w:p>
        </w:tc>
        <w:tc>
          <w:tcPr>
            <w:tcW w:w="1134" w:type="dxa"/>
            <w:shd w:val="clear" w:color="auto" w:fill="auto"/>
          </w:tcPr>
          <w:p w14:paraId="17B4C31F"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24</w:t>
            </w:r>
          </w:p>
        </w:tc>
        <w:tc>
          <w:tcPr>
            <w:tcW w:w="709" w:type="dxa"/>
            <w:shd w:val="clear" w:color="auto" w:fill="auto"/>
          </w:tcPr>
          <w:p w14:paraId="0CAE4B17"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21</w:t>
            </w:r>
          </w:p>
        </w:tc>
        <w:tc>
          <w:tcPr>
            <w:tcW w:w="851" w:type="dxa"/>
            <w:shd w:val="clear" w:color="auto" w:fill="auto"/>
          </w:tcPr>
          <w:p w14:paraId="15836822"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66</w:t>
            </w:r>
          </w:p>
        </w:tc>
        <w:tc>
          <w:tcPr>
            <w:tcW w:w="852" w:type="dxa"/>
            <w:shd w:val="clear" w:color="auto" w:fill="auto"/>
          </w:tcPr>
          <w:p w14:paraId="6D3E8B5C"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64</w:t>
            </w:r>
          </w:p>
        </w:tc>
      </w:tr>
    </w:tbl>
    <w:p w14:paraId="113164C3" w14:textId="77777777" w:rsidR="00D915A8" w:rsidRPr="001078C6" w:rsidRDefault="00D915A8" w:rsidP="00D915A8">
      <w:pPr>
        <w:spacing w:after="0" w:line="360" w:lineRule="auto"/>
        <w:jc w:val="both"/>
        <w:rPr>
          <w:rFonts w:cstheme="minorHAnsi"/>
          <w:b/>
        </w:rPr>
      </w:pPr>
    </w:p>
    <w:p w14:paraId="2EF337B3" w14:textId="77777777" w:rsidR="00D915A8" w:rsidRPr="001078C6" w:rsidRDefault="00D915A8" w:rsidP="00D915A8">
      <w:pPr>
        <w:spacing w:after="0" w:line="240" w:lineRule="auto"/>
        <w:jc w:val="both"/>
        <w:rPr>
          <w:rFonts w:cstheme="minorHAnsi"/>
          <w:b/>
        </w:rPr>
      </w:pPr>
      <w:r w:rsidRPr="001078C6">
        <w:rPr>
          <w:rFonts w:cstheme="minorHAnsi"/>
          <w:b/>
        </w:rPr>
        <w:t>Według danych ze statystyki Posterunku Policji  w Szadku  odnotowano informacje w poniższym zakresie:</w:t>
      </w:r>
    </w:p>
    <w:tbl>
      <w:tblPr>
        <w:tblStyle w:val="Tabela-Siatka"/>
        <w:tblW w:w="9180" w:type="dxa"/>
        <w:tblLook w:val="04A0" w:firstRow="1" w:lastRow="0" w:firstColumn="1" w:lastColumn="0" w:noHBand="0" w:noVBand="1"/>
      </w:tblPr>
      <w:tblGrid>
        <w:gridCol w:w="6232"/>
        <w:gridCol w:w="820"/>
        <w:gridCol w:w="709"/>
        <w:gridCol w:w="710"/>
        <w:gridCol w:w="709"/>
      </w:tblGrid>
      <w:tr w:rsidR="00D915A8" w:rsidRPr="007703A3" w14:paraId="2E32C4E5" w14:textId="77777777" w:rsidTr="00966A11">
        <w:tc>
          <w:tcPr>
            <w:tcW w:w="6232" w:type="dxa"/>
            <w:shd w:val="clear" w:color="auto" w:fill="D9D9D9" w:themeFill="background1" w:themeFillShade="D9"/>
          </w:tcPr>
          <w:p w14:paraId="43ACA3F8"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Rok</w:t>
            </w:r>
          </w:p>
        </w:tc>
        <w:tc>
          <w:tcPr>
            <w:tcW w:w="820" w:type="dxa"/>
            <w:shd w:val="clear" w:color="auto" w:fill="D9D9D9" w:themeFill="background1" w:themeFillShade="D9"/>
          </w:tcPr>
          <w:p w14:paraId="511B480B"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2021</w:t>
            </w:r>
          </w:p>
        </w:tc>
        <w:tc>
          <w:tcPr>
            <w:tcW w:w="709" w:type="dxa"/>
            <w:shd w:val="clear" w:color="auto" w:fill="D9D9D9" w:themeFill="background1" w:themeFillShade="D9"/>
          </w:tcPr>
          <w:p w14:paraId="1EA7BDDE"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2020</w:t>
            </w:r>
          </w:p>
        </w:tc>
        <w:tc>
          <w:tcPr>
            <w:tcW w:w="710" w:type="dxa"/>
            <w:shd w:val="clear" w:color="auto" w:fill="D9D9D9" w:themeFill="background1" w:themeFillShade="D9"/>
          </w:tcPr>
          <w:p w14:paraId="242BA865"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2019</w:t>
            </w:r>
          </w:p>
        </w:tc>
        <w:tc>
          <w:tcPr>
            <w:tcW w:w="709" w:type="dxa"/>
            <w:shd w:val="clear" w:color="auto" w:fill="D9D9D9" w:themeFill="background1" w:themeFillShade="D9"/>
          </w:tcPr>
          <w:p w14:paraId="39E7EDC1"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2018</w:t>
            </w:r>
          </w:p>
          <w:p w14:paraId="1198CE65" w14:textId="77777777" w:rsidR="00D915A8" w:rsidRPr="007703A3" w:rsidRDefault="00D915A8" w:rsidP="00966A11">
            <w:pPr>
              <w:jc w:val="both"/>
              <w:rPr>
                <w:rFonts w:ascii="Arial" w:hAnsi="Arial" w:cs="Arial"/>
                <w:bCs/>
                <w:sz w:val="18"/>
                <w:szCs w:val="18"/>
              </w:rPr>
            </w:pPr>
          </w:p>
        </w:tc>
      </w:tr>
      <w:tr w:rsidR="00D915A8" w:rsidRPr="007703A3" w14:paraId="3C7A5F6C" w14:textId="77777777" w:rsidTr="00966A11">
        <w:trPr>
          <w:trHeight w:val="796"/>
        </w:trPr>
        <w:tc>
          <w:tcPr>
            <w:tcW w:w="6232" w:type="dxa"/>
            <w:shd w:val="clear" w:color="auto" w:fill="D9D9D9" w:themeFill="background1" w:themeFillShade="D9"/>
          </w:tcPr>
          <w:p w14:paraId="6CB8549D"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Liczba nietrzeźwych osób :</w:t>
            </w:r>
          </w:p>
          <w:p w14:paraId="7692F98D" w14:textId="77777777" w:rsidR="00D915A8" w:rsidRPr="007703A3" w:rsidRDefault="00D915A8" w:rsidP="00966A11">
            <w:pPr>
              <w:jc w:val="both"/>
              <w:rPr>
                <w:rFonts w:ascii="Arial" w:hAnsi="Arial" w:cs="Arial"/>
                <w:sz w:val="18"/>
                <w:szCs w:val="18"/>
              </w:rPr>
            </w:pPr>
            <w:r w:rsidRPr="007703A3">
              <w:rPr>
                <w:rFonts w:ascii="Arial" w:eastAsia="OpenSymbol" w:hAnsi="Arial" w:cs="Arial"/>
                <w:sz w:val="18"/>
                <w:szCs w:val="18"/>
              </w:rPr>
              <w:t xml:space="preserve">– </w:t>
            </w:r>
            <w:r w:rsidRPr="007703A3">
              <w:rPr>
                <w:rFonts w:ascii="Arial" w:hAnsi="Arial" w:cs="Arial"/>
                <w:sz w:val="18"/>
                <w:szCs w:val="18"/>
              </w:rPr>
              <w:t>zatrzymanych  do wytrzeźwienia w PDOZ</w:t>
            </w:r>
          </w:p>
          <w:p w14:paraId="7F7C936D" w14:textId="77777777" w:rsidR="00D915A8" w:rsidRPr="007703A3" w:rsidRDefault="00D915A8" w:rsidP="00966A11">
            <w:pPr>
              <w:jc w:val="both"/>
              <w:rPr>
                <w:rFonts w:ascii="Arial" w:hAnsi="Arial" w:cs="Arial"/>
                <w:sz w:val="18"/>
                <w:szCs w:val="18"/>
              </w:rPr>
            </w:pPr>
            <w:r w:rsidRPr="007703A3">
              <w:rPr>
                <w:rFonts w:ascii="Arial" w:eastAsia="OpenSymbol" w:hAnsi="Arial" w:cs="Arial"/>
                <w:sz w:val="18"/>
                <w:szCs w:val="18"/>
              </w:rPr>
              <w:t xml:space="preserve">– </w:t>
            </w:r>
            <w:r w:rsidRPr="007703A3">
              <w:rPr>
                <w:rFonts w:ascii="Arial" w:hAnsi="Arial" w:cs="Arial"/>
                <w:sz w:val="18"/>
                <w:szCs w:val="18"/>
              </w:rPr>
              <w:t>odwiezionych do miejsca zamieszkania</w:t>
            </w:r>
          </w:p>
          <w:p w14:paraId="6930AA84"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 w tym nieletnich</w:t>
            </w:r>
          </w:p>
        </w:tc>
        <w:tc>
          <w:tcPr>
            <w:tcW w:w="820" w:type="dxa"/>
            <w:shd w:val="clear" w:color="auto" w:fill="auto"/>
          </w:tcPr>
          <w:p w14:paraId="0B0A75C7" w14:textId="77777777" w:rsidR="00D915A8" w:rsidRPr="007703A3" w:rsidRDefault="00D915A8" w:rsidP="00966A11">
            <w:pPr>
              <w:jc w:val="both"/>
              <w:rPr>
                <w:rFonts w:ascii="Arial" w:hAnsi="Arial" w:cs="Arial"/>
                <w:bCs/>
                <w:sz w:val="18"/>
                <w:szCs w:val="18"/>
              </w:rPr>
            </w:pPr>
          </w:p>
          <w:p w14:paraId="2B551562"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4</w:t>
            </w:r>
          </w:p>
          <w:p w14:paraId="7A220C04"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4</w:t>
            </w:r>
          </w:p>
          <w:p w14:paraId="0733F73C"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0</w:t>
            </w:r>
          </w:p>
        </w:tc>
        <w:tc>
          <w:tcPr>
            <w:tcW w:w="709" w:type="dxa"/>
            <w:shd w:val="clear" w:color="auto" w:fill="auto"/>
          </w:tcPr>
          <w:p w14:paraId="6FA05CFC" w14:textId="77777777" w:rsidR="00D915A8" w:rsidRPr="007703A3" w:rsidRDefault="00D915A8" w:rsidP="00966A11">
            <w:pPr>
              <w:jc w:val="both"/>
              <w:rPr>
                <w:rFonts w:ascii="Arial" w:hAnsi="Arial" w:cs="Arial"/>
                <w:bCs/>
                <w:sz w:val="18"/>
                <w:szCs w:val="18"/>
              </w:rPr>
            </w:pPr>
          </w:p>
          <w:p w14:paraId="761C257B"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4</w:t>
            </w:r>
          </w:p>
          <w:p w14:paraId="30D6DC4A"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7</w:t>
            </w:r>
          </w:p>
          <w:p w14:paraId="3DCDDF6B"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w:t>
            </w:r>
          </w:p>
        </w:tc>
        <w:tc>
          <w:tcPr>
            <w:tcW w:w="710" w:type="dxa"/>
            <w:shd w:val="clear" w:color="auto" w:fill="auto"/>
          </w:tcPr>
          <w:p w14:paraId="1E00F23A" w14:textId="77777777" w:rsidR="00D915A8" w:rsidRPr="007703A3" w:rsidRDefault="00D915A8" w:rsidP="00966A11">
            <w:pPr>
              <w:jc w:val="both"/>
              <w:rPr>
                <w:rFonts w:ascii="Arial" w:hAnsi="Arial" w:cs="Arial"/>
                <w:bCs/>
                <w:sz w:val="18"/>
                <w:szCs w:val="18"/>
              </w:rPr>
            </w:pPr>
          </w:p>
          <w:p w14:paraId="25595332"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8</w:t>
            </w:r>
          </w:p>
          <w:p w14:paraId="6ED95A83"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9</w:t>
            </w:r>
          </w:p>
          <w:p w14:paraId="23723A05"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0</w:t>
            </w:r>
          </w:p>
        </w:tc>
        <w:tc>
          <w:tcPr>
            <w:tcW w:w="709" w:type="dxa"/>
            <w:shd w:val="clear" w:color="auto" w:fill="auto"/>
          </w:tcPr>
          <w:p w14:paraId="702890FA" w14:textId="77777777" w:rsidR="00D915A8" w:rsidRPr="007703A3" w:rsidRDefault="00D915A8" w:rsidP="00966A11">
            <w:pPr>
              <w:jc w:val="both"/>
              <w:rPr>
                <w:rFonts w:ascii="Arial" w:hAnsi="Arial" w:cs="Arial"/>
                <w:bCs/>
                <w:sz w:val="18"/>
                <w:szCs w:val="18"/>
              </w:rPr>
            </w:pPr>
          </w:p>
          <w:p w14:paraId="5F4ECBBE"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18</w:t>
            </w:r>
          </w:p>
          <w:p w14:paraId="6CEB1ADA"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11</w:t>
            </w:r>
          </w:p>
          <w:p w14:paraId="12720D71"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0</w:t>
            </w:r>
          </w:p>
        </w:tc>
      </w:tr>
      <w:tr w:rsidR="00D915A8" w:rsidRPr="007703A3" w14:paraId="1F7DB09D" w14:textId="77777777" w:rsidTr="00966A11">
        <w:trPr>
          <w:trHeight w:val="414"/>
        </w:trPr>
        <w:tc>
          <w:tcPr>
            <w:tcW w:w="6232" w:type="dxa"/>
            <w:shd w:val="clear" w:color="auto" w:fill="D9D9D9" w:themeFill="background1" w:themeFillShade="D9"/>
          </w:tcPr>
          <w:p w14:paraId="3DAB94FE"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 xml:space="preserve">Liczba ujawnionych przypadków spożywania alkoholu w miejscach publicznych zakończonych ukaraniem </w:t>
            </w:r>
            <w:proofErr w:type="spellStart"/>
            <w:r w:rsidRPr="007703A3">
              <w:rPr>
                <w:rFonts w:ascii="Arial" w:hAnsi="Arial" w:cs="Arial"/>
                <w:sz w:val="18"/>
                <w:szCs w:val="18"/>
              </w:rPr>
              <w:t>mkk</w:t>
            </w:r>
            <w:proofErr w:type="spellEnd"/>
            <w:r w:rsidRPr="007703A3">
              <w:rPr>
                <w:rFonts w:ascii="Arial" w:hAnsi="Arial" w:cs="Arial"/>
                <w:sz w:val="18"/>
                <w:szCs w:val="18"/>
              </w:rPr>
              <w:t>/pouczeniem</w:t>
            </w:r>
          </w:p>
        </w:tc>
        <w:tc>
          <w:tcPr>
            <w:tcW w:w="820" w:type="dxa"/>
            <w:shd w:val="clear" w:color="auto" w:fill="auto"/>
          </w:tcPr>
          <w:p w14:paraId="7A7F972E"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30/53</w:t>
            </w:r>
          </w:p>
        </w:tc>
        <w:tc>
          <w:tcPr>
            <w:tcW w:w="709" w:type="dxa"/>
            <w:shd w:val="clear" w:color="auto" w:fill="auto"/>
          </w:tcPr>
          <w:p w14:paraId="0BD7C7C9"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17</w:t>
            </w:r>
          </w:p>
        </w:tc>
        <w:tc>
          <w:tcPr>
            <w:tcW w:w="710" w:type="dxa"/>
            <w:shd w:val="clear" w:color="auto" w:fill="auto"/>
          </w:tcPr>
          <w:p w14:paraId="70181819"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12</w:t>
            </w:r>
          </w:p>
        </w:tc>
        <w:tc>
          <w:tcPr>
            <w:tcW w:w="709" w:type="dxa"/>
            <w:shd w:val="clear" w:color="auto" w:fill="auto"/>
          </w:tcPr>
          <w:p w14:paraId="67616C1E"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31</w:t>
            </w:r>
          </w:p>
        </w:tc>
      </w:tr>
      <w:tr w:rsidR="00D915A8" w:rsidRPr="007703A3" w14:paraId="0448582A" w14:textId="77777777" w:rsidTr="00966A11">
        <w:trPr>
          <w:trHeight w:val="342"/>
        </w:trPr>
        <w:tc>
          <w:tcPr>
            <w:tcW w:w="6232" w:type="dxa"/>
            <w:shd w:val="clear" w:color="auto" w:fill="D9D9D9" w:themeFill="background1" w:themeFillShade="D9"/>
          </w:tcPr>
          <w:p w14:paraId="33ED3839"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Liczba osób kierujących pod wpływem środków odurzających</w:t>
            </w:r>
          </w:p>
        </w:tc>
        <w:tc>
          <w:tcPr>
            <w:tcW w:w="820" w:type="dxa"/>
            <w:shd w:val="clear" w:color="auto" w:fill="auto"/>
          </w:tcPr>
          <w:p w14:paraId="2E92BD99"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0</w:t>
            </w:r>
          </w:p>
        </w:tc>
        <w:tc>
          <w:tcPr>
            <w:tcW w:w="709" w:type="dxa"/>
            <w:shd w:val="clear" w:color="auto" w:fill="auto"/>
          </w:tcPr>
          <w:p w14:paraId="4E8056B8"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0</w:t>
            </w:r>
          </w:p>
        </w:tc>
        <w:tc>
          <w:tcPr>
            <w:tcW w:w="710" w:type="dxa"/>
            <w:shd w:val="clear" w:color="auto" w:fill="auto"/>
          </w:tcPr>
          <w:p w14:paraId="2C8BBD44"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0</w:t>
            </w:r>
          </w:p>
        </w:tc>
        <w:tc>
          <w:tcPr>
            <w:tcW w:w="709" w:type="dxa"/>
            <w:shd w:val="clear" w:color="auto" w:fill="auto"/>
          </w:tcPr>
          <w:p w14:paraId="07E8AD2D"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0</w:t>
            </w:r>
          </w:p>
        </w:tc>
      </w:tr>
      <w:tr w:rsidR="00D915A8" w:rsidRPr="007703A3" w14:paraId="201C1AA9" w14:textId="77777777" w:rsidTr="00966A11">
        <w:trPr>
          <w:trHeight w:val="1124"/>
        </w:trPr>
        <w:tc>
          <w:tcPr>
            <w:tcW w:w="6232" w:type="dxa"/>
            <w:shd w:val="clear" w:color="auto" w:fill="D9D9D9" w:themeFill="background1" w:themeFillShade="D9"/>
          </w:tcPr>
          <w:p w14:paraId="666AFB4D"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Liczba ujawnionych nietrzeźwych osób kierujących pojazdami:</w:t>
            </w:r>
          </w:p>
          <w:p w14:paraId="3137B415" w14:textId="77777777" w:rsidR="00D915A8" w:rsidRPr="007703A3" w:rsidRDefault="00D915A8" w:rsidP="00966A11">
            <w:pPr>
              <w:jc w:val="both"/>
              <w:rPr>
                <w:rFonts w:ascii="Arial" w:hAnsi="Arial" w:cs="Arial"/>
                <w:sz w:val="18"/>
                <w:szCs w:val="18"/>
              </w:rPr>
            </w:pPr>
            <w:r w:rsidRPr="007703A3">
              <w:rPr>
                <w:rFonts w:ascii="Arial" w:eastAsia="OpenSymbol" w:hAnsi="Arial" w:cs="Arial"/>
                <w:sz w:val="18"/>
                <w:szCs w:val="18"/>
              </w:rPr>
              <w:t xml:space="preserve">– </w:t>
            </w:r>
            <w:r w:rsidRPr="007703A3">
              <w:rPr>
                <w:rFonts w:ascii="Arial" w:hAnsi="Arial" w:cs="Arial"/>
                <w:sz w:val="18"/>
                <w:szCs w:val="18"/>
              </w:rPr>
              <w:t>z tego ujawnionych sprawców wykroczeń:</w:t>
            </w:r>
          </w:p>
          <w:p w14:paraId="41044DD0" w14:textId="77777777" w:rsidR="00D915A8" w:rsidRPr="007703A3" w:rsidRDefault="00D915A8" w:rsidP="00966A11">
            <w:pPr>
              <w:pStyle w:val="Akapitzlist"/>
              <w:numPr>
                <w:ilvl w:val="0"/>
                <w:numId w:val="2"/>
              </w:numPr>
              <w:spacing w:after="0" w:line="240" w:lineRule="auto"/>
              <w:jc w:val="both"/>
              <w:rPr>
                <w:rFonts w:ascii="Arial" w:hAnsi="Arial" w:cs="Arial"/>
                <w:sz w:val="18"/>
                <w:szCs w:val="18"/>
              </w:rPr>
            </w:pPr>
            <w:r w:rsidRPr="007703A3">
              <w:rPr>
                <w:rFonts w:ascii="Arial" w:hAnsi="Arial" w:cs="Arial"/>
                <w:sz w:val="18"/>
                <w:szCs w:val="18"/>
              </w:rPr>
              <w:t>Pojazdem mechanicznym:</w:t>
            </w:r>
          </w:p>
          <w:p w14:paraId="5D2A09A4" w14:textId="77777777" w:rsidR="00D915A8" w:rsidRPr="007703A3" w:rsidRDefault="00D915A8" w:rsidP="00966A11">
            <w:pPr>
              <w:pStyle w:val="Akapitzlist"/>
              <w:numPr>
                <w:ilvl w:val="0"/>
                <w:numId w:val="2"/>
              </w:numPr>
              <w:spacing w:after="0" w:line="240" w:lineRule="auto"/>
              <w:jc w:val="both"/>
              <w:rPr>
                <w:rFonts w:ascii="Arial" w:hAnsi="Arial" w:cs="Arial"/>
                <w:sz w:val="18"/>
                <w:szCs w:val="18"/>
              </w:rPr>
            </w:pPr>
            <w:r w:rsidRPr="007703A3">
              <w:rPr>
                <w:rFonts w:ascii="Arial" w:hAnsi="Arial" w:cs="Arial"/>
                <w:sz w:val="18"/>
                <w:szCs w:val="18"/>
              </w:rPr>
              <w:t>Rowerem:</w:t>
            </w:r>
          </w:p>
          <w:p w14:paraId="30C0B3B1" w14:textId="77777777" w:rsidR="00D915A8" w:rsidRPr="007703A3" w:rsidRDefault="00D915A8" w:rsidP="00966A11">
            <w:pPr>
              <w:jc w:val="both"/>
              <w:rPr>
                <w:rFonts w:ascii="Arial" w:hAnsi="Arial" w:cs="Arial"/>
                <w:sz w:val="18"/>
                <w:szCs w:val="18"/>
              </w:rPr>
            </w:pPr>
            <w:r w:rsidRPr="007703A3">
              <w:rPr>
                <w:rFonts w:ascii="Arial" w:eastAsia="OpenSymbol" w:hAnsi="Arial" w:cs="Arial"/>
                <w:sz w:val="18"/>
                <w:szCs w:val="18"/>
              </w:rPr>
              <w:t xml:space="preserve">– </w:t>
            </w:r>
            <w:r w:rsidRPr="007703A3">
              <w:rPr>
                <w:rFonts w:ascii="Arial" w:hAnsi="Arial" w:cs="Arial"/>
                <w:sz w:val="18"/>
                <w:szCs w:val="18"/>
              </w:rPr>
              <w:t>z tego ujawnionych sprawców przestępstw</w:t>
            </w:r>
          </w:p>
          <w:p w14:paraId="6BBA6258" w14:textId="77777777" w:rsidR="00D915A8" w:rsidRPr="007703A3" w:rsidRDefault="00D915A8" w:rsidP="00966A11">
            <w:pPr>
              <w:jc w:val="both"/>
              <w:rPr>
                <w:rFonts w:ascii="Arial" w:hAnsi="Arial" w:cs="Arial"/>
                <w:sz w:val="18"/>
                <w:szCs w:val="18"/>
              </w:rPr>
            </w:pPr>
            <w:r w:rsidRPr="007703A3">
              <w:rPr>
                <w:rFonts w:ascii="Arial" w:eastAsia="OpenSymbol" w:hAnsi="Arial" w:cs="Arial"/>
                <w:sz w:val="18"/>
                <w:szCs w:val="18"/>
              </w:rPr>
              <w:t xml:space="preserve">– </w:t>
            </w:r>
            <w:r w:rsidRPr="007703A3">
              <w:rPr>
                <w:rFonts w:ascii="Arial" w:hAnsi="Arial" w:cs="Arial"/>
                <w:sz w:val="18"/>
                <w:szCs w:val="18"/>
              </w:rPr>
              <w:t>w tym nieletnich</w:t>
            </w:r>
          </w:p>
        </w:tc>
        <w:tc>
          <w:tcPr>
            <w:tcW w:w="820" w:type="dxa"/>
            <w:shd w:val="clear" w:color="auto" w:fill="auto"/>
          </w:tcPr>
          <w:p w14:paraId="685BAA06" w14:textId="77777777" w:rsidR="00D915A8" w:rsidRPr="007703A3" w:rsidRDefault="00D915A8" w:rsidP="00966A11">
            <w:pPr>
              <w:jc w:val="both"/>
              <w:rPr>
                <w:rFonts w:ascii="Arial" w:hAnsi="Arial" w:cs="Arial"/>
                <w:bCs/>
                <w:sz w:val="18"/>
                <w:szCs w:val="18"/>
              </w:rPr>
            </w:pPr>
          </w:p>
          <w:p w14:paraId="1F96A34A"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75</w:t>
            </w:r>
          </w:p>
          <w:p w14:paraId="71031211"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61</w:t>
            </w:r>
          </w:p>
          <w:p w14:paraId="1DD8FB42"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14</w:t>
            </w:r>
          </w:p>
          <w:p w14:paraId="282BC7CE"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61</w:t>
            </w:r>
          </w:p>
          <w:p w14:paraId="329CDF7C"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0</w:t>
            </w:r>
          </w:p>
        </w:tc>
        <w:tc>
          <w:tcPr>
            <w:tcW w:w="709" w:type="dxa"/>
            <w:shd w:val="clear" w:color="auto" w:fill="auto"/>
          </w:tcPr>
          <w:p w14:paraId="473673FC" w14:textId="77777777" w:rsidR="00D915A8" w:rsidRPr="007703A3" w:rsidRDefault="00D915A8" w:rsidP="00966A11">
            <w:pPr>
              <w:jc w:val="both"/>
              <w:rPr>
                <w:rFonts w:ascii="Arial" w:hAnsi="Arial" w:cs="Arial"/>
                <w:bCs/>
                <w:sz w:val="18"/>
                <w:szCs w:val="18"/>
              </w:rPr>
            </w:pPr>
          </w:p>
          <w:p w14:paraId="0F0C5F85"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33</w:t>
            </w:r>
          </w:p>
          <w:p w14:paraId="68B9240A"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23</w:t>
            </w:r>
          </w:p>
          <w:p w14:paraId="21A892B7"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33</w:t>
            </w:r>
          </w:p>
          <w:p w14:paraId="5B112C5A"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23</w:t>
            </w:r>
          </w:p>
          <w:p w14:paraId="3CDF698A"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0</w:t>
            </w:r>
          </w:p>
        </w:tc>
        <w:tc>
          <w:tcPr>
            <w:tcW w:w="710" w:type="dxa"/>
            <w:shd w:val="clear" w:color="auto" w:fill="auto"/>
          </w:tcPr>
          <w:p w14:paraId="61E09BBD" w14:textId="77777777" w:rsidR="00D915A8" w:rsidRPr="007703A3" w:rsidRDefault="00D915A8" w:rsidP="00966A11">
            <w:pPr>
              <w:jc w:val="both"/>
              <w:rPr>
                <w:rFonts w:ascii="Arial" w:hAnsi="Arial" w:cs="Arial"/>
                <w:bCs/>
                <w:sz w:val="18"/>
                <w:szCs w:val="18"/>
              </w:rPr>
            </w:pPr>
          </w:p>
          <w:p w14:paraId="00C37BE1"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25</w:t>
            </w:r>
          </w:p>
          <w:p w14:paraId="66740E86"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0</w:t>
            </w:r>
          </w:p>
          <w:p w14:paraId="0D5E15D5"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25</w:t>
            </w:r>
          </w:p>
          <w:p w14:paraId="6D784193"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13</w:t>
            </w:r>
          </w:p>
          <w:p w14:paraId="3978A342"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0</w:t>
            </w:r>
          </w:p>
        </w:tc>
        <w:tc>
          <w:tcPr>
            <w:tcW w:w="709" w:type="dxa"/>
            <w:shd w:val="clear" w:color="auto" w:fill="auto"/>
          </w:tcPr>
          <w:p w14:paraId="641BE262" w14:textId="77777777" w:rsidR="00D915A8" w:rsidRPr="007703A3" w:rsidRDefault="00D915A8" w:rsidP="00966A11">
            <w:pPr>
              <w:jc w:val="both"/>
              <w:rPr>
                <w:rFonts w:ascii="Arial" w:hAnsi="Arial" w:cs="Arial"/>
                <w:bCs/>
                <w:sz w:val="18"/>
                <w:szCs w:val="18"/>
              </w:rPr>
            </w:pPr>
          </w:p>
          <w:p w14:paraId="1CC8A76A"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20</w:t>
            </w:r>
          </w:p>
          <w:p w14:paraId="58CB50DE"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0</w:t>
            </w:r>
          </w:p>
          <w:p w14:paraId="0AEA39CE"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20</w:t>
            </w:r>
          </w:p>
          <w:p w14:paraId="56B84F8D"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18</w:t>
            </w:r>
          </w:p>
          <w:p w14:paraId="77D0CB81"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0</w:t>
            </w:r>
          </w:p>
        </w:tc>
      </w:tr>
      <w:tr w:rsidR="00D915A8" w:rsidRPr="007703A3" w14:paraId="241B28B4" w14:textId="77777777" w:rsidTr="00966A11">
        <w:trPr>
          <w:trHeight w:val="276"/>
        </w:trPr>
        <w:tc>
          <w:tcPr>
            <w:tcW w:w="6232" w:type="dxa"/>
            <w:shd w:val="clear" w:color="auto" w:fill="D9D9D9" w:themeFill="background1" w:themeFillShade="D9"/>
          </w:tcPr>
          <w:p w14:paraId="7137968A"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 xml:space="preserve">Liczba interwencji w zakresie przemocy w rodzinie </w:t>
            </w:r>
          </w:p>
        </w:tc>
        <w:tc>
          <w:tcPr>
            <w:tcW w:w="820" w:type="dxa"/>
            <w:shd w:val="clear" w:color="auto" w:fill="auto"/>
          </w:tcPr>
          <w:p w14:paraId="7C972178"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w:t>
            </w:r>
          </w:p>
        </w:tc>
        <w:tc>
          <w:tcPr>
            <w:tcW w:w="709" w:type="dxa"/>
            <w:shd w:val="clear" w:color="auto" w:fill="auto"/>
          </w:tcPr>
          <w:p w14:paraId="4CEBE3D1"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w:t>
            </w:r>
          </w:p>
        </w:tc>
        <w:tc>
          <w:tcPr>
            <w:tcW w:w="710" w:type="dxa"/>
            <w:shd w:val="clear" w:color="auto" w:fill="auto"/>
          </w:tcPr>
          <w:p w14:paraId="108FA012"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w:t>
            </w:r>
          </w:p>
        </w:tc>
        <w:tc>
          <w:tcPr>
            <w:tcW w:w="709" w:type="dxa"/>
            <w:shd w:val="clear" w:color="auto" w:fill="auto"/>
          </w:tcPr>
          <w:p w14:paraId="70FC8F87"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4</w:t>
            </w:r>
          </w:p>
        </w:tc>
      </w:tr>
      <w:tr w:rsidR="00D915A8" w:rsidRPr="007703A3" w14:paraId="625499A1" w14:textId="77777777" w:rsidTr="00966A11">
        <w:trPr>
          <w:trHeight w:val="425"/>
        </w:trPr>
        <w:tc>
          <w:tcPr>
            <w:tcW w:w="6232" w:type="dxa"/>
            <w:shd w:val="clear" w:color="auto" w:fill="D9D9D9" w:themeFill="background1" w:themeFillShade="D9"/>
          </w:tcPr>
          <w:p w14:paraId="40F54234"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Ogólna liczba osób podejrzewanych o przemoc</w:t>
            </w:r>
          </w:p>
          <w:p w14:paraId="1BF9A34E" w14:textId="77777777" w:rsidR="00D915A8" w:rsidRPr="007703A3" w:rsidRDefault="00D915A8" w:rsidP="00966A11">
            <w:pPr>
              <w:jc w:val="both"/>
              <w:rPr>
                <w:rFonts w:ascii="Arial" w:hAnsi="Arial" w:cs="Arial"/>
                <w:sz w:val="18"/>
                <w:szCs w:val="18"/>
              </w:rPr>
            </w:pPr>
            <w:r w:rsidRPr="007703A3">
              <w:rPr>
                <w:rFonts w:ascii="Arial" w:eastAsia="OpenSymbol" w:hAnsi="Arial" w:cs="Arial"/>
                <w:sz w:val="18"/>
                <w:szCs w:val="18"/>
              </w:rPr>
              <w:t xml:space="preserve"> - </w:t>
            </w:r>
            <w:r w:rsidRPr="007703A3">
              <w:rPr>
                <w:rFonts w:ascii="Arial" w:hAnsi="Arial" w:cs="Arial"/>
                <w:sz w:val="18"/>
                <w:szCs w:val="18"/>
              </w:rPr>
              <w:t>w tym ogólna liczba podejrzewanych sprawców będących pod wpływem alkoholu</w:t>
            </w:r>
          </w:p>
        </w:tc>
        <w:tc>
          <w:tcPr>
            <w:tcW w:w="820" w:type="dxa"/>
            <w:shd w:val="clear" w:color="auto" w:fill="auto"/>
          </w:tcPr>
          <w:p w14:paraId="52FA95B7"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w:t>
            </w:r>
          </w:p>
          <w:p w14:paraId="724E7807"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w:t>
            </w:r>
          </w:p>
        </w:tc>
        <w:tc>
          <w:tcPr>
            <w:tcW w:w="709" w:type="dxa"/>
            <w:shd w:val="clear" w:color="auto" w:fill="auto"/>
          </w:tcPr>
          <w:p w14:paraId="475F899F"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w:t>
            </w:r>
          </w:p>
          <w:p w14:paraId="372F73F3"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0</w:t>
            </w:r>
          </w:p>
        </w:tc>
        <w:tc>
          <w:tcPr>
            <w:tcW w:w="710" w:type="dxa"/>
            <w:shd w:val="clear" w:color="auto" w:fill="auto"/>
          </w:tcPr>
          <w:p w14:paraId="32800D4A"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w:t>
            </w:r>
          </w:p>
          <w:p w14:paraId="758AABD1"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w:t>
            </w:r>
          </w:p>
        </w:tc>
        <w:tc>
          <w:tcPr>
            <w:tcW w:w="709" w:type="dxa"/>
            <w:shd w:val="clear" w:color="auto" w:fill="auto"/>
          </w:tcPr>
          <w:p w14:paraId="63EE6C42"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4</w:t>
            </w:r>
          </w:p>
          <w:p w14:paraId="4CBBF937"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4</w:t>
            </w:r>
          </w:p>
        </w:tc>
      </w:tr>
      <w:tr w:rsidR="00D915A8" w:rsidRPr="007703A3" w14:paraId="47873544" w14:textId="77777777" w:rsidTr="00966A11">
        <w:trPr>
          <w:trHeight w:val="525"/>
        </w:trPr>
        <w:tc>
          <w:tcPr>
            <w:tcW w:w="6232" w:type="dxa"/>
            <w:shd w:val="clear" w:color="auto" w:fill="D9D9D9" w:themeFill="background1" w:themeFillShade="D9"/>
          </w:tcPr>
          <w:p w14:paraId="6296AFD8"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Ogólna liczba ofiar przemocy</w:t>
            </w:r>
          </w:p>
          <w:p w14:paraId="49E4E30F" w14:textId="77777777" w:rsidR="00D915A8" w:rsidRPr="007703A3" w:rsidRDefault="00D915A8" w:rsidP="00966A11">
            <w:pPr>
              <w:jc w:val="both"/>
              <w:rPr>
                <w:rFonts w:ascii="Arial" w:hAnsi="Arial" w:cs="Arial"/>
                <w:sz w:val="18"/>
                <w:szCs w:val="18"/>
              </w:rPr>
            </w:pPr>
            <w:r w:rsidRPr="007703A3">
              <w:rPr>
                <w:rFonts w:ascii="Arial" w:eastAsia="OpenSymbol" w:hAnsi="Arial" w:cs="Arial"/>
                <w:sz w:val="18"/>
                <w:szCs w:val="18"/>
              </w:rPr>
              <w:t xml:space="preserve">– </w:t>
            </w:r>
            <w:r w:rsidRPr="007703A3">
              <w:rPr>
                <w:rFonts w:ascii="Arial" w:hAnsi="Arial" w:cs="Arial"/>
                <w:sz w:val="18"/>
                <w:szCs w:val="18"/>
              </w:rPr>
              <w:t>w tym liczba ofiar małoletnich</w:t>
            </w:r>
          </w:p>
        </w:tc>
        <w:tc>
          <w:tcPr>
            <w:tcW w:w="820" w:type="dxa"/>
            <w:shd w:val="clear" w:color="auto" w:fill="auto"/>
          </w:tcPr>
          <w:p w14:paraId="6CE79E5F"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5</w:t>
            </w:r>
          </w:p>
          <w:p w14:paraId="0CB3A03F"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w:t>
            </w:r>
          </w:p>
        </w:tc>
        <w:tc>
          <w:tcPr>
            <w:tcW w:w="709" w:type="dxa"/>
            <w:shd w:val="clear" w:color="auto" w:fill="auto"/>
          </w:tcPr>
          <w:p w14:paraId="62173C91"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w:t>
            </w:r>
          </w:p>
          <w:p w14:paraId="307B82E8"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0</w:t>
            </w:r>
          </w:p>
        </w:tc>
        <w:tc>
          <w:tcPr>
            <w:tcW w:w="710" w:type="dxa"/>
            <w:shd w:val="clear" w:color="auto" w:fill="auto"/>
          </w:tcPr>
          <w:p w14:paraId="0D59DE45"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w:t>
            </w:r>
          </w:p>
          <w:p w14:paraId="4BB0A454"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0</w:t>
            </w:r>
          </w:p>
        </w:tc>
        <w:tc>
          <w:tcPr>
            <w:tcW w:w="709" w:type="dxa"/>
            <w:shd w:val="clear" w:color="auto" w:fill="auto"/>
          </w:tcPr>
          <w:p w14:paraId="529D0B3F"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4</w:t>
            </w:r>
          </w:p>
          <w:p w14:paraId="6DC55CD4"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0</w:t>
            </w:r>
          </w:p>
        </w:tc>
      </w:tr>
      <w:tr w:rsidR="00D915A8" w:rsidRPr="007703A3" w14:paraId="70E321F5" w14:textId="77777777" w:rsidTr="00966A11">
        <w:trPr>
          <w:trHeight w:val="206"/>
        </w:trPr>
        <w:tc>
          <w:tcPr>
            <w:tcW w:w="6232" w:type="dxa"/>
            <w:shd w:val="clear" w:color="auto" w:fill="D9D9D9" w:themeFill="background1" w:themeFillShade="D9"/>
          </w:tcPr>
          <w:p w14:paraId="29133C1C"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Liczba wypełnionych formularzy „Niebieska Karta”</w:t>
            </w:r>
          </w:p>
        </w:tc>
        <w:tc>
          <w:tcPr>
            <w:tcW w:w="820" w:type="dxa"/>
            <w:shd w:val="clear" w:color="auto" w:fill="auto"/>
          </w:tcPr>
          <w:p w14:paraId="61F5BFCF"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w:t>
            </w:r>
          </w:p>
        </w:tc>
        <w:tc>
          <w:tcPr>
            <w:tcW w:w="709" w:type="dxa"/>
            <w:shd w:val="clear" w:color="auto" w:fill="auto"/>
          </w:tcPr>
          <w:p w14:paraId="2BCC4689"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w:t>
            </w:r>
          </w:p>
        </w:tc>
        <w:tc>
          <w:tcPr>
            <w:tcW w:w="710" w:type="dxa"/>
            <w:shd w:val="clear" w:color="auto" w:fill="auto"/>
          </w:tcPr>
          <w:p w14:paraId="56BAC38B"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w:t>
            </w:r>
          </w:p>
        </w:tc>
        <w:tc>
          <w:tcPr>
            <w:tcW w:w="709" w:type="dxa"/>
            <w:shd w:val="clear" w:color="auto" w:fill="auto"/>
          </w:tcPr>
          <w:p w14:paraId="55EC9A2A"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4</w:t>
            </w:r>
          </w:p>
        </w:tc>
      </w:tr>
    </w:tbl>
    <w:p w14:paraId="549AB900" w14:textId="77777777" w:rsidR="00D915A8" w:rsidRPr="001078C6" w:rsidRDefault="00D915A8" w:rsidP="00D915A8">
      <w:pPr>
        <w:spacing w:after="0" w:line="360" w:lineRule="auto"/>
        <w:jc w:val="both"/>
        <w:rPr>
          <w:rFonts w:cstheme="minorHAnsi"/>
          <w:color w:val="000000" w:themeColor="text1"/>
        </w:rPr>
      </w:pPr>
    </w:p>
    <w:p w14:paraId="4EB81EB9" w14:textId="77777777" w:rsidR="00D915A8" w:rsidRPr="007703A3" w:rsidRDefault="00D915A8" w:rsidP="00D915A8">
      <w:pPr>
        <w:spacing w:after="0" w:line="360" w:lineRule="auto"/>
        <w:jc w:val="both"/>
        <w:rPr>
          <w:rFonts w:ascii="Arial" w:hAnsi="Arial" w:cs="Arial"/>
          <w:color w:val="000000" w:themeColor="text1"/>
        </w:rPr>
      </w:pPr>
      <w:r>
        <w:rPr>
          <w:rFonts w:cstheme="minorHAnsi"/>
          <w:color w:val="000000" w:themeColor="text1"/>
        </w:rPr>
        <w:t xml:space="preserve">        </w:t>
      </w:r>
      <w:r w:rsidRPr="007703A3">
        <w:rPr>
          <w:rFonts w:ascii="Arial" w:hAnsi="Arial" w:cs="Arial"/>
          <w:color w:val="000000" w:themeColor="text1"/>
        </w:rPr>
        <w:t xml:space="preserve">Z informacji uzyskanych z Posterunku Policji w Szadku w porównaniu do lat poprzednich wzrosła liczba interwencji Policji wobec osób spożywających alkohol w miejscach publicznych. Wzrosła również liczba nietrzeźwych osób kierujących pojazdami. Mimo wielu zagrożeń jakie niesie za sobą prowadzenie pojazdów pod wpływem alkoholu oraz dotkliwych kar za jazdę po pijanemu, liczba nietrzeźwych kierowców zatrzymanych przez Policję nadal jest duża. </w:t>
      </w:r>
      <w:r w:rsidRPr="007703A3">
        <w:rPr>
          <w:rFonts w:ascii="Arial" w:hAnsi="Arial" w:cs="Arial"/>
          <w:color w:val="000000" w:themeColor="text1"/>
        </w:rPr>
        <w:lastRenderedPageBreak/>
        <w:t xml:space="preserve">Świadczyć to może o małej świadomości zagrożeń, społecznym przyzwoleniu na kierowanie pojazdami pod wpływem alkoholu i braku wyobraźni. Według danych za rok 2021 nie odnotowano zdarzeń dot. osób kierujących pod wpływem środków odurzających. </w:t>
      </w:r>
      <w:r w:rsidRPr="007703A3">
        <w:rPr>
          <w:rFonts w:ascii="Arial" w:eastAsia="TimesNewRoman" w:hAnsi="Arial" w:cs="Arial"/>
          <w:color w:val="000000" w:themeColor="text1"/>
        </w:rPr>
        <w:t>W 2021 roku, w porównaniu do roku 2020 liczba</w:t>
      </w:r>
      <w:r w:rsidRPr="007703A3">
        <w:rPr>
          <w:rFonts w:ascii="Arial" w:hAnsi="Arial" w:cs="Arial"/>
          <w:color w:val="000000" w:themeColor="text1"/>
        </w:rPr>
        <w:t xml:space="preserve"> nietrzeźwych osób zatrzymanych  i doprowadzonych w celu wytrzeźwienia do PDOZ  w Zduńskiej Woli jest na tym samym poziomie. </w:t>
      </w:r>
    </w:p>
    <w:p w14:paraId="087F845D" w14:textId="77777777" w:rsidR="00D915A8" w:rsidRPr="007703A3" w:rsidRDefault="00D915A8" w:rsidP="00D915A8">
      <w:pPr>
        <w:spacing w:after="0" w:line="360" w:lineRule="auto"/>
        <w:jc w:val="both"/>
        <w:rPr>
          <w:rFonts w:ascii="Arial" w:hAnsi="Arial" w:cs="Arial"/>
          <w:iCs/>
        </w:rPr>
      </w:pPr>
    </w:p>
    <w:p w14:paraId="1F059F81" w14:textId="5BCE1992" w:rsidR="00D915A8" w:rsidRPr="007703A3" w:rsidRDefault="00D915A8" w:rsidP="00D915A8">
      <w:pPr>
        <w:spacing w:after="0" w:line="360" w:lineRule="auto"/>
        <w:jc w:val="both"/>
        <w:rPr>
          <w:rFonts w:ascii="Arial" w:hAnsi="Arial" w:cs="Arial"/>
          <w:iCs/>
        </w:rPr>
      </w:pPr>
      <w:r w:rsidRPr="007703A3">
        <w:rPr>
          <w:rFonts w:ascii="Arial" w:hAnsi="Arial" w:cs="Arial"/>
          <w:iCs/>
        </w:rPr>
        <w:t xml:space="preserve">          Miejsko-Gminna Komisja ds. Rozwiązywania Problemów Alkoholowych na terenie Gminy i Miasta Szadek została powołana przez Burmistrza Gminy i Miasta Szadek. </w:t>
      </w:r>
      <w:r w:rsidRPr="007703A3">
        <w:rPr>
          <w:rFonts w:ascii="Arial" w:hAnsi="Arial" w:cs="Arial"/>
          <w:iCs/>
          <w:color w:val="000000" w:themeColor="text1"/>
        </w:rPr>
        <w:t xml:space="preserve">Dane statystyczne na przestrzeni ostatnich lat obrazują </w:t>
      </w:r>
      <w:proofErr w:type="spellStart"/>
      <w:r w:rsidRPr="007703A3">
        <w:rPr>
          <w:rFonts w:ascii="Arial" w:hAnsi="Arial" w:cs="Arial"/>
          <w:iCs/>
          <w:color w:val="000000" w:themeColor="text1"/>
        </w:rPr>
        <w:t>wachania</w:t>
      </w:r>
      <w:proofErr w:type="spellEnd"/>
      <w:r w:rsidRPr="007703A3">
        <w:rPr>
          <w:rFonts w:ascii="Arial" w:hAnsi="Arial" w:cs="Arial"/>
          <w:iCs/>
          <w:color w:val="000000" w:themeColor="text1"/>
        </w:rPr>
        <w:t xml:space="preserve"> zarejestrowanych wniosków o zastosowanie leczenia odwykowego.</w:t>
      </w:r>
      <w:r w:rsidRPr="007703A3">
        <w:rPr>
          <w:rFonts w:ascii="Arial" w:hAnsi="Arial" w:cs="Arial"/>
          <w:iCs/>
          <w:color w:val="FF0000"/>
        </w:rPr>
        <w:t xml:space="preserve">  </w:t>
      </w:r>
      <w:r w:rsidRPr="007703A3">
        <w:rPr>
          <w:rFonts w:ascii="Arial" w:hAnsi="Arial" w:cs="Arial"/>
          <w:iCs/>
        </w:rPr>
        <w:t>W analizowanym okresie w stosunku do lat poprzednich spadła liczba wniosków kierowanych przez komisję do Sądu Rejonowego III Wydział Rodzinny i Nieletnich o wszczęcie postępowania w sprawie obowiązku poddania się leczeniu odwykowemu. Niestety można zauważyć spadek zainteresowania szukaniem pomocy osób uzależnionych oraz otoczenia rodzinnego, w którym żyje i funkcjonuje osoba uzależniona, co przedstawia poniższa tabela. W związku z danymi zawartymi w tabeli powinno się w dalszym ciągu prowadzić działania na rzecz profilaktyki i rozwiązywania problemów alkoholowych, podniesienia świadomości związanej z tym problemem, przeciwdziałania powst</w:t>
      </w:r>
      <w:r>
        <w:rPr>
          <w:rFonts w:ascii="Arial" w:hAnsi="Arial" w:cs="Arial"/>
          <w:iCs/>
        </w:rPr>
        <w:t>aniu</w:t>
      </w:r>
      <w:r w:rsidRPr="007703A3">
        <w:rPr>
          <w:rFonts w:ascii="Arial" w:hAnsi="Arial" w:cs="Arial"/>
          <w:iCs/>
        </w:rPr>
        <w:t xml:space="preserve"> </w:t>
      </w:r>
      <w:r w:rsidR="00643EAC">
        <w:rPr>
          <w:rFonts w:ascii="Arial" w:hAnsi="Arial" w:cs="Arial"/>
          <w:iCs/>
        </w:rPr>
        <w:t xml:space="preserve">                               </w:t>
      </w:r>
      <w:r w:rsidRPr="007703A3">
        <w:rPr>
          <w:rFonts w:ascii="Arial" w:hAnsi="Arial" w:cs="Arial"/>
          <w:iCs/>
        </w:rPr>
        <w:t>i usuwaniu następstw nadużywania alkoholu, integracji społecznej osób uzależnionych od alkoholu.</w:t>
      </w:r>
    </w:p>
    <w:tbl>
      <w:tblPr>
        <w:tblW w:w="9214" w:type="dxa"/>
        <w:tblInd w:w="-213"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0" w:type="dxa"/>
          <w:bottom w:w="15" w:type="dxa"/>
          <w:right w:w="15" w:type="dxa"/>
        </w:tblCellMar>
        <w:tblLook w:val="04A0" w:firstRow="1" w:lastRow="0" w:firstColumn="1" w:lastColumn="0" w:noHBand="0" w:noVBand="1"/>
      </w:tblPr>
      <w:tblGrid>
        <w:gridCol w:w="6753"/>
        <w:gridCol w:w="653"/>
        <w:gridCol w:w="653"/>
        <w:gridCol w:w="653"/>
        <w:gridCol w:w="502"/>
      </w:tblGrid>
      <w:tr w:rsidR="00D915A8" w:rsidRPr="007703A3" w14:paraId="715B2CFD" w14:textId="77777777" w:rsidTr="00966A11">
        <w:tc>
          <w:tcPr>
            <w:tcW w:w="6851"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vAlign w:val="center"/>
          </w:tcPr>
          <w:p w14:paraId="35C4E8C9" w14:textId="77777777" w:rsidR="00D915A8" w:rsidRPr="007703A3" w:rsidRDefault="00D915A8" w:rsidP="00966A11">
            <w:pPr>
              <w:spacing w:after="0" w:line="240" w:lineRule="auto"/>
              <w:jc w:val="both"/>
              <w:rPr>
                <w:rFonts w:ascii="Arial" w:hAnsi="Arial" w:cs="Arial"/>
                <w:sz w:val="18"/>
                <w:szCs w:val="18"/>
              </w:rPr>
            </w:pPr>
            <w:r w:rsidRPr="007703A3">
              <w:rPr>
                <w:rFonts w:ascii="Arial" w:hAnsi="Arial" w:cs="Arial"/>
                <w:sz w:val="18"/>
                <w:szCs w:val="18"/>
              </w:rPr>
              <w:t>Rok</w:t>
            </w:r>
          </w:p>
        </w:tc>
        <w:tc>
          <w:tcPr>
            <w:tcW w:w="621"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top w:w="0" w:type="dxa"/>
              <w:left w:w="84" w:type="dxa"/>
              <w:bottom w:w="0" w:type="dxa"/>
              <w:right w:w="108" w:type="dxa"/>
            </w:tcMar>
          </w:tcPr>
          <w:p w14:paraId="5E234773" w14:textId="77777777" w:rsidR="00D915A8" w:rsidRPr="007703A3" w:rsidRDefault="00D915A8" w:rsidP="00966A11">
            <w:pPr>
              <w:spacing w:after="0" w:line="240" w:lineRule="auto"/>
              <w:jc w:val="both"/>
              <w:rPr>
                <w:rFonts w:ascii="Arial" w:eastAsia="Times New Roman" w:hAnsi="Arial" w:cs="Arial"/>
                <w:sz w:val="18"/>
                <w:szCs w:val="18"/>
                <w:lang w:eastAsia="pl-PL"/>
              </w:rPr>
            </w:pPr>
          </w:p>
          <w:p w14:paraId="0A78FE37"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2021r</w:t>
            </w:r>
          </w:p>
        </w:tc>
        <w:tc>
          <w:tcPr>
            <w:tcW w:w="620"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top w:w="0" w:type="dxa"/>
              <w:left w:w="84" w:type="dxa"/>
              <w:bottom w:w="0" w:type="dxa"/>
              <w:right w:w="108" w:type="dxa"/>
            </w:tcMar>
          </w:tcPr>
          <w:p w14:paraId="5EBD4BFC" w14:textId="77777777" w:rsidR="00D915A8" w:rsidRPr="007703A3" w:rsidRDefault="00D915A8" w:rsidP="00966A11">
            <w:pPr>
              <w:spacing w:after="0" w:line="240" w:lineRule="auto"/>
              <w:jc w:val="both"/>
              <w:rPr>
                <w:rFonts w:ascii="Arial" w:eastAsia="Times New Roman" w:hAnsi="Arial" w:cs="Arial"/>
                <w:sz w:val="18"/>
                <w:szCs w:val="18"/>
                <w:lang w:eastAsia="pl-PL"/>
              </w:rPr>
            </w:pPr>
          </w:p>
          <w:p w14:paraId="1F18F1BE"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2020r</w:t>
            </w:r>
          </w:p>
        </w:tc>
        <w:tc>
          <w:tcPr>
            <w:tcW w:w="620"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top w:w="0" w:type="dxa"/>
              <w:left w:w="84" w:type="dxa"/>
              <w:bottom w:w="0" w:type="dxa"/>
              <w:right w:w="108" w:type="dxa"/>
            </w:tcMar>
          </w:tcPr>
          <w:p w14:paraId="1AFECEC8" w14:textId="77777777" w:rsidR="00D915A8" w:rsidRPr="007703A3" w:rsidRDefault="00D915A8" w:rsidP="00966A11">
            <w:pPr>
              <w:spacing w:after="0" w:line="240" w:lineRule="auto"/>
              <w:jc w:val="both"/>
              <w:rPr>
                <w:rFonts w:ascii="Arial" w:eastAsia="Times New Roman" w:hAnsi="Arial" w:cs="Arial"/>
                <w:sz w:val="18"/>
                <w:szCs w:val="18"/>
                <w:lang w:eastAsia="pl-PL"/>
              </w:rPr>
            </w:pPr>
          </w:p>
          <w:p w14:paraId="3C4F9072"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2019r</w:t>
            </w:r>
          </w:p>
        </w:tc>
        <w:tc>
          <w:tcPr>
            <w:tcW w:w="50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Pr>
          <w:p w14:paraId="53652B52" w14:textId="77777777" w:rsidR="00D915A8" w:rsidRPr="007703A3" w:rsidRDefault="00D915A8" w:rsidP="00966A11">
            <w:pPr>
              <w:spacing w:after="0" w:line="240" w:lineRule="auto"/>
              <w:jc w:val="both"/>
              <w:rPr>
                <w:rFonts w:ascii="Arial" w:eastAsia="Times New Roman" w:hAnsi="Arial" w:cs="Arial"/>
                <w:sz w:val="18"/>
                <w:szCs w:val="18"/>
                <w:lang w:eastAsia="pl-PL"/>
              </w:rPr>
            </w:pPr>
          </w:p>
          <w:p w14:paraId="6B3BD4AF"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2018r</w:t>
            </w:r>
          </w:p>
        </w:tc>
      </w:tr>
      <w:tr w:rsidR="00D915A8" w:rsidRPr="007703A3" w14:paraId="292FB85C" w14:textId="77777777" w:rsidTr="00966A11">
        <w:trPr>
          <w:trHeight w:val="420"/>
        </w:trPr>
        <w:tc>
          <w:tcPr>
            <w:tcW w:w="6851"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vAlign w:val="center"/>
          </w:tcPr>
          <w:p w14:paraId="51D9EA02"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Liczba zarejestrowanych wniosków o zastosowanie leczenia odwykowego. </w:t>
            </w:r>
          </w:p>
        </w:tc>
        <w:tc>
          <w:tcPr>
            <w:tcW w:w="621" w:type="dxa"/>
            <w:tcBorders>
              <w:top w:val="outset" w:sz="6" w:space="0" w:color="00000A"/>
              <w:left w:val="outset" w:sz="6" w:space="0" w:color="00000A"/>
              <w:bottom w:val="outset" w:sz="6" w:space="0" w:color="00000A"/>
              <w:right w:val="outset" w:sz="6" w:space="0" w:color="00000A"/>
            </w:tcBorders>
            <w:shd w:val="clear" w:color="auto" w:fill="auto"/>
            <w:tcMar>
              <w:top w:w="0" w:type="dxa"/>
              <w:left w:w="84" w:type="dxa"/>
              <w:bottom w:w="0" w:type="dxa"/>
              <w:right w:w="108" w:type="dxa"/>
            </w:tcMar>
          </w:tcPr>
          <w:p w14:paraId="2FF3318F"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5</w:t>
            </w:r>
          </w:p>
        </w:tc>
        <w:tc>
          <w:tcPr>
            <w:tcW w:w="620" w:type="dxa"/>
            <w:tcBorders>
              <w:top w:val="outset" w:sz="6" w:space="0" w:color="00000A"/>
              <w:left w:val="outset" w:sz="6" w:space="0" w:color="00000A"/>
              <w:bottom w:val="outset" w:sz="6" w:space="0" w:color="00000A"/>
              <w:right w:val="outset" w:sz="6" w:space="0" w:color="00000A"/>
            </w:tcBorders>
            <w:shd w:val="clear" w:color="auto" w:fill="auto"/>
            <w:tcMar>
              <w:top w:w="0" w:type="dxa"/>
              <w:left w:w="84" w:type="dxa"/>
              <w:bottom w:w="0" w:type="dxa"/>
              <w:right w:w="108" w:type="dxa"/>
            </w:tcMar>
          </w:tcPr>
          <w:p w14:paraId="1FC104D5"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4</w:t>
            </w:r>
          </w:p>
        </w:tc>
        <w:tc>
          <w:tcPr>
            <w:tcW w:w="620" w:type="dxa"/>
            <w:tcBorders>
              <w:top w:val="outset" w:sz="6" w:space="0" w:color="00000A"/>
              <w:left w:val="outset" w:sz="6" w:space="0" w:color="00000A"/>
              <w:bottom w:val="outset" w:sz="6" w:space="0" w:color="00000A"/>
              <w:right w:val="outset" w:sz="6" w:space="0" w:color="00000A"/>
            </w:tcBorders>
            <w:shd w:val="clear" w:color="auto" w:fill="auto"/>
            <w:tcMar>
              <w:top w:w="0" w:type="dxa"/>
              <w:left w:w="84" w:type="dxa"/>
              <w:bottom w:w="0" w:type="dxa"/>
              <w:right w:w="108" w:type="dxa"/>
            </w:tcMar>
          </w:tcPr>
          <w:p w14:paraId="4AE3169A"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14</w:t>
            </w:r>
          </w:p>
        </w:tc>
        <w:tc>
          <w:tcPr>
            <w:tcW w:w="502" w:type="dxa"/>
            <w:tcBorders>
              <w:top w:val="outset" w:sz="6" w:space="0" w:color="00000A"/>
              <w:left w:val="outset" w:sz="6" w:space="0" w:color="00000A"/>
              <w:bottom w:val="outset" w:sz="6" w:space="0" w:color="00000A"/>
              <w:right w:val="outset" w:sz="6" w:space="0" w:color="00000A"/>
            </w:tcBorders>
            <w:shd w:val="clear" w:color="auto" w:fill="auto"/>
          </w:tcPr>
          <w:p w14:paraId="04E6E6C5"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7</w:t>
            </w:r>
          </w:p>
        </w:tc>
      </w:tr>
      <w:tr w:rsidR="00D915A8" w:rsidRPr="007703A3" w14:paraId="740A610C" w14:textId="77777777" w:rsidTr="00966A11">
        <w:tc>
          <w:tcPr>
            <w:tcW w:w="6851"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vAlign w:val="center"/>
          </w:tcPr>
          <w:p w14:paraId="26C05C05"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Liczba przeprowadzonych rozmów  interwencyjno- motywujących w związku z nadużywaniem alkoholu z osobą uzależnioną i ich rodzinami.  </w:t>
            </w:r>
          </w:p>
        </w:tc>
        <w:tc>
          <w:tcPr>
            <w:tcW w:w="621" w:type="dxa"/>
            <w:tcBorders>
              <w:top w:val="outset" w:sz="6" w:space="0" w:color="00000A"/>
              <w:left w:val="outset" w:sz="6" w:space="0" w:color="00000A"/>
              <w:bottom w:val="outset" w:sz="6" w:space="0" w:color="00000A"/>
              <w:right w:val="outset" w:sz="6" w:space="0" w:color="00000A"/>
            </w:tcBorders>
            <w:shd w:val="clear" w:color="auto" w:fill="auto"/>
            <w:tcMar>
              <w:top w:w="0" w:type="dxa"/>
              <w:left w:w="84" w:type="dxa"/>
              <w:bottom w:w="0" w:type="dxa"/>
              <w:right w:w="108" w:type="dxa"/>
            </w:tcMar>
          </w:tcPr>
          <w:p w14:paraId="3C96E0F1"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14</w:t>
            </w:r>
          </w:p>
        </w:tc>
        <w:tc>
          <w:tcPr>
            <w:tcW w:w="620" w:type="dxa"/>
            <w:tcBorders>
              <w:top w:val="outset" w:sz="6" w:space="0" w:color="00000A"/>
              <w:left w:val="outset" w:sz="6" w:space="0" w:color="00000A"/>
              <w:bottom w:val="outset" w:sz="6" w:space="0" w:color="00000A"/>
              <w:right w:val="outset" w:sz="6" w:space="0" w:color="00000A"/>
            </w:tcBorders>
            <w:shd w:val="clear" w:color="auto" w:fill="auto"/>
            <w:tcMar>
              <w:top w:w="0" w:type="dxa"/>
              <w:left w:w="84" w:type="dxa"/>
              <w:bottom w:w="0" w:type="dxa"/>
              <w:right w:w="108" w:type="dxa"/>
            </w:tcMar>
          </w:tcPr>
          <w:p w14:paraId="03404F14"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15</w:t>
            </w:r>
          </w:p>
        </w:tc>
        <w:tc>
          <w:tcPr>
            <w:tcW w:w="620" w:type="dxa"/>
            <w:tcBorders>
              <w:top w:val="outset" w:sz="6" w:space="0" w:color="00000A"/>
              <w:left w:val="outset" w:sz="6" w:space="0" w:color="00000A"/>
              <w:bottom w:val="outset" w:sz="6" w:space="0" w:color="00000A"/>
              <w:right w:val="outset" w:sz="6" w:space="0" w:color="00000A"/>
            </w:tcBorders>
            <w:shd w:val="clear" w:color="auto" w:fill="auto"/>
            <w:tcMar>
              <w:top w:w="0" w:type="dxa"/>
              <w:left w:w="84" w:type="dxa"/>
              <w:bottom w:w="0" w:type="dxa"/>
              <w:right w:w="108" w:type="dxa"/>
            </w:tcMar>
          </w:tcPr>
          <w:p w14:paraId="5526575B"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16</w:t>
            </w:r>
          </w:p>
        </w:tc>
        <w:tc>
          <w:tcPr>
            <w:tcW w:w="502" w:type="dxa"/>
            <w:tcBorders>
              <w:top w:val="outset" w:sz="6" w:space="0" w:color="00000A"/>
              <w:left w:val="outset" w:sz="6" w:space="0" w:color="00000A"/>
              <w:bottom w:val="outset" w:sz="6" w:space="0" w:color="00000A"/>
              <w:right w:val="outset" w:sz="6" w:space="0" w:color="00000A"/>
            </w:tcBorders>
            <w:shd w:val="clear" w:color="auto" w:fill="auto"/>
          </w:tcPr>
          <w:p w14:paraId="3AF21487"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12</w:t>
            </w:r>
          </w:p>
        </w:tc>
      </w:tr>
      <w:tr w:rsidR="00D915A8" w:rsidRPr="007703A3" w14:paraId="5F90835C" w14:textId="77777777" w:rsidTr="00966A11">
        <w:trPr>
          <w:trHeight w:val="445"/>
        </w:trPr>
        <w:tc>
          <w:tcPr>
            <w:tcW w:w="6851"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vAlign w:val="center"/>
          </w:tcPr>
          <w:p w14:paraId="4D39F9AD"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Liczba spraw skierowanych do Sądu Rejonowego w Zduńskiej Woli celem</w:t>
            </w:r>
          </w:p>
          <w:p w14:paraId="442C467A"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zastosowania obowiązku poddania się leczeniu odwykowemu</w:t>
            </w:r>
          </w:p>
        </w:tc>
        <w:tc>
          <w:tcPr>
            <w:tcW w:w="621" w:type="dxa"/>
            <w:tcBorders>
              <w:top w:val="outset" w:sz="6" w:space="0" w:color="00000A"/>
              <w:left w:val="outset" w:sz="6" w:space="0" w:color="00000A"/>
              <w:bottom w:val="outset" w:sz="6" w:space="0" w:color="00000A"/>
              <w:right w:val="outset" w:sz="6" w:space="0" w:color="00000A"/>
            </w:tcBorders>
            <w:shd w:val="clear" w:color="auto" w:fill="auto"/>
            <w:tcMar>
              <w:top w:w="0" w:type="dxa"/>
              <w:left w:w="84" w:type="dxa"/>
              <w:bottom w:w="0" w:type="dxa"/>
              <w:right w:w="108" w:type="dxa"/>
            </w:tcMar>
          </w:tcPr>
          <w:p w14:paraId="71988DFC"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2</w:t>
            </w:r>
          </w:p>
        </w:tc>
        <w:tc>
          <w:tcPr>
            <w:tcW w:w="620" w:type="dxa"/>
            <w:tcBorders>
              <w:top w:val="outset" w:sz="6" w:space="0" w:color="00000A"/>
              <w:left w:val="outset" w:sz="6" w:space="0" w:color="00000A"/>
              <w:bottom w:val="outset" w:sz="6" w:space="0" w:color="00000A"/>
              <w:right w:val="outset" w:sz="6" w:space="0" w:color="00000A"/>
            </w:tcBorders>
            <w:shd w:val="clear" w:color="auto" w:fill="auto"/>
            <w:tcMar>
              <w:top w:w="0" w:type="dxa"/>
              <w:left w:w="84" w:type="dxa"/>
              <w:bottom w:w="0" w:type="dxa"/>
              <w:right w:w="108" w:type="dxa"/>
            </w:tcMar>
          </w:tcPr>
          <w:p w14:paraId="048BEA52"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4</w:t>
            </w:r>
          </w:p>
        </w:tc>
        <w:tc>
          <w:tcPr>
            <w:tcW w:w="620" w:type="dxa"/>
            <w:tcBorders>
              <w:top w:val="outset" w:sz="6" w:space="0" w:color="00000A"/>
              <w:left w:val="outset" w:sz="6" w:space="0" w:color="00000A"/>
              <w:bottom w:val="outset" w:sz="6" w:space="0" w:color="00000A"/>
              <w:right w:val="outset" w:sz="6" w:space="0" w:color="00000A"/>
            </w:tcBorders>
            <w:shd w:val="clear" w:color="auto" w:fill="auto"/>
            <w:tcMar>
              <w:top w:w="0" w:type="dxa"/>
              <w:left w:w="84" w:type="dxa"/>
              <w:bottom w:w="0" w:type="dxa"/>
              <w:right w:w="108" w:type="dxa"/>
            </w:tcMar>
          </w:tcPr>
          <w:p w14:paraId="06A90351"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9</w:t>
            </w:r>
          </w:p>
        </w:tc>
        <w:tc>
          <w:tcPr>
            <w:tcW w:w="502" w:type="dxa"/>
            <w:tcBorders>
              <w:top w:val="outset" w:sz="6" w:space="0" w:color="00000A"/>
              <w:left w:val="outset" w:sz="6" w:space="0" w:color="00000A"/>
              <w:bottom w:val="outset" w:sz="6" w:space="0" w:color="00000A"/>
              <w:right w:val="outset" w:sz="6" w:space="0" w:color="00000A"/>
            </w:tcBorders>
            <w:shd w:val="clear" w:color="auto" w:fill="auto"/>
          </w:tcPr>
          <w:p w14:paraId="1CF0DE65"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5</w:t>
            </w:r>
          </w:p>
        </w:tc>
      </w:tr>
      <w:tr w:rsidR="00D915A8" w:rsidRPr="007703A3" w14:paraId="657C7A8D" w14:textId="77777777" w:rsidTr="00966A11">
        <w:trPr>
          <w:trHeight w:val="315"/>
        </w:trPr>
        <w:tc>
          <w:tcPr>
            <w:tcW w:w="6851"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vAlign w:val="center"/>
          </w:tcPr>
          <w:p w14:paraId="460C42E1"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Liczba spraw skierowanych do biegłych sądowych w celu wydania opinii w przedmiocie uzależnienia od alkoholu</w:t>
            </w:r>
          </w:p>
        </w:tc>
        <w:tc>
          <w:tcPr>
            <w:tcW w:w="621" w:type="dxa"/>
            <w:tcBorders>
              <w:top w:val="outset" w:sz="6" w:space="0" w:color="00000A"/>
              <w:left w:val="outset" w:sz="6" w:space="0" w:color="00000A"/>
              <w:bottom w:val="outset" w:sz="6" w:space="0" w:color="00000A"/>
              <w:right w:val="outset" w:sz="6" w:space="0" w:color="00000A"/>
            </w:tcBorders>
            <w:shd w:val="clear" w:color="auto" w:fill="auto"/>
            <w:tcMar>
              <w:top w:w="0" w:type="dxa"/>
              <w:left w:w="84" w:type="dxa"/>
              <w:bottom w:w="0" w:type="dxa"/>
              <w:right w:w="108" w:type="dxa"/>
            </w:tcMar>
          </w:tcPr>
          <w:p w14:paraId="5F6E7F23"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3</w:t>
            </w:r>
          </w:p>
          <w:p w14:paraId="2D1053E8" w14:textId="77777777" w:rsidR="00D915A8" w:rsidRPr="007703A3" w:rsidRDefault="00D915A8" w:rsidP="00966A11">
            <w:pPr>
              <w:spacing w:after="0" w:line="240" w:lineRule="auto"/>
              <w:jc w:val="both"/>
              <w:rPr>
                <w:rFonts w:ascii="Arial" w:eastAsia="Times New Roman" w:hAnsi="Arial" w:cs="Arial"/>
                <w:sz w:val="18"/>
                <w:szCs w:val="18"/>
                <w:lang w:eastAsia="pl-PL"/>
              </w:rPr>
            </w:pPr>
          </w:p>
        </w:tc>
        <w:tc>
          <w:tcPr>
            <w:tcW w:w="620" w:type="dxa"/>
            <w:tcBorders>
              <w:top w:val="outset" w:sz="6" w:space="0" w:color="00000A"/>
              <w:left w:val="outset" w:sz="6" w:space="0" w:color="00000A"/>
              <w:bottom w:val="outset" w:sz="6" w:space="0" w:color="00000A"/>
              <w:right w:val="outset" w:sz="6" w:space="0" w:color="00000A"/>
            </w:tcBorders>
            <w:shd w:val="clear" w:color="auto" w:fill="auto"/>
            <w:tcMar>
              <w:top w:w="0" w:type="dxa"/>
              <w:left w:w="84" w:type="dxa"/>
              <w:bottom w:w="0" w:type="dxa"/>
              <w:right w:w="108" w:type="dxa"/>
            </w:tcMar>
          </w:tcPr>
          <w:p w14:paraId="666FBE3A"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8</w:t>
            </w:r>
          </w:p>
        </w:tc>
        <w:tc>
          <w:tcPr>
            <w:tcW w:w="620" w:type="dxa"/>
            <w:tcBorders>
              <w:top w:val="outset" w:sz="6" w:space="0" w:color="00000A"/>
              <w:left w:val="outset" w:sz="6" w:space="0" w:color="00000A"/>
              <w:bottom w:val="outset" w:sz="6" w:space="0" w:color="00000A"/>
              <w:right w:val="outset" w:sz="6" w:space="0" w:color="00000A"/>
            </w:tcBorders>
            <w:shd w:val="clear" w:color="auto" w:fill="auto"/>
            <w:tcMar>
              <w:top w:w="0" w:type="dxa"/>
              <w:left w:w="84" w:type="dxa"/>
              <w:bottom w:w="0" w:type="dxa"/>
              <w:right w:w="108" w:type="dxa"/>
            </w:tcMar>
          </w:tcPr>
          <w:p w14:paraId="67E193D4"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9</w:t>
            </w:r>
          </w:p>
        </w:tc>
        <w:tc>
          <w:tcPr>
            <w:tcW w:w="502" w:type="dxa"/>
            <w:tcBorders>
              <w:top w:val="outset" w:sz="6" w:space="0" w:color="00000A"/>
              <w:left w:val="outset" w:sz="6" w:space="0" w:color="00000A"/>
              <w:bottom w:val="outset" w:sz="6" w:space="0" w:color="00000A"/>
              <w:right w:val="outset" w:sz="6" w:space="0" w:color="00000A"/>
            </w:tcBorders>
            <w:shd w:val="clear" w:color="auto" w:fill="auto"/>
          </w:tcPr>
          <w:p w14:paraId="53F12746" w14:textId="77777777" w:rsidR="00D915A8" w:rsidRPr="007703A3" w:rsidRDefault="00D915A8" w:rsidP="00966A11">
            <w:pPr>
              <w:spacing w:after="0" w:line="240" w:lineRule="auto"/>
              <w:jc w:val="both"/>
              <w:rPr>
                <w:rFonts w:ascii="Arial" w:eastAsia="Times New Roman" w:hAnsi="Arial" w:cs="Arial"/>
                <w:sz w:val="18"/>
                <w:szCs w:val="18"/>
                <w:lang w:eastAsia="pl-PL"/>
              </w:rPr>
            </w:pPr>
            <w:r w:rsidRPr="007703A3">
              <w:rPr>
                <w:rFonts w:ascii="Arial" w:eastAsia="Times New Roman" w:hAnsi="Arial" w:cs="Arial"/>
                <w:sz w:val="18"/>
                <w:szCs w:val="18"/>
                <w:lang w:eastAsia="pl-PL"/>
              </w:rPr>
              <w:t>5</w:t>
            </w:r>
          </w:p>
        </w:tc>
      </w:tr>
    </w:tbl>
    <w:p w14:paraId="7376500E" w14:textId="77777777" w:rsidR="00D915A8" w:rsidRDefault="00D915A8" w:rsidP="00D915A8">
      <w:pPr>
        <w:spacing w:after="0" w:line="360" w:lineRule="auto"/>
        <w:jc w:val="both"/>
        <w:rPr>
          <w:rFonts w:cstheme="minorHAnsi"/>
        </w:rPr>
      </w:pPr>
    </w:p>
    <w:p w14:paraId="1CEA2B50" w14:textId="77777777" w:rsidR="00D915A8" w:rsidRPr="007703A3" w:rsidRDefault="00D915A8" w:rsidP="00D915A8">
      <w:pPr>
        <w:spacing w:after="0" w:line="360" w:lineRule="auto"/>
        <w:jc w:val="both"/>
        <w:rPr>
          <w:rFonts w:ascii="Arial" w:hAnsi="Arial" w:cs="Arial"/>
        </w:rPr>
      </w:pPr>
      <w:r w:rsidRPr="007703A3">
        <w:rPr>
          <w:rFonts w:ascii="Arial" w:hAnsi="Arial" w:cs="Arial"/>
        </w:rPr>
        <w:t xml:space="preserve">       Przy Miejsko-Gminnym Ośrodków Pomocy Społecznej w Szadku funkcjonuje </w:t>
      </w:r>
      <w:r w:rsidRPr="007703A3">
        <w:rPr>
          <w:rFonts w:ascii="Arial" w:hAnsi="Arial" w:cs="Arial"/>
          <w:b/>
          <w:bCs/>
        </w:rPr>
        <w:t>Zespół  Interdyscyplinarny</w:t>
      </w:r>
      <w:r w:rsidRPr="007703A3">
        <w:rPr>
          <w:rFonts w:ascii="Arial" w:hAnsi="Arial" w:cs="Arial"/>
        </w:rPr>
        <w:t xml:space="preserve">. Celem działania zespołu i grup roboczych jest wsparcie w zakresie zapobiegania i zwalczania przemocy w rodzinie. W skład zespołu wchodzą przedstawiciele: Miejsko Gminnego Ośrodka Pomocy Społecznej, Miejsko-Gminnej Komisji ds. Rozwiązywania Problemów Alkoholowych, Policji, Oświaty, Ochrony Zdrowia, Kuratorzy Sądowi, organizacje pozarządowe. </w:t>
      </w:r>
    </w:p>
    <w:tbl>
      <w:tblPr>
        <w:tblStyle w:val="Tabela-Siatka"/>
        <w:tblW w:w="9322" w:type="dxa"/>
        <w:tblLook w:val="04A0" w:firstRow="1" w:lastRow="0" w:firstColumn="1" w:lastColumn="0" w:noHBand="0" w:noVBand="1"/>
      </w:tblPr>
      <w:tblGrid>
        <w:gridCol w:w="6203"/>
        <w:gridCol w:w="850"/>
        <w:gridCol w:w="709"/>
        <w:gridCol w:w="709"/>
        <w:gridCol w:w="851"/>
      </w:tblGrid>
      <w:tr w:rsidR="00D915A8" w:rsidRPr="007703A3" w14:paraId="37ABFA75" w14:textId="77777777" w:rsidTr="00966A11">
        <w:trPr>
          <w:trHeight w:val="435"/>
        </w:trPr>
        <w:tc>
          <w:tcPr>
            <w:tcW w:w="6203" w:type="dxa"/>
            <w:shd w:val="clear" w:color="auto" w:fill="D9D9D9" w:themeFill="background1" w:themeFillShade="D9"/>
          </w:tcPr>
          <w:p w14:paraId="5E8C6A36"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Rok</w:t>
            </w:r>
          </w:p>
        </w:tc>
        <w:tc>
          <w:tcPr>
            <w:tcW w:w="850" w:type="dxa"/>
            <w:shd w:val="clear" w:color="auto" w:fill="D9D9D9" w:themeFill="background1" w:themeFillShade="D9"/>
          </w:tcPr>
          <w:p w14:paraId="4BD384C4"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2021r</w:t>
            </w:r>
          </w:p>
        </w:tc>
        <w:tc>
          <w:tcPr>
            <w:tcW w:w="709" w:type="dxa"/>
            <w:shd w:val="clear" w:color="auto" w:fill="D9D9D9" w:themeFill="background1" w:themeFillShade="D9"/>
          </w:tcPr>
          <w:p w14:paraId="0C99234E"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2020</w:t>
            </w:r>
          </w:p>
        </w:tc>
        <w:tc>
          <w:tcPr>
            <w:tcW w:w="709" w:type="dxa"/>
            <w:shd w:val="clear" w:color="auto" w:fill="D9D9D9" w:themeFill="background1" w:themeFillShade="D9"/>
          </w:tcPr>
          <w:p w14:paraId="69EC217A"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2019</w:t>
            </w:r>
          </w:p>
        </w:tc>
        <w:tc>
          <w:tcPr>
            <w:tcW w:w="851" w:type="dxa"/>
            <w:shd w:val="clear" w:color="auto" w:fill="D9D9D9" w:themeFill="background1" w:themeFillShade="D9"/>
          </w:tcPr>
          <w:p w14:paraId="22CD43BA"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 xml:space="preserve">2018 </w:t>
            </w:r>
          </w:p>
        </w:tc>
      </w:tr>
      <w:tr w:rsidR="00D915A8" w:rsidRPr="007703A3" w14:paraId="3CC3053E" w14:textId="77777777" w:rsidTr="00966A11">
        <w:trPr>
          <w:trHeight w:val="531"/>
        </w:trPr>
        <w:tc>
          <w:tcPr>
            <w:tcW w:w="6203" w:type="dxa"/>
            <w:shd w:val="clear" w:color="auto" w:fill="D9D9D9" w:themeFill="background1" w:themeFillShade="D9"/>
          </w:tcPr>
          <w:p w14:paraId="5BB423B5"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Liczba rodzin, które zostały objęte działaniami Zespołu  Interdyscyplinarnego</w:t>
            </w:r>
          </w:p>
        </w:tc>
        <w:tc>
          <w:tcPr>
            <w:tcW w:w="850" w:type="dxa"/>
            <w:shd w:val="clear" w:color="auto" w:fill="auto"/>
          </w:tcPr>
          <w:p w14:paraId="28CAC25A"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4</w:t>
            </w:r>
          </w:p>
        </w:tc>
        <w:tc>
          <w:tcPr>
            <w:tcW w:w="709" w:type="dxa"/>
            <w:shd w:val="clear" w:color="auto" w:fill="auto"/>
          </w:tcPr>
          <w:p w14:paraId="058ECA3F"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4</w:t>
            </w:r>
          </w:p>
        </w:tc>
        <w:tc>
          <w:tcPr>
            <w:tcW w:w="709" w:type="dxa"/>
            <w:shd w:val="clear" w:color="auto" w:fill="auto"/>
          </w:tcPr>
          <w:p w14:paraId="51F1744E"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6</w:t>
            </w:r>
          </w:p>
        </w:tc>
        <w:tc>
          <w:tcPr>
            <w:tcW w:w="851" w:type="dxa"/>
            <w:shd w:val="clear" w:color="auto" w:fill="auto"/>
          </w:tcPr>
          <w:p w14:paraId="3707AEA0"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8</w:t>
            </w:r>
          </w:p>
        </w:tc>
      </w:tr>
      <w:tr w:rsidR="00D915A8" w:rsidRPr="007703A3" w14:paraId="4A2F67B6" w14:textId="77777777" w:rsidTr="00966A11">
        <w:trPr>
          <w:trHeight w:val="350"/>
        </w:trPr>
        <w:tc>
          <w:tcPr>
            <w:tcW w:w="6203" w:type="dxa"/>
            <w:shd w:val="clear" w:color="auto" w:fill="D9D9D9" w:themeFill="background1" w:themeFillShade="D9"/>
          </w:tcPr>
          <w:p w14:paraId="20AD028D"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Liczba założonych ,,Niebieskich Kart’’</w:t>
            </w:r>
          </w:p>
        </w:tc>
        <w:tc>
          <w:tcPr>
            <w:tcW w:w="850" w:type="dxa"/>
            <w:shd w:val="clear" w:color="auto" w:fill="auto"/>
          </w:tcPr>
          <w:p w14:paraId="2847ABB3"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2</w:t>
            </w:r>
          </w:p>
        </w:tc>
        <w:tc>
          <w:tcPr>
            <w:tcW w:w="709" w:type="dxa"/>
            <w:shd w:val="clear" w:color="auto" w:fill="auto"/>
          </w:tcPr>
          <w:p w14:paraId="6092A8A6"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4</w:t>
            </w:r>
          </w:p>
        </w:tc>
        <w:tc>
          <w:tcPr>
            <w:tcW w:w="709" w:type="dxa"/>
            <w:shd w:val="clear" w:color="auto" w:fill="auto"/>
          </w:tcPr>
          <w:p w14:paraId="755CD21A"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6</w:t>
            </w:r>
          </w:p>
        </w:tc>
        <w:tc>
          <w:tcPr>
            <w:tcW w:w="851" w:type="dxa"/>
            <w:shd w:val="clear" w:color="auto" w:fill="auto"/>
          </w:tcPr>
          <w:p w14:paraId="04F51B92"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8</w:t>
            </w:r>
          </w:p>
        </w:tc>
      </w:tr>
      <w:tr w:rsidR="00D915A8" w:rsidRPr="007703A3" w14:paraId="3B6D08C9" w14:textId="77777777" w:rsidTr="00966A11">
        <w:trPr>
          <w:trHeight w:val="290"/>
        </w:trPr>
        <w:tc>
          <w:tcPr>
            <w:tcW w:w="6203" w:type="dxa"/>
            <w:shd w:val="clear" w:color="auto" w:fill="D9D9D9" w:themeFill="background1" w:themeFillShade="D9"/>
          </w:tcPr>
          <w:p w14:paraId="17AA8963"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Liczba rodzin /osób/ z problemem przemocy</w:t>
            </w:r>
          </w:p>
        </w:tc>
        <w:tc>
          <w:tcPr>
            <w:tcW w:w="850" w:type="dxa"/>
            <w:shd w:val="clear" w:color="auto" w:fill="auto"/>
          </w:tcPr>
          <w:p w14:paraId="04654D65"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4/14</w:t>
            </w:r>
          </w:p>
        </w:tc>
        <w:tc>
          <w:tcPr>
            <w:tcW w:w="709" w:type="dxa"/>
            <w:shd w:val="clear" w:color="auto" w:fill="auto"/>
          </w:tcPr>
          <w:p w14:paraId="3D56D889"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4/13</w:t>
            </w:r>
          </w:p>
        </w:tc>
        <w:tc>
          <w:tcPr>
            <w:tcW w:w="709" w:type="dxa"/>
            <w:shd w:val="clear" w:color="auto" w:fill="auto"/>
          </w:tcPr>
          <w:p w14:paraId="47BDC621"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6/20</w:t>
            </w:r>
          </w:p>
        </w:tc>
        <w:tc>
          <w:tcPr>
            <w:tcW w:w="851" w:type="dxa"/>
            <w:shd w:val="clear" w:color="auto" w:fill="auto"/>
          </w:tcPr>
          <w:p w14:paraId="5666A8F8"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8/31</w:t>
            </w:r>
          </w:p>
        </w:tc>
      </w:tr>
      <w:tr w:rsidR="00D915A8" w:rsidRPr="007703A3" w14:paraId="657BAFE1" w14:textId="77777777" w:rsidTr="00966A11">
        <w:trPr>
          <w:trHeight w:val="412"/>
        </w:trPr>
        <w:tc>
          <w:tcPr>
            <w:tcW w:w="6203" w:type="dxa"/>
            <w:shd w:val="clear" w:color="auto" w:fill="D9D9D9" w:themeFill="background1" w:themeFillShade="D9"/>
          </w:tcPr>
          <w:p w14:paraId="60F6E6ED"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lastRenderedPageBreak/>
              <w:t>Liczba rodzin objętych pomocą, w których występuje problem alkoholowy</w:t>
            </w:r>
          </w:p>
        </w:tc>
        <w:tc>
          <w:tcPr>
            <w:tcW w:w="850" w:type="dxa"/>
            <w:shd w:val="clear" w:color="auto" w:fill="auto"/>
          </w:tcPr>
          <w:p w14:paraId="7B05FF1D"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4</w:t>
            </w:r>
          </w:p>
        </w:tc>
        <w:tc>
          <w:tcPr>
            <w:tcW w:w="709" w:type="dxa"/>
            <w:shd w:val="clear" w:color="auto" w:fill="auto"/>
          </w:tcPr>
          <w:p w14:paraId="301906C1"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3</w:t>
            </w:r>
          </w:p>
        </w:tc>
        <w:tc>
          <w:tcPr>
            <w:tcW w:w="709" w:type="dxa"/>
            <w:shd w:val="clear" w:color="auto" w:fill="auto"/>
          </w:tcPr>
          <w:p w14:paraId="4B24E078"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6</w:t>
            </w:r>
          </w:p>
        </w:tc>
        <w:tc>
          <w:tcPr>
            <w:tcW w:w="851" w:type="dxa"/>
            <w:shd w:val="clear" w:color="auto" w:fill="auto"/>
          </w:tcPr>
          <w:p w14:paraId="60C44AEF"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8</w:t>
            </w:r>
          </w:p>
        </w:tc>
      </w:tr>
      <w:tr w:rsidR="00D915A8" w:rsidRPr="007703A3" w14:paraId="58258139" w14:textId="77777777" w:rsidTr="00966A11">
        <w:trPr>
          <w:trHeight w:val="444"/>
        </w:trPr>
        <w:tc>
          <w:tcPr>
            <w:tcW w:w="6203" w:type="dxa"/>
            <w:shd w:val="clear" w:color="auto" w:fill="D9D9D9" w:themeFill="background1" w:themeFillShade="D9"/>
          </w:tcPr>
          <w:p w14:paraId="55172AA5"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Liczba odbytych posiedzeń Zespołu  Interdyscyplinarnego</w:t>
            </w:r>
          </w:p>
        </w:tc>
        <w:tc>
          <w:tcPr>
            <w:tcW w:w="850" w:type="dxa"/>
            <w:shd w:val="clear" w:color="auto" w:fill="auto"/>
          </w:tcPr>
          <w:p w14:paraId="74CBE8F6"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4</w:t>
            </w:r>
          </w:p>
        </w:tc>
        <w:tc>
          <w:tcPr>
            <w:tcW w:w="709" w:type="dxa"/>
            <w:shd w:val="clear" w:color="auto" w:fill="auto"/>
          </w:tcPr>
          <w:p w14:paraId="4DB50A38"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4</w:t>
            </w:r>
          </w:p>
        </w:tc>
        <w:tc>
          <w:tcPr>
            <w:tcW w:w="709" w:type="dxa"/>
            <w:shd w:val="clear" w:color="auto" w:fill="auto"/>
          </w:tcPr>
          <w:p w14:paraId="3555F311"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4</w:t>
            </w:r>
          </w:p>
        </w:tc>
        <w:tc>
          <w:tcPr>
            <w:tcW w:w="851" w:type="dxa"/>
            <w:shd w:val="clear" w:color="auto" w:fill="auto"/>
          </w:tcPr>
          <w:p w14:paraId="3D5A9C28"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4</w:t>
            </w:r>
          </w:p>
        </w:tc>
      </w:tr>
      <w:tr w:rsidR="00D915A8" w:rsidRPr="007703A3" w14:paraId="0AFD9F0A" w14:textId="77777777" w:rsidTr="00966A11">
        <w:trPr>
          <w:trHeight w:val="366"/>
        </w:trPr>
        <w:tc>
          <w:tcPr>
            <w:tcW w:w="6203" w:type="dxa"/>
            <w:shd w:val="clear" w:color="auto" w:fill="D9D9D9" w:themeFill="background1" w:themeFillShade="D9"/>
          </w:tcPr>
          <w:p w14:paraId="31DB479E"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Liczba posiedzeń Grup Roboczych</w:t>
            </w:r>
          </w:p>
        </w:tc>
        <w:tc>
          <w:tcPr>
            <w:tcW w:w="850" w:type="dxa"/>
            <w:shd w:val="clear" w:color="auto" w:fill="auto"/>
          </w:tcPr>
          <w:p w14:paraId="44573F0E"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14</w:t>
            </w:r>
          </w:p>
        </w:tc>
        <w:tc>
          <w:tcPr>
            <w:tcW w:w="709" w:type="dxa"/>
            <w:shd w:val="clear" w:color="auto" w:fill="auto"/>
          </w:tcPr>
          <w:p w14:paraId="621AE0F0"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8</w:t>
            </w:r>
          </w:p>
        </w:tc>
        <w:tc>
          <w:tcPr>
            <w:tcW w:w="709" w:type="dxa"/>
            <w:shd w:val="clear" w:color="auto" w:fill="auto"/>
          </w:tcPr>
          <w:p w14:paraId="3C3443C2"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19</w:t>
            </w:r>
          </w:p>
        </w:tc>
        <w:tc>
          <w:tcPr>
            <w:tcW w:w="851" w:type="dxa"/>
            <w:shd w:val="clear" w:color="auto" w:fill="auto"/>
          </w:tcPr>
          <w:p w14:paraId="3C184AE2" w14:textId="77777777" w:rsidR="00D915A8" w:rsidRPr="007703A3" w:rsidRDefault="00D915A8" w:rsidP="00966A11">
            <w:pPr>
              <w:jc w:val="both"/>
              <w:rPr>
                <w:rFonts w:ascii="Arial" w:hAnsi="Arial" w:cs="Arial"/>
                <w:sz w:val="18"/>
                <w:szCs w:val="18"/>
              </w:rPr>
            </w:pPr>
            <w:r w:rsidRPr="007703A3">
              <w:rPr>
                <w:rFonts w:ascii="Arial" w:hAnsi="Arial" w:cs="Arial"/>
                <w:sz w:val="18"/>
                <w:szCs w:val="18"/>
              </w:rPr>
              <w:t>19</w:t>
            </w:r>
          </w:p>
        </w:tc>
      </w:tr>
    </w:tbl>
    <w:p w14:paraId="3ECAFB6E" w14:textId="77777777" w:rsidR="00D915A8" w:rsidRPr="001078C6" w:rsidRDefault="00D915A8" w:rsidP="00D915A8">
      <w:pPr>
        <w:spacing w:after="0" w:line="360" w:lineRule="auto"/>
        <w:ind w:firstLine="709"/>
        <w:jc w:val="both"/>
        <w:rPr>
          <w:rFonts w:cstheme="minorHAnsi"/>
        </w:rPr>
      </w:pPr>
    </w:p>
    <w:p w14:paraId="0C1C78AA" w14:textId="77777777" w:rsidR="00D915A8" w:rsidRPr="007703A3" w:rsidRDefault="00D915A8" w:rsidP="00D915A8">
      <w:pPr>
        <w:spacing w:after="0" w:line="360" w:lineRule="auto"/>
        <w:jc w:val="both"/>
        <w:rPr>
          <w:rFonts w:ascii="Arial" w:hAnsi="Arial" w:cs="Arial"/>
        </w:rPr>
      </w:pPr>
      <w:r>
        <w:rPr>
          <w:rFonts w:cstheme="minorHAnsi"/>
        </w:rPr>
        <w:t xml:space="preserve">      </w:t>
      </w:r>
      <w:r w:rsidRPr="007703A3">
        <w:rPr>
          <w:rFonts w:ascii="Arial" w:hAnsi="Arial" w:cs="Arial"/>
        </w:rPr>
        <w:t>Tabela wskazuje, że w 2021 r. o zmalała liczba złożonych wniosków o wszczęcie procedury „Niebieska Karta”.  Z powyższego zestawienie wynika również, że w roku 2021 liczba rodzin, które zostały objęte działaniem Zespołu Interdyscyplinarnego jest na poziomie danych z 2020r. Zwiększyła się natomiast w 2021r. liczba rodziny objętych pomocą , w których występuje problem alkoholowy. Odbyły się 4 posiedzenia Zespołu Interdyscyplinarnego oraz 14 posiedzeń Grup Roboczych.</w:t>
      </w:r>
    </w:p>
    <w:p w14:paraId="3B4DD319" w14:textId="77777777" w:rsidR="00D915A8" w:rsidRPr="007703A3" w:rsidRDefault="00D915A8" w:rsidP="00D915A8">
      <w:pPr>
        <w:spacing w:after="0" w:line="360" w:lineRule="auto"/>
        <w:jc w:val="both"/>
        <w:rPr>
          <w:rFonts w:ascii="Arial" w:hAnsi="Arial" w:cs="Arial"/>
        </w:rPr>
      </w:pPr>
      <w:r w:rsidRPr="007703A3">
        <w:rPr>
          <w:rFonts w:ascii="Arial" w:hAnsi="Arial" w:cs="Arial"/>
        </w:rPr>
        <w:t xml:space="preserve">         Z uzyskanych informacji z </w:t>
      </w:r>
      <w:r w:rsidRPr="007703A3">
        <w:rPr>
          <w:rFonts w:ascii="Arial" w:hAnsi="Arial" w:cs="Arial"/>
          <w:b/>
        </w:rPr>
        <w:t>Powiatowego Urzędu Pracy w Zduńskiej Woli</w:t>
      </w:r>
      <w:r w:rsidRPr="007703A3">
        <w:rPr>
          <w:rFonts w:ascii="Arial" w:hAnsi="Arial" w:cs="Arial"/>
        </w:rPr>
        <w:t xml:space="preserve"> wynika, że liczba osób bezrobotnych wśród mieszkańców Gminy i Miasta Szadek kształtuje się następująco: </w:t>
      </w:r>
    </w:p>
    <w:tbl>
      <w:tblPr>
        <w:tblStyle w:val="Tabela-Siatka"/>
        <w:tblW w:w="9140" w:type="dxa"/>
        <w:tblInd w:w="108" w:type="dxa"/>
        <w:tblLook w:val="04A0" w:firstRow="1" w:lastRow="0" w:firstColumn="1" w:lastColumn="0" w:noHBand="0" w:noVBand="1"/>
      </w:tblPr>
      <w:tblGrid>
        <w:gridCol w:w="777"/>
        <w:gridCol w:w="1775"/>
        <w:gridCol w:w="1134"/>
        <w:gridCol w:w="1342"/>
        <w:gridCol w:w="1561"/>
        <w:gridCol w:w="1275"/>
        <w:gridCol w:w="1276"/>
      </w:tblGrid>
      <w:tr w:rsidR="00D915A8" w:rsidRPr="007703A3" w14:paraId="49623F80" w14:textId="77777777" w:rsidTr="00966A11">
        <w:trPr>
          <w:trHeight w:val="820"/>
        </w:trPr>
        <w:tc>
          <w:tcPr>
            <w:tcW w:w="776" w:type="dxa"/>
            <w:shd w:val="clear" w:color="auto" w:fill="D9D9D9" w:themeFill="background1" w:themeFillShade="D9"/>
          </w:tcPr>
          <w:p w14:paraId="33A8288B" w14:textId="77777777" w:rsidR="00D915A8" w:rsidRPr="007703A3" w:rsidRDefault="00D915A8" w:rsidP="00966A11">
            <w:pPr>
              <w:pStyle w:val="Standard"/>
              <w:jc w:val="both"/>
              <w:rPr>
                <w:rFonts w:ascii="Arial" w:eastAsia="Calibri" w:hAnsi="Arial" w:cs="Arial"/>
                <w:bCs/>
                <w:color w:val="00000A"/>
                <w:kern w:val="0"/>
                <w:sz w:val="18"/>
                <w:szCs w:val="18"/>
                <w:lang w:val="pl-PL" w:bidi="ar-SA"/>
              </w:rPr>
            </w:pPr>
            <w:r w:rsidRPr="007703A3">
              <w:rPr>
                <w:rFonts w:ascii="Arial" w:eastAsia="Calibri" w:hAnsi="Arial" w:cs="Arial"/>
                <w:bCs/>
                <w:color w:val="00000A"/>
                <w:kern w:val="0"/>
                <w:sz w:val="18"/>
                <w:szCs w:val="18"/>
                <w:lang w:val="pl-PL" w:bidi="ar-SA"/>
              </w:rPr>
              <w:t>Rok</w:t>
            </w:r>
          </w:p>
        </w:tc>
        <w:tc>
          <w:tcPr>
            <w:tcW w:w="1775" w:type="dxa"/>
            <w:shd w:val="clear" w:color="auto" w:fill="D9D9D9" w:themeFill="background1" w:themeFillShade="D9"/>
          </w:tcPr>
          <w:p w14:paraId="55283AC1" w14:textId="77777777" w:rsidR="00D915A8" w:rsidRPr="007703A3" w:rsidRDefault="00D915A8" w:rsidP="00966A11">
            <w:pPr>
              <w:pStyle w:val="Standard"/>
              <w:jc w:val="both"/>
              <w:rPr>
                <w:rFonts w:ascii="Arial" w:eastAsia="Calibri" w:hAnsi="Arial" w:cs="Arial"/>
                <w:bCs/>
                <w:color w:val="00000A"/>
                <w:kern w:val="0"/>
                <w:sz w:val="18"/>
                <w:szCs w:val="18"/>
                <w:lang w:val="pl-PL" w:bidi="ar-SA"/>
              </w:rPr>
            </w:pPr>
            <w:r w:rsidRPr="007703A3">
              <w:rPr>
                <w:rFonts w:ascii="Arial" w:hAnsi="Arial" w:cs="Arial"/>
                <w:bCs/>
                <w:sz w:val="18"/>
                <w:szCs w:val="18"/>
                <w:lang w:val="pl-PL"/>
              </w:rPr>
              <w:t>Bezrobotnych zarejestrowanych ogółem w tym kobiet</w:t>
            </w:r>
          </w:p>
        </w:tc>
        <w:tc>
          <w:tcPr>
            <w:tcW w:w="1134" w:type="dxa"/>
            <w:shd w:val="clear" w:color="auto" w:fill="D9D9D9" w:themeFill="background1" w:themeFillShade="D9"/>
          </w:tcPr>
          <w:p w14:paraId="0362EB4A" w14:textId="77777777" w:rsidR="00D915A8" w:rsidRPr="007703A3" w:rsidRDefault="00D915A8" w:rsidP="00966A11">
            <w:pPr>
              <w:pStyle w:val="Standard"/>
              <w:jc w:val="both"/>
              <w:rPr>
                <w:rFonts w:ascii="Arial" w:eastAsia="Calibri" w:hAnsi="Arial" w:cs="Arial"/>
                <w:bCs/>
                <w:color w:val="00000A"/>
                <w:kern w:val="0"/>
                <w:sz w:val="18"/>
                <w:szCs w:val="18"/>
                <w:lang w:val="pl-PL" w:bidi="ar-SA"/>
              </w:rPr>
            </w:pPr>
            <w:r w:rsidRPr="007703A3">
              <w:rPr>
                <w:rFonts w:ascii="Arial" w:hAnsi="Arial" w:cs="Arial"/>
                <w:bCs/>
                <w:sz w:val="18"/>
                <w:szCs w:val="18"/>
                <w:lang w:val="pl-PL"/>
              </w:rPr>
              <w:t>Bezrobotni w wieku do 25 lat</w:t>
            </w:r>
          </w:p>
        </w:tc>
        <w:tc>
          <w:tcPr>
            <w:tcW w:w="1342" w:type="dxa"/>
            <w:shd w:val="clear" w:color="auto" w:fill="D9D9D9" w:themeFill="background1" w:themeFillShade="D9"/>
          </w:tcPr>
          <w:p w14:paraId="04E91BF3" w14:textId="77777777" w:rsidR="00D915A8" w:rsidRPr="007703A3" w:rsidRDefault="00D915A8" w:rsidP="00966A11">
            <w:pPr>
              <w:pStyle w:val="Standard"/>
              <w:jc w:val="both"/>
              <w:rPr>
                <w:rFonts w:ascii="Arial" w:hAnsi="Arial" w:cs="Arial"/>
                <w:bCs/>
                <w:sz w:val="18"/>
                <w:szCs w:val="18"/>
              </w:rPr>
            </w:pPr>
            <w:proofErr w:type="spellStart"/>
            <w:r w:rsidRPr="007703A3">
              <w:rPr>
                <w:rFonts w:ascii="Arial" w:hAnsi="Arial" w:cs="Arial"/>
                <w:bCs/>
                <w:sz w:val="18"/>
                <w:szCs w:val="18"/>
              </w:rPr>
              <w:t>Bezrobotni</w:t>
            </w:r>
            <w:proofErr w:type="spellEnd"/>
            <w:r w:rsidRPr="007703A3">
              <w:rPr>
                <w:rFonts w:ascii="Arial" w:hAnsi="Arial" w:cs="Arial"/>
                <w:bCs/>
                <w:sz w:val="18"/>
                <w:szCs w:val="18"/>
              </w:rPr>
              <w:t xml:space="preserve"> </w:t>
            </w:r>
            <w:proofErr w:type="spellStart"/>
            <w:r w:rsidRPr="007703A3">
              <w:rPr>
                <w:rFonts w:ascii="Arial" w:hAnsi="Arial" w:cs="Arial"/>
                <w:bCs/>
                <w:sz w:val="18"/>
                <w:szCs w:val="18"/>
              </w:rPr>
              <w:t>powyżej</w:t>
            </w:r>
            <w:proofErr w:type="spellEnd"/>
            <w:r w:rsidRPr="007703A3">
              <w:rPr>
                <w:rFonts w:ascii="Arial" w:hAnsi="Arial" w:cs="Arial"/>
                <w:bCs/>
                <w:sz w:val="18"/>
                <w:szCs w:val="18"/>
              </w:rPr>
              <w:t xml:space="preserve"> 50</w:t>
            </w:r>
            <w:r w:rsidRPr="007703A3">
              <w:rPr>
                <w:rFonts w:ascii="Arial" w:hAnsi="Arial" w:cs="Arial"/>
                <w:bCs/>
                <w:sz w:val="18"/>
                <w:szCs w:val="18"/>
                <w:lang w:val="pl-PL"/>
              </w:rPr>
              <w:t xml:space="preserve"> roku</w:t>
            </w:r>
            <w:r w:rsidRPr="007703A3">
              <w:rPr>
                <w:rFonts w:ascii="Arial" w:hAnsi="Arial" w:cs="Arial"/>
                <w:bCs/>
                <w:sz w:val="18"/>
                <w:szCs w:val="18"/>
              </w:rPr>
              <w:t xml:space="preserve"> życia</w:t>
            </w:r>
          </w:p>
        </w:tc>
        <w:tc>
          <w:tcPr>
            <w:tcW w:w="1561" w:type="dxa"/>
            <w:shd w:val="clear" w:color="auto" w:fill="D9D9D9" w:themeFill="background1" w:themeFillShade="D9"/>
          </w:tcPr>
          <w:p w14:paraId="7DE1F73D" w14:textId="77777777" w:rsidR="00D915A8" w:rsidRPr="007703A3" w:rsidRDefault="00D915A8" w:rsidP="00966A11">
            <w:pPr>
              <w:pStyle w:val="Standard"/>
              <w:jc w:val="both"/>
              <w:rPr>
                <w:rFonts w:ascii="Arial" w:eastAsia="Calibri" w:hAnsi="Arial" w:cs="Arial"/>
                <w:bCs/>
                <w:color w:val="00000A"/>
                <w:kern w:val="0"/>
                <w:sz w:val="18"/>
                <w:szCs w:val="18"/>
                <w:lang w:val="pl-PL" w:bidi="ar-SA"/>
              </w:rPr>
            </w:pPr>
            <w:proofErr w:type="spellStart"/>
            <w:r w:rsidRPr="007703A3">
              <w:rPr>
                <w:rFonts w:ascii="Arial" w:hAnsi="Arial" w:cs="Arial"/>
                <w:bCs/>
                <w:sz w:val="18"/>
                <w:szCs w:val="18"/>
              </w:rPr>
              <w:t>Niepełnosprawni</w:t>
            </w:r>
            <w:proofErr w:type="spellEnd"/>
            <w:r w:rsidRPr="007703A3">
              <w:rPr>
                <w:rFonts w:ascii="Arial" w:hAnsi="Arial" w:cs="Arial"/>
                <w:bCs/>
                <w:sz w:val="18"/>
                <w:szCs w:val="18"/>
              </w:rPr>
              <w:t xml:space="preserve"> </w:t>
            </w:r>
            <w:r w:rsidRPr="007703A3">
              <w:rPr>
                <w:rFonts w:ascii="Arial" w:hAnsi="Arial" w:cs="Arial"/>
                <w:bCs/>
                <w:sz w:val="18"/>
                <w:szCs w:val="18"/>
                <w:lang w:val="pl-PL"/>
              </w:rPr>
              <w:t>w tym kobiet</w:t>
            </w:r>
          </w:p>
        </w:tc>
        <w:tc>
          <w:tcPr>
            <w:tcW w:w="1275" w:type="dxa"/>
            <w:shd w:val="clear" w:color="auto" w:fill="D9D9D9" w:themeFill="background1" w:themeFillShade="D9"/>
          </w:tcPr>
          <w:p w14:paraId="60D6E7AE" w14:textId="77777777" w:rsidR="00D915A8" w:rsidRPr="007703A3" w:rsidRDefault="00D915A8" w:rsidP="00966A11">
            <w:pPr>
              <w:pStyle w:val="Standard"/>
              <w:jc w:val="both"/>
              <w:rPr>
                <w:rFonts w:ascii="Arial" w:eastAsia="Calibri" w:hAnsi="Arial" w:cs="Arial"/>
                <w:bCs/>
                <w:color w:val="00000A"/>
                <w:kern w:val="0"/>
                <w:sz w:val="18"/>
                <w:szCs w:val="18"/>
                <w:lang w:val="pl-PL" w:bidi="ar-SA"/>
              </w:rPr>
            </w:pPr>
            <w:proofErr w:type="spellStart"/>
            <w:r w:rsidRPr="007703A3">
              <w:rPr>
                <w:rFonts w:ascii="Arial" w:hAnsi="Arial" w:cs="Arial"/>
                <w:bCs/>
                <w:sz w:val="18"/>
                <w:szCs w:val="18"/>
              </w:rPr>
              <w:t>Długotrwale</w:t>
            </w:r>
            <w:proofErr w:type="spellEnd"/>
            <w:r w:rsidRPr="007703A3">
              <w:rPr>
                <w:rFonts w:ascii="Arial" w:hAnsi="Arial" w:cs="Arial"/>
                <w:bCs/>
                <w:sz w:val="18"/>
                <w:szCs w:val="18"/>
              </w:rPr>
              <w:t xml:space="preserve"> </w:t>
            </w:r>
            <w:proofErr w:type="spellStart"/>
            <w:r w:rsidRPr="007703A3">
              <w:rPr>
                <w:rFonts w:ascii="Arial" w:hAnsi="Arial" w:cs="Arial"/>
                <w:bCs/>
                <w:sz w:val="18"/>
                <w:szCs w:val="18"/>
              </w:rPr>
              <w:t>bezrobotni</w:t>
            </w:r>
            <w:proofErr w:type="spellEnd"/>
          </w:p>
        </w:tc>
        <w:tc>
          <w:tcPr>
            <w:tcW w:w="1276" w:type="dxa"/>
            <w:shd w:val="clear" w:color="auto" w:fill="D9D9D9" w:themeFill="background1" w:themeFillShade="D9"/>
          </w:tcPr>
          <w:p w14:paraId="2F82D641" w14:textId="77777777" w:rsidR="00D915A8" w:rsidRPr="007703A3" w:rsidRDefault="00D915A8" w:rsidP="00966A11">
            <w:pPr>
              <w:pStyle w:val="Standard"/>
              <w:jc w:val="both"/>
              <w:rPr>
                <w:rFonts w:ascii="Arial" w:hAnsi="Arial" w:cs="Arial"/>
                <w:bCs/>
                <w:sz w:val="18"/>
                <w:szCs w:val="18"/>
              </w:rPr>
            </w:pPr>
            <w:proofErr w:type="spellStart"/>
            <w:r w:rsidRPr="007703A3">
              <w:rPr>
                <w:rFonts w:ascii="Arial" w:hAnsi="Arial" w:cs="Arial"/>
                <w:bCs/>
                <w:sz w:val="18"/>
                <w:szCs w:val="18"/>
              </w:rPr>
              <w:t>Bezrobotni</w:t>
            </w:r>
            <w:proofErr w:type="spellEnd"/>
            <w:r w:rsidRPr="007703A3">
              <w:rPr>
                <w:rFonts w:ascii="Arial" w:hAnsi="Arial" w:cs="Arial"/>
                <w:bCs/>
                <w:sz w:val="18"/>
                <w:szCs w:val="18"/>
              </w:rPr>
              <w:t xml:space="preserve"> bez</w:t>
            </w:r>
            <w:r w:rsidRPr="007703A3">
              <w:rPr>
                <w:rFonts w:ascii="Arial" w:hAnsi="Arial" w:cs="Arial"/>
                <w:bCs/>
                <w:sz w:val="18"/>
                <w:szCs w:val="18"/>
                <w:lang w:val="pl-PL"/>
              </w:rPr>
              <w:t xml:space="preserve"> kwalifikacji zawodowych</w:t>
            </w:r>
          </w:p>
        </w:tc>
      </w:tr>
      <w:tr w:rsidR="00D915A8" w:rsidRPr="007703A3" w14:paraId="6BFD5F9C" w14:textId="77777777" w:rsidTr="00966A11">
        <w:trPr>
          <w:trHeight w:val="259"/>
        </w:trPr>
        <w:tc>
          <w:tcPr>
            <w:tcW w:w="776" w:type="dxa"/>
            <w:shd w:val="clear" w:color="auto" w:fill="D9D9D9" w:themeFill="background1" w:themeFillShade="D9"/>
          </w:tcPr>
          <w:p w14:paraId="592ADAB4" w14:textId="77777777" w:rsidR="00D915A8" w:rsidRPr="007703A3" w:rsidRDefault="00D915A8" w:rsidP="00966A11">
            <w:pPr>
              <w:pStyle w:val="Standard"/>
              <w:jc w:val="both"/>
              <w:rPr>
                <w:rFonts w:ascii="Arial" w:eastAsia="Calibri" w:hAnsi="Arial" w:cs="Arial"/>
                <w:bCs/>
                <w:color w:val="00000A"/>
                <w:kern w:val="0"/>
                <w:sz w:val="18"/>
                <w:szCs w:val="18"/>
                <w:lang w:val="pl-PL" w:bidi="ar-SA"/>
              </w:rPr>
            </w:pPr>
            <w:r w:rsidRPr="007703A3">
              <w:rPr>
                <w:rFonts w:ascii="Arial" w:eastAsia="Calibri" w:hAnsi="Arial" w:cs="Arial"/>
                <w:bCs/>
                <w:color w:val="00000A"/>
                <w:kern w:val="0"/>
                <w:sz w:val="18"/>
                <w:szCs w:val="18"/>
                <w:lang w:val="pl-PL" w:bidi="ar-SA"/>
              </w:rPr>
              <w:t>2021r</w:t>
            </w:r>
          </w:p>
        </w:tc>
        <w:tc>
          <w:tcPr>
            <w:tcW w:w="1775" w:type="dxa"/>
            <w:shd w:val="clear" w:color="auto" w:fill="auto"/>
          </w:tcPr>
          <w:p w14:paraId="5C1516FC"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121/73</w:t>
            </w:r>
          </w:p>
        </w:tc>
        <w:tc>
          <w:tcPr>
            <w:tcW w:w="1134" w:type="dxa"/>
            <w:shd w:val="clear" w:color="auto" w:fill="auto"/>
          </w:tcPr>
          <w:p w14:paraId="301FBB75"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14</w:t>
            </w:r>
          </w:p>
        </w:tc>
        <w:tc>
          <w:tcPr>
            <w:tcW w:w="1342" w:type="dxa"/>
            <w:shd w:val="clear" w:color="auto" w:fill="auto"/>
          </w:tcPr>
          <w:p w14:paraId="4C673F49"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35</w:t>
            </w:r>
          </w:p>
        </w:tc>
        <w:tc>
          <w:tcPr>
            <w:tcW w:w="1561" w:type="dxa"/>
            <w:shd w:val="clear" w:color="auto" w:fill="auto"/>
          </w:tcPr>
          <w:p w14:paraId="2FF3ADCF"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20/9</w:t>
            </w:r>
          </w:p>
        </w:tc>
        <w:tc>
          <w:tcPr>
            <w:tcW w:w="1275" w:type="dxa"/>
            <w:shd w:val="clear" w:color="auto" w:fill="auto"/>
          </w:tcPr>
          <w:p w14:paraId="325FB352"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73</w:t>
            </w:r>
          </w:p>
        </w:tc>
        <w:tc>
          <w:tcPr>
            <w:tcW w:w="1276" w:type="dxa"/>
            <w:shd w:val="clear" w:color="auto" w:fill="auto"/>
          </w:tcPr>
          <w:p w14:paraId="1C6F1174"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43</w:t>
            </w:r>
          </w:p>
        </w:tc>
      </w:tr>
      <w:tr w:rsidR="00D915A8" w:rsidRPr="007703A3" w14:paraId="6B5F609C" w14:textId="77777777" w:rsidTr="00966A11">
        <w:trPr>
          <w:trHeight w:val="259"/>
        </w:trPr>
        <w:tc>
          <w:tcPr>
            <w:tcW w:w="776" w:type="dxa"/>
            <w:shd w:val="clear" w:color="auto" w:fill="D9D9D9" w:themeFill="background1" w:themeFillShade="D9"/>
          </w:tcPr>
          <w:p w14:paraId="7249E705" w14:textId="77777777" w:rsidR="00D915A8" w:rsidRPr="007703A3" w:rsidRDefault="00D915A8" w:rsidP="00966A11">
            <w:pPr>
              <w:pStyle w:val="Standard"/>
              <w:jc w:val="both"/>
              <w:rPr>
                <w:rFonts w:ascii="Arial" w:eastAsia="Calibri" w:hAnsi="Arial" w:cs="Arial"/>
                <w:bCs/>
                <w:color w:val="00000A"/>
                <w:kern w:val="0"/>
                <w:sz w:val="18"/>
                <w:szCs w:val="18"/>
                <w:lang w:val="pl-PL" w:bidi="ar-SA"/>
              </w:rPr>
            </w:pPr>
            <w:r w:rsidRPr="007703A3">
              <w:rPr>
                <w:rFonts w:ascii="Arial" w:eastAsia="Calibri" w:hAnsi="Arial" w:cs="Arial"/>
                <w:bCs/>
                <w:color w:val="00000A"/>
                <w:kern w:val="0"/>
                <w:sz w:val="18"/>
                <w:szCs w:val="18"/>
                <w:lang w:val="pl-PL" w:bidi="ar-SA"/>
              </w:rPr>
              <w:t>2020</w:t>
            </w:r>
          </w:p>
        </w:tc>
        <w:tc>
          <w:tcPr>
            <w:tcW w:w="1775" w:type="dxa"/>
            <w:shd w:val="clear" w:color="auto" w:fill="auto"/>
          </w:tcPr>
          <w:p w14:paraId="183094B1"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140/77</w:t>
            </w:r>
          </w:p>
        </w:tc>
        <w:tc>
          <w:tcPr>
            <w:tcW w:w="1134" w:type="dxa"/>
            <w:shd w:val="clear" w:color="auto" w:fill="auto"/>
          </w:tcPr>
          <w:p w14:paraId="1AC5171B"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20</w:t>
            </w:r>
          </w:p>
        </w:tc>
        <w:tc>
          <w:tcPr>
            <w:tcW w:w="1342" w:type="dxa"/>
            <w:shd w:val="clear" w:color="auto" w:fill="auto"/>
          </w:tcPr>
          <w:p w14:paraId="16142141"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36</w:t>
            </w:r>
          </w:p>
        </w:tc>
        <w:tc>
          <w:tcPr>
            <w:tcW w:w="1561" w:type="dxa"/>
            <w:shd w:val="clear" w:color="auto" w:fill="auto"/>
          </w:tcPr>
          <w:p w14:paraId="1D4C882B"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12/5</w:t>
            </w:r>
          </w:p>
        </w:tc>
        <w:tc>
          <w:tcPr>
            <w:tcW w:w="1275" w:type="dxa"/>
            <w:shd w:val="clear" w:color="auto" w:fill="auto"/>
          </w:tcPr>
          <w:p w14:paraId="1C108D06"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73</w:t>
            </w:r>
          </w:p>
        </w:tc>
        <w:tc>
          <w:tcPr>
            <w:tcW w:w="1276" w:type="dxa"/>
            <w:shd w:val="clear" w:color="auto" w:fill="auto"/>
          </w:tcPr>
          <w:p w14:paraId="41FEE9E2"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42</w:t>
            </w:r>
          </w:p>
        </w:tc>
      </w:tr>
      <w:tr w:rsidR="00D915A8" w:rsidRPr="007703A3" w14:paraId="12619C72" w14:textId="77777777" w:rsidTr="00966A11">
        <w:trPr>
          <w:trHeight w:val="259"/>
        </w:trPr>
        <w:tc>
          <w:tcPr>
            <w:tcW w:w="776" w:type="dxa"/>
            <w:shd w:val="clear" w:color="auto" w:fill="D9D9D9" w:themeFill="background1" w:themeFillShade="D9"/>
          </w:tcPr>
          <w:p w14:paraId="450A34E3" w14:textId="77777777" w:rsidR="00D915A8" w:rsidRPr="007703A3" w:rsidRDefault="00D915A8" w:rsidP="00966A11">
            <w:pPr>
              <w:pStyle w:val="Standard"/>
              <w:jc w:val="both"/>
              <w:rPr>
                <w:rFonts w:ascii="Arial" w:eastAsia="Calibri" w:hAnsi="Arial" w:cs="Arial"/>
                <w:bCs/>
                <w:color w:val="00000A"/>
                <w:kern w:val="0"/>
                <w:sz w:val="18"/>
                <w:szCs w:val="18"/>
                <w:lang w:val="pl-PL" w:bidi="ar-SA"/>
              </w:rPr>
            </w:pPr>
            <w:r w:rsidRPr="007703A3">
              <w:rPr>
                <w:rFonts w:ascii="Arial" w:eastAsia="Calibri" w:hAnsi="Arial" w:cs="Arial"/>
                <w:bCs/>
                <w:color w:val="00000A"/>
                <w:kern w:val="0"/>
                <w:sz w:val="18"/>
                <w:szCs w:val="18"/>
                <w:lang w:val="pl-PL" w:bidi="ar-SA"/>
              </w:rPr>
              <w:t>2019</w:t>
            </w:r>
          </w:p>
        </w:tc>
        <w:tc>
          <w:tcPr>
            <w:tcW w:w="1775" w:type="dxa"/>
            <w:shd w:val="clear" w:color="auto" w:fill="auto"/>
          </w:tcPr>
          <w:p w14:paraId="339BB7D1"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135/85</w:t>
            </w:r>
          </w:p>
        </w:tc>
        <w:tc>
          <w:tcPr>
            <w:tcW w:w="1134" w:type="dxa"/>
            <w:shd w:val="clear" w:color="auto" w:fill="auto"/>
          </w:tcPr>
          <w:p w14:paraId="77E78E1C"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22</w:t>
            </w:r>
          </w:p>
        </w:tc>
        <w:tc>
          <w:tcPr>
            <w:tcW w:w="1342" w:type="dxa"/>
            <w:shd w:val="clear" w:color="auto" w:fill="auto"/>
          </w:tcPr>
          <w:p w14:paraId="0943C96D"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33</w:t>
            </w:r>
          </w:p>
        </w:tc>
        <w:tc>
          <w:tcPr>
            <w:tcW w:w="1561" w:type="dxa"/>
            <w:shd w:val="clear" w:color="auto" w:fill="auto"/>
          </w:tcPr>
          <w:p w14:paraId="08931AD1"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15/9</w:t>
            </w:r>
          </w:p>
        </w:tc>
        <w:tc>
          <w:tcPr>
            <w:tcW w:w="1275" w:type="dxa"/>
            <w:shd w:val="clear" w:color="auto" w:fill="auto"/>
          </w:tcPr>
          <w:p w14:paraId="0E786A98"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69</w:t>
            </w:r>
          </w:p>
        </w:tc>
        <w:tc>
          <w:tcPr>
            <w:tcW w:w="1276" w:type="dxa"/>
            <w:shd w:val="clear" w:color="auto" w:fill="auto"/>
          </w:tcPr>
          <w:p w14:paraId="3C9DF234"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38</w:t>
            </w:r>
          </w:p>
        </w:tc>
      </w:tr>
      <w:tr w:rsidR="00D915A8" w:rsidRPr="007703A3" w14:paraId="7C3E9507" w14:textId="77777777" w:rsidTr="00966A11">
        <w:trPr>
          <w:trHeight w:val="259"/>
        </w:trPr>
        <w:tc>
          <w:tcPr>
            <w:tcW w:w="776" w:type="dxa"/>
            <w:shd w:val="clear" w:color="auto" w:fill="D9D9D9" w:themeFill="background1" w:themeFillShade="D9"/>
          </w:tcPr>
          <w:p w14:paraId="45BB75F0" w14:textId="77777777" w:rsidR="00D915A8" w:rsidRPr="007703A3" w:rsidRDefault="00D915A8" w:rsidP="00966A11">
            <w:pPr>
              <w:pStyle w:val="Standard"/>
              <w:jc w:val="both"/>
              <w:rPr>
                <w:rFonts w:ascii="Arial" w:eastAsia="Calibri" w:hAnsi="Arial" w:cs="Arial"/>
                <w:bCs/>
                <w:color w:val="00000A"/>
                <w:kern w:val="0"/>
                <w:sz w:val="18"/>
                <w:szCs w:val="18"/>
                <w:lang w:val="pl-PL" w:bidi="ar-SA"/>
              </w:rPr>
            </w:pPr>
            <w:r w:rsidRPr="007703A3">
              <w:rPr>
                <w:rFonts w:ascii="Arial" w:eastAsia="Calibri" w:hAnsi="Arial" w:cs="Arial"/>
                <w:bCs/>
                <w:color w:val="00000A"/>
                <w:kern w:val="0"/>
                <w:sz w:val="18"/>
                <w:szCs w:val="18"/>
                <w:lang w:val="pl-PL" w:bidi="ar-SA"/>
              </w:rPr>
              <w:t>2018</w:t>
            </w:r>
          </w:p>
        </w:tc>
        <w:tc>
          <w:tcPr>
            <w:tcW w:w="1775" w:type="dxa"/>
            <w:shd w:val="clear" w:color="auto" w:fill="auto"/>
          </w:tcPr>
          <w:p w14:paraId="43A85EB1"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149/88</w:t>
            </w:r>
          </w:p>
        </w:tc>
        <w:tc>
          <w:tcPr>
            <w:tcW w:w="1134" w:type="dxa"/>
            <w:shd w:val="clear" w:color="auto" w:fill="auto"/>
          </w:tcPr>
          <w:p w14:paraId="2D45725C"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15</w:t>
            </w:r>
          </w:p>
        </w:tc>
        <w:tc>
          <w:tcPr>
            <w:tcW w:w="1342" w:type="dxa"/>
            <w:shd w:val="clear" w:color="auto" w:fill="auto"/>
          </w:tcPr>
          <w:p w14:paraId="5C4106E4"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43</w:t>
            </w:r>
          </w:p>
        </w:tc>
        <w:tc>
          <w:tcPr>
            <w:tcW w:w="1561" w:type="dxa"/>
            <w:shd w:val="clear" w:color="auto" w:fill="auto"/>
          </w:tcPr>
          <w:p w14:paraId="45B24001"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15/8</w:t>
            </w:r>
          </w:p>
        </w:tc>
        <w:tc>
          <w:tcPr>
            <w:tcW w:w="1275" w:type="dxa"/>
            <w:shd w:val="clear" w:color="auto" w:fill="auto"/>
          </w:tcPr>
          <w:p w14:paraId="624E44C5"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86</w:t>
            </w:r>
          </w:p>
        </w:tc>
        <w:tc>
          <w:tcPr>
            <w:tcW w:w="1276" w:type="dxa"/>
            <w:shd w:val="clear" w:color="auto" w:fill="auto"/>
          </w:tcPr>
          <w:p w14:paraId="6FB134AC" w14:textId="77777777" w:rsidR="00D915A8" w:rsidRPr="007703A3" w:rsidRDefault="00D915A8" w:rsidP="00966A11">
            <w:pPr>
              <w:jc w:val="both"/>
              <w:rPr>
                <w:rFonts w:ascii="Arial" w:hAnsi="Arial" w:cs="Arial"/>
                <w:bCs/>
                <w:sz w:val="18"/>
                <w:szCs w:val="18"/>
              </w:rPr>
            </w:pPr>
            <w:r w:rsidRPr="007703A3">
              <w:rPr>
                <w:rFonts w:ascii="Arial" w:hAnsi="Arial" w:cs="Arial"/>
                <w:bCs/>
                <w:sz w:val="18"/>
                <w:szCs w:val="18"/>
              </w:rPr>
              <w:t>41</w:t>
            </w:r>
          </w:p>
        </w:tc>
      </w:tr>
    </w:tbl>
    <w:p w14:paraId="07E83923" w14:textId="77777777" w:rsidR="00D915A8" w:rsidRPr="001078C6" w:rsidRDefault="00D915A8" w:rsidP="00D915A8">
      <w:pPr>
        <w:pStyle w:val="Standard"/>
        <w:spacing w:line="360" w:lineRule="auto"/>
        <w:jc w:val="both"/>
        <w:rPr>
          <w:rFonts w:asciiTheme="minorHAnsi" w:hAnsiTheme="minorHAnsi" w:cstheme="minorHAnsi"/>
          <w:sz w:val="22"/>
          <w:szCs w:val="22"/>
          <w:lang w:val="pl-PL"/>
        </w:rPr>
      </w:pPr>
    </w:p>
    <w:p w14:paraId="72E4B679" w14:textId="77777777" w:rsidR="00D915A8" w:rsidRPr="007703A3" w:rsidRDefault="00D915A8" w:rsidP="00D915A8">
      <w:pPr>
        <w:pStyle w:val="Standard"/>
        <w:spacing w:line="360" w:lineRule="auto"/>
        <w:jc w:val="both"/>
        <w:rPr>
          <w:rFonts w:ascii="Arial" w:eastAsia="Times New Roman" w:hAnsi="Arial" w:cs="Arial"/>
          <w:sz w:val="22"/>
          <w:szCs w:val="22"/>
          <w:lang w:val="pl-PL"/>
        </w:rPr>
      </w:pPr>
      <w:r>
        <w:rPr>
          <w:rFonts w:asciiTheme="minorHAnsi" w:hAnsiTheme="minorHAnsi" w:cstheme="minorHAnsi"/>
          <w:sz w:val="22"/>
          <w:szCs w:val="22"/>
          <w:lang w:val="pl-PL"/>
        </w:rPr>
        <w:t xml:space="preserve">          </w:t>
      </w:r>
      <w:r w:rsidRPr="007703A3">
        <w:rPr>
          <w:rFonts w:ascii="Arial" w:hAnsi="Arial" w:cs="Arial"/>
          <w:sz w:val="22"/>
          <w:szCs w:val="22"/>
          <w:lang w:val="pl-PL"/>
        </w:rPr>
        <w:t xml:space="preserve">Bezrobocie jest jednym z największych zjawisk społecznych, które w konsekwencji powoduje wiele negatywnych skutków. Problem ten </w:t>
      </w:r>
      <w:r w:rsidRPr="007703A3">
        <w:rPr>
          <w:rFonts w:ascii="Arial" w:eastAsia="Times New Roman" w:hAnsi="Arial" w:cs="Arial"/>
          <w:sz w:val="22"/>
          <w:szCs w:val="22"/>
          <w:lang w:val="pl-PL"/>
        </w:rPr>
        <w:t>wpływa niekorzystnie na życie osób bezrobotnych i ich rodzin, a także całych grup społecznych dotkniętych tym problemem. Występuje wtedy poczucie bezradności, niskie poczucie własnej wartości, depresje, które powodują brak motywacji do dalszego poszukiwania pracy. Nawarstwiające się problemy bezrobocia powodują zaburzenia sfery emocjonalnej i są miedzy innym powodem  do częstego sięgania  po alkohol, co w dalszej konsekwencji prowadzi do uzależnienia. Pojawia się coraz więcej osób długotrwale bezrobotnych, u których uaktywnia się syndrom ubóstwa, związany z niedożywieniem, chorobami, niskim wykształceniem co powoduje zjawisko społecznego pokrzywdzenia. W przypadku Gminy i Miasta Szadek, która swoim rozmiarem w większości obejmuje obszar wiejski, nie ma możliwości stwierdzenia faktycznego stanu bezrobocia. Na wsi bardzo często występuje bezrobocie ukryte, które</w:t>
      </w:r>
      <w:r w:rsidRPr="007703A3">
        <w:rPr>
          <w:rFonts w:ascii="Arial" w:hAnsi="Arial" w:cs="Arial"/>
          <w:sz w:val="22"/>
          <w:szCs w:val="22"/>
          <w:lang w:val="pl-PL"/>
        </w:rPr>
        <w:t xml:space="preserve"> </w:t>
      </w:r>
      <w:r w:rsidRPr="007703A3">
        <w:rPr>
          <w:rFonts w:ascii="Arial" w:eastAsia="Times New Roman" w:hAnsi="Arial" w:cs="Arial"/>
          <w:sz w:val="22"/>
          <w:szCs w:val="22"/>
          <w:lang w:val="pl-PL"/>
        </w:rPr>
        <w:t xml:space="preserve">nigdzie nie jest wykazywane.     </w:t>
      </w:r>
    </w:p>
    <w:p w14:paraId="4B393A17" w14:textId="77777777" w:rsidR="00D915A8" w:rsidRPr="007703A3" w:rsidRDefault="00D915A8" w:rsidP="00D915A8">
      <w:pPr>
        <w:spacing w:after="0" w:line="360" w:lineRule="auto"/>
        <w:jc w:val="both"/>
        <w:rPr>
          <w:rFonts w:ascii="Arial" w:hAnsi="Arial" w:cs="Arial"/>
          <w:b/>
        </w:rPr>
      </w:pPr>
    </w:p>
    <w:p w14:paraId="6D766130" w14:textId="77777777" w:rsidR="00D915A8" w:rsidRPr="007703A3" w:rsidRDefault="00D915A8" w:rsidP="00D915A8">
      <w:pPr>
        <w:spacing w:after="0" w:line="360" w:lineRule="auto"/>
        <w:jc w:val="both"/>
        <w:rPr>
          <w:rFonts w:ascii="Arial" w:hAnsi="Arial" w:cs="Arial"/>
          <w:b/>
        </w:rPr>
      </w:pPr>
      <w:r w:rsidRPr="007703A3">
        <w:rPr>
          <w:rFonts w:ascii="Arial" w:hAnsi="Arial" w:cs="Arial"/>
          <w:b/>
        </w:rPr>
        <w:t xml:space="preserve">Zasoby lokalne umożliwiające realizację Gminnego Programu na terenie Gminy i Miasta Szadek. </w:t>
      </w:r>
    </w:p>
    <w:p w14:paraId="717B70A9" w14:textId="77777777" w:rsidR="00D915A8" w:rsidRPr="007703A3" w:rsidRDefault="00D915A8" w:rsidP="00D915A8">
      <w:pPr>
        <w:spacing w:after="0" w:line="360" w:lineRule="auto"/>
        <w:jc w:val="both"/>
        <w:rPr>
          <w:rFonts w:ascii="Arial" w:hAnsi="Arial" w:cs="Arial"/>
          <w:bCs/>
        </w:rPr>
      </w:pPr>
      <w:r w:rsidRPr="007703A3">
        <w:rPr>
          <w:rFonts w:ascii="Arial" w:hAnsi="Arial" w:cs="Arial"/>
          <w:bCs/>
        </w:rPr>
        <w:t xml:space="preserve">        Do zasobów lokalnych umożliwiających realizację Gminnego Programu można zaliczyć grupy, instytucje i organizacje funkcjonujące na terenie Gminy i Miasta Szadek. </w:t>
      </w:r>
    </w:p>
    <w:p w14:paraId="279DF7E9" w14:textId="77777777" w:rsidR="00D915A8" w:rsidRPr="007703A3" w:rsidRDefault="00D915A8" w:rsidP="00D915A8">
      <w:pPr>
        <w:spacing w:after="0" w:line="360" w:lineRule="auto"/>
        <w:jc w:val="both"/>
        <w:rPr>
          <w:rFonts w:ascii="Arial" w:hAnsi="Arial" w:cs="Arial"/>
        </w:rPr>
      </w:pPr>
      <w:r w:rsidRPr="007703A3">
        <w:rPr>
          <w:rFonts w:ascii="Arial" w:hAnsi="Arial" w:cs="Arial"/>
        </w:rPr>
        <w:lastRenderedPageBreak/>
        <w:t xml:space="preserve">        Instytucjami tymi są: Miejsko - Gminna Komisja ds. Rozwiązywania Problemów  Alkoholowych, Miejsko Gminny Ośrodek Pomocy Społecznej, Zespół Interdyscyplinarny, Punkt konsultacyjny dla osób z problemami w rodzinie, Posterunek Policji w Szadku, Placówki </w:t>
      </w:r>
      <w:proofErr w:type="spellStart"/>
      <w:r w:rsidRPr="007703A3">
        <w:rPr>
          <w:rFonts w:ascii="Arial" w:hAnsi="Arial" w:cs="Arial"/>
        </w:rPr>
        <w:t>kulturalno</w:t>
      </w:r>
      <w:proofErr w:type="spellEnd"/>
      <w:r w:rsidRPr="007703A3">
        <w:rPr>
          <w:rFonts w:ascii="Arial" w:hAnsi="Arial" w:cs="Arial"/>
        </w:rPr>
        <w:t xml:space="preserve"> – oświatowe, Zakład Opieki Zdrowotnej, Stowarzyszenia, organizacje pozarządowe.</w:t>
      </w:r>
    </w:p>
    <w:p w14:paraId="723C6A80" w14:textId="77777777" w:rsidR="00D915A8" w:rsidRPr="007703A3" w:rsidRDefault="00D915A8" w:rsidP="00D915A8">
      <w:pPr>
        <w:spacing w:after="0" w:line="360" w:lineRule="auto"/>
        <w:jc w:val="both"/>
        <w:rPr>
          <w:rFonts w:ascii="Arial" w:hAnsi="Arial" w:cs="Arial"/>
        </w:rPr>
      </w:pPr>
      <w:r w:rsidRPr="007703A3">
        <w:rPr>
          <w:rFonts w:ascii="Arial" w:hAnsi="Arial" w:cs="Arial"/>
        </w:rPr>
        <w:t xml:space="preserve">         Zasoby ww. obejmują swoim zasięgiem działania dotyczące przeciwdziałaniu uzależnieniom, w tym: uzależnieniom od alkoholu, narkotyków a także od </w:t>
      </w:r>
      <w:proofErr w:type="spellStart"/>
      <w:r w:rsidRPr="007703A3">
        <w:rPr>
          <w:rFonts w:ascii="Arial" w:hAnsi="Arial" w:cs="Arial"/>
        </w:rPr>
        <w:t>zachowań</w:t>
      </w:r>
      <w:proofErr w:type="spellEnd"/>
      <w:r w:rsidRPr="007703A3">
        <w:rPr>
          <w:rFonts w:ascii="Arial" w:hAnsi="Arial" w:cs="Arial"/>
        </w:rPr>
        <w:t xml:space="preserve"> behawioralnych ( hazard, zakupy, granie w gry itp.) dla mieszkańców Gminy i Miasta Szadek.</w:t>
      </w:r>
    </w:p>
    <w:p w14:paraId="12CEADEF" w14:textId="77777777" w:rsidR="00D915A8" w:rsidRPr="007703A3" w:rsidRDefault="00D915A8" w:rsidP="00D915A8">
      <w:pPr>
        <w:pStyle w:val="Akapitzlist1"/>
        <w:spacing w:line="360" w:lineRule="auto"/>
        <w:ind w:left="0"/>
        <w:jc w:val="both"/>
        <w:rPr>
          <w:rFonts w:ascii="Arial" w:hAnsi="Arial" w:cs="Arial"/>
          <w:b/>
          <w:sz w:val="22"/>
          <w:szCs w:val="22"/>
        </w:rPr>
      </w:pPr>
    </w:p>
    <w:p w14:paraId="1DF36000" w14:textId="77777777" w:rsidR="00D915A8" w:rsidRPr="007703A3" w:rsidRDefault="00D915A8" w:rsidP="00D915A8">
      <w:pPr>
        <w:pStyle w:val="Akapitzlist1"/>
        <w:spacing w:line="360" w:lineRule="auto"/>
        <w:ind w:left="0"/>
        <w:jc w:val="both"/>
        <w:rPr>
          <w:rFonts w:ascii="Arial" w:hAnsi="Arial" w:cs="Arial"/>
          <w:b/>
          <w:sz w:val="22"/>
          <w:szCs w:val="22"/>
        </w:rPr>
      </w:pPr>
      <w:r w:rsidRPr="007703A3">
        <w:rPr>
          <w:rFonts w:ascii="Arial" w:hAnsi="Arial" w:cs="Arial"/>
          <w:b/>
          <w:sz w:val="22"/>
          <w:szCs w:val="22"/>
        </w:rPr>
        <w:t>Adresaci Gminnego Programu Profilaktyki i Rozwiązywania Problemów Alkoholowych oraz Przeciwdziałania Narkomanii.</w:t>
      </w:r>
    </w:p>
    <w:p w14:paraId="1CB69FFE" w14:textId="77777777" w:rsidR="00D915A8" w:rsidRPr="007703A3" w:rsidRDefault="00D915A8" w:rsidP="00D915A8">
      <w:pPr>
        <w:spacing w:after="0" w:line="360" w:lineRule="auto"/>
        <w:jc w:val="both"/>
        <w:rPr>
          <w:rFonts w:ascii="Arial" w:hAnsi="Arial" w:cs="Arial"/>
        </w:rPr>
      </w:pPr>
      <w:r w:rsidRPr="007703A3">
        <w:rPr>
          <w:rFonts w:ascii="Arial" w:hAnsi="Arial" w:cs="Arial"/>
        </w:rPr>
        <w:t>Adresatami Gminnego Programu są wszyscy mieszkańcy Gminy i Miasta Szadek, a w szczególności następujące grupy osób:</w:t>
      </w:r>
    </w:p>
    <w:p w14:paraId="25248B66" w14:textId="77777777" w:rsidR="00D915A8" w:rsidRPr="007703A3" w:rsidRDefault="00D915A8" w:rsidP="00D915A8">
      <w:pPr>
        <w:spacing w:after="0" w:line="360" w:lineRule="auto"/>
        <w:rPr>
          <w:rFonts w:ascii="Arial" w:eastAsia="Lucida Sans Unicode" w:hAnsi="Arial" w:cs="Arial"/>
          <w:kern w:val="2"/>
          <w:lang w:eastAsia="hi-IN" w:bidi="hi-IN"/>
        </w:rPr>
      </w:pPr>
      <w:r w:rsidRPr="007703A3">
        <w:rPr>
          <w:rFonts w:ascii="Arial" w:eastAsia="Lucida Sans Unicode" w:hAnsi="Arial" w:cs="Arial"/>
          <w:kern w:val="2"/>
          <w:lang w:eastAsia="hi-IN" w:bidi="hi-IN"/>
        </w:rPr>
        <w:t>1) dzieci i młodzież szkolna;</w:t>
      </w:r>
    </w:p>
    <w:p w14:paraId="06047D68" w14:textId="77777777" w:rsidR="00D915A8" w:rsidRPr="007703A3" w:rsidRDefault="00D915A8" w:rsidP="00D915A8">
      <w:pPr>
        <w:spacing w:after="0" w:line="360" w:lineRule="auto"/>
        <w:rPr>
          <w:rFonts w:ascii="Arial" w:eastAsia="Lucida Sans Unicode" w:hAnsi="Arial" w:cs="Arial"/>
          <w:kern w:val="2"/>
          <w:lang w:eastAsia="hi-IN" w:bidi="hi-IN"/>
        </w:rPr>
      </w:pPr>
      <w:r w:rsidRPr="007703A3">
        <w:rPr>
          <w:rFonts w:ascii="Arial" w:eastAsia="Lucida Sans Unicode" w:hAnsi="Arial" w:cs="Arial"/>
          <w:kern w:val="2"/>
          <w:lang w:eastAsia="hi-IN" w:bidi="hi-IN"/>
        </w:rPr>
        <w:t>2) o</w:t>
      </w:r>
      <w:r w:rsidRPr="007703A3">
        <w:rPr>
          <w:rFonts w:ascii="Arial" w:hAnsi="Arial" w:cs="Arial"/>
        </w:rPr>
        <w:t>soby uzależnione od alkoholu, narkotyków i innych substancji psychoaktywnych;</w:t>
      </w:r>
    </w:p>
    <w:p w14:paraId="754BBED8" w14:textId="77777777" w:rsidR="00D915A8" w:rsidRPr="007703A3" w:rsidRDefault="00D915A8" w:rsidP="00D915A8">
      <w:pPr>
        <w:pStyle w:val="Akapitzlist1"/>
        <w:spacing w:line="360" w:lineRule="auto"/>
        <w:ind w:left="0"/>
        <w:jc w:val="both"/>
        <w:rPr>
          <w:rFonts w:ascii="Arial" w:hAnsi="Arial" w:cs="Arial"/>
          <w:sz w:val="22"/>
          <w:szCs w:val="22"/>
        </w:rPr>
      </w:pPr>
      <w:r w:rsidRPr="007703A3">
        <w:rPr>
          <w:rFonts w:ascii="Arial" w:hAnsi="Arial" w:cs="Arial"/>
          <w:sz w:val="22"/>
          <w:szCs w:val="22"/>
        </w:rPr>
        <w:t>3) osoby pijące alkohol szkodliwie i ryzykownie;</w:t>
      </w:r>
    </w:p>
    <w:p w14:paraId="75E549EB" w14:textId="77777777" w:rsidR="00D915A8" w:rsidRPr="007703A3" w:rsidRDefault="00D915A8" w:rsidP="00D915A8">
      <w:pPr>
        <w:pStyle w:val="Akapitzlist1"/>
        <w:spacing w:line="360" w:lineRule="auto"/>
        <w:ind w:left="0"/>
        <w:jc w:val="both"/>
        <w:rPr>
          <w:rFonts w:ascii="Arial" w:hAnsi="Arial" w:cs="Arial"/>
          <w:sz w:val="22"/>
          <w:szCs w:val="22"/>
        </w:rPr>
      </w:pPr>
      <w:r w:rsidRPr="007703A3">
        <w:rPr>
          <w:rFonts w:ascii="Arial" w:hAnsi="Arial" w:cs="Arial"/>
          <w:sz w:val="22"/>
          <w:szCs w:val="22"/>
        </w:rPr>
        <w:t>4) rodziny (w tym osoby współuzależnione) z problemem uzależnienia od alkoholu, narkotyków i innych substancji psychoaktywnych,</w:t>
      </w:r>
      <w:r w:rsidRPr="007703A3">
        <w:rPr>
          <w:rFonts w:ascii="Arial" w:hAnsi="Arial" w:cs="Arial"/>
        </w:rPr>
        <w:t xml:space="preserve"> </w:t>
      </w:r>
      <w:r w:rsidRPr="007703A3">
        <w:rPr>
          <w:rFonts w:ascii="Arial" w:hAnsi="Arial" w:cs="Arial"/>
          <w:sz w:val="22"/>
          <w:szCs w:val="22"/>
        </w:rPr>
        <w:t>uzależnieniem behawioralnym;</w:t>
      </w:r>
    </w:p>
    <w:p w14:paraId="7851BA79" w14:textId="77777777" w:rsidR="00D915A8" w:rsidRPr="007703A3" w:rsidRDefault="00D915A8" w:rsidP="00D915A8">
      <w:pPr>
        <w:pStyle w:val="Akapitzlist1"/>
        <w:spacing w:line="360" w:lineRule="auto"/>
        <w:ind w:left="0"/>
        <w:jc w:val="both"/>
        <w:rPr>
          <w:rFonts w:ascii="Arial" w:hAnsi="Arial" w:cs="Arial"/>
          <w:sz w:val="22"/>
          <w:szCs w:val="22"/>
        </w:rPr>
      </w:pPr>
      <w:r w:rsidRPr="007703A3">
        <w:rPr>
          <w:rFonts w:ascii="Arial" w:hAnsi="Arial" w:cs="Arial"/>
          <w:sz w:val="22"/>
          <w:szCs w:val="22"/>
        </w:rPr>
        <w:t>5) osoby z uzależnieniami behawioralnymi;</w:t>
      </w:r>
    </w:p>
    <w:p w14:paraId="726BA8C4" w14:textId="77777777" w:rsidR="00D915A8" w:rsidRPr="007703A3" w:rsidRDefault="00D915A8" w:rsidP="00D915A8">
      <w:pPr>
        <w:pStyle w:val="Akapitzlist1"/>
        <w:spacing w:line="360" w:lineRule="auto"/>
        <w:ind w:left="0"/>
        <w:jc w:val="both"/>
        <w:rPr>
          <w:rFonts w:ascii="Arial" w:hAnsi="Arial" w:cs="Arial"/>
          <w:sz w:val="22"/>
          <w:szCs w:val="22"/>
        </w:rPr>
      </w:pPr>
      <w:r w:rsidRPr="007703A3">
        <w:rPr>
          <w:rFonts w:ascii="Arial" w:hAnsi="Arial" w:cs="Arial"/>
          <w:sz w:val="22"/>
          <w:szCs w:val="22"/>
        </w:rPr>
        <w:t>6) osoby doświadczające przemocy, sprawców przemocy i ich rodzin.</w:t>
      </w:r>
    </w:p>
    <w:p w14:paraId="27366E4D" w14:textId="77777777" w:rsidR="00D915A8" w:rsidRPr="007703A3" w:rsidRDefault="00D915A8" w:rsidP="00D915A8">
      <w:pPr>
        <w:pStyle w:val="Akapitzlist1"/>
        <w:spacing w:line="360" w:lineRule="auto"/>
        <w:ind w:left="360"/>
        <w:jc w:val="both"/>
        <w:rPr>
          <w:rFonts w:ascii="Arial" w:hAnsi="Arial" w:cs="Arial"/>
          <w:sz w:val="22"/>
          <w:szCs w:val="22"/>
        </w:rPr>
      </w:pPr>
    </w:p>
    <w:p w14:paraId="6E3246A1" w14:textId="77777777" w:rsidR="00D915A8" w:rsidRPr="007703A3" w:rsidRDefault="00D915A8" w:rsidP="00D915A8">
      <w:pPr>
        <w:spacing w:after="0" w:line="360" w:lineRule="auto"/>
        <w:jc w:val="both"/>
        <w:rPr>
          <w:rFonts w:ascii="Arial" w:hAnsi="Arial" w:cs="Arial"/>
          <w:b/>
        </w:rPr>
      </w:pPr>
      <w:r w:rsidRPr="007703A3">
        <w:rPr>
          <w:rFonts w:ascii="Arial" w:hAnsi="Arial" w:cs="Arial"/>
          <w:b/>
        </w:rPr>
        <w:t>Cele i zadania Gminnego Programu.</w:t>
      </w:r>
    </w:p>
    <w:p w14:paraId="19CC7358" w14:textId="0740A7C7" w:rsidR="00D915A8" w:rsidRPr="007703A3" w:rsidRDefault="00D915A8" w:rsidP="00D915A8">
      <w:pPr>
        <w:spacing w:after="0" w:line="360" w:lineRule="auto"/>
        <w:jc w:val="both"/>
        <w:rPr>
          <w:rFonts w:ascii="Arial" w:hAnsi="Arial" w:cs="Arial"/>
          <w:bCs/>
          <w:color w:val="000000" w:themeColor="text1"/>
        </w:rPr>
      </w:pPr>
      <w:r w:rsidRPr="007703A3">
        <w:rPr>
          <w:rFonts w:ascii="Arial" w:hAnsi="Arial" w:cs="Arial"/>
          <w:bCs/>
          <w:color w:val="000000" w:themeColor="text1"/>
        </w:rPr>
        <w:t xml:space="preserve">       Celem głównym Programu Gminnego jest ograniczanie szkód zdrowotnych i społecznych skutków, wynikających z nadużywania napojów alkoholowych, używania innych substancji psychoaktywnych, uzależnień</w:t>
      </w:r>
      <w:r w:rsidR="00643EAC">
        <w:rPr>
          <w:rFonts w:ascii="Arial" w:hAnsi="Arial" w:cs="Arial"/>
          <w:bCs/>
          <w:color w:val="000000" w:themeColor="text1"/>
        </w:rPr>
        <w:t xml:space="preserve"> behawioralnych oraz przemocy w </w:t>
      </w:r>
      <w:r w:rsidRPr="007703A3">
        <w:rPr>
          <w:rFonts w:ascii="Arial" w:hAnsi="Arial" w:cs="Arial"/>
          <w:bCs/>
          <w:color w:val="000000" w:themeColor="text1"/>
        </w:rPr>
        <w:t>rodzinie, poprzez podnoszenie poziomu wiedzy oraz świadomości mieszkańców Gminy i Miasta Szadek oraz prowadzenie skoordynowanych działań profilaktycznych, terapeutycznych i rehabilitacyjnych.</w:t>
      </w:r>
    </w:p>
    <w:p w14:paraId="5371BD53" w14:textId="77777777" w:rsidR="00D915A8" w:rsidRPr="007703A3" w:rsidRDefault="00D915A8" w:rsidP="00D915A8">
      <w:pPr>
        <w:spacing w:after="0" w:line="360" w:lineRule="auto"/>
        <w:jc w:val="both"/>
        <w:rPr>
          <w:rFonts w:ascii="Arial" w:hAnsi="Arial" w:cs="Arial"/>
          <w:b/>
          <w:color w:val="000000" w:themeColor="text1"/>
        </w:rPr>
      </w:pPr>
    </w:p>
    <w:p w14:paraId="4D79087F" w14:textId="35258013" w:rsidR="00D915A8" w:rsidRPr="007703A3" w:rsidRDefault="00D915A8" w:rsidP="00D915A8">
      <w:pPr>
        <w:spacing w:after="0" w:line="360" w:lineRule="auto"/>
        <w:jc w:val="both"/>
        <w:rPr>
          <w:rFonts w:ascii="Arial" w:hAnsi="Arial" w:cs="Arial"/>
          <w:b/>
          <w:color w:val="000000" w:themeColor="text1"/>
        </w:rPr>
      </w:pPr>
      <w:r w:rsidRPr="007703A3">
        <w:rPr>
          <w:rFonts w:ascii="Arial" w:hAnsi="Arial" w:cs="Arial"/>
          <w:b/>
          <w:color w:val="000000" w:themeColor="text1"/>
        </w:rPr>
        <w:t>Zadania Gminnego Programu Profilaktyki i Rozwiązywaniu Problemów Alkoholowych oraz Prz</w:t>
      </w:r>
      <w:r w:rsidR="000A6F10">
        <w:rPr>
          <w:rFonts w:ascii="Arial" w:hAnsi="Arial" w:cs="Arial"/>
          <w:b/>
          <w:color w:val="000000" w:themeColor="text1"/>
        </w:rPr>
        <w:t>eciwdziałania Narkomanii.</w:t>
      </w:r>
    </w:p>
    <w:p w14:paraId="3747C6D4" w14:textId="77777777" w:rsidR="00D915A8" w:rsidRPr="007703A3" w:rsidRDefault="00D915A8" w:rsidP="00D915A8">
      <w:pPr>
        <w:spacing w:after="0" w:line="360" w:lineRule="auto"/>
        <w:jc w:val="both"/>
        <w:rPr>
          <w:rFonts w:ascii="Arial" w:hAnsi="Arial" w:cs="Arial"/>
          <w:b/>
          <w:color w:val="000000" w:themeColor="text1"/>
        </w:rPr>
      </w:pPr>
    </w:p>
    <w:p w14:paraId="57A392EC" w14:textId="77777777" w:rsidR="00D915A8" w:rsidRPr="007703A3" w:rsidRDefault="00D915A8" w:rsidP="00D915A8">
      <w:pPr>
        <w:spacing w:after="0" w:line="360" w:lineRule="auto"/>
        <w:jc w:val="both"/>
        <w:rPr>
          <w:rFonts w:ascii="Arial" w:hAnsi="Arial" w:cs="Arial"/>
          <w:b/>
          <w:bCs/>
        </w:rPr>
      </w:pPr>
      <w:r w:rsidRPr="007703A3">
        <w:rPr>
          <w:rFonts w:ascii="Arial" w:hAnsi="Arial" w:cs="Arial"/>
          <w:b/>
          <w:bCs/>
        </w:rPr>
        <w:t xml:space="preserve">Zadanie I. Zwiększanie dostępności pomocy terapeutycznej i rehabilitacyjnej dla osób uzależnionych od alkoholu. </w:t>
      </w:r>
    </w:p>
    <w:p w14:paraId="394854C1" w14:textId="77777777" w:rsidR="00D915A8" w:rsidRPr="007703A3" w:rsidRDefault="00D915A8" w:rsidP="00D915A8">
      <w:pPr>
        <w:spacing w:after="0" w:line="360" w:lineRule="auto"/>
        <w:jc w:val="both"/>
        <w:rPr>
          <w:rFonts w:ascii="Arial" w:hAnsi="Arial" w:cs="Arial"/>
        </w:rPr>
      </w:pPr>
      <w:r w:rsidRPr="007703A3">
        <w:rPr>
          <w:rFonts w:ascii="Arial" w:hAnsi="Arial" w:cs="Arial"/>
        </w:rPr>
        <w:t>Sposoby realizacji:</w:t>
      </w:r>
    </w:p>
    <w:p w14:paraId="26E854F8" w14:textId="77777777" w:rsidR="00D915A8" w:rsidRPr="007703A3" w:rsidRDefault="00D915A8" w:rsidP="00D915A8">
      <w:pPr>
        <w:spacing w:after="0" w:line="360" w:lineRule="auto"/>
        <w:jc w:val="both"/>
        <w:rPr>
          <w:rFonts w:ascii="Arial" w:hAnsi="Arial" w:cs="Arial"/>
          <w:color w:val="FF0000"/>
        </w:rPr>
      </w:pPr>
      <w:r w:rsidRPr="007703A3">
        <w:rPr>
          <w:rFonts w:ascii="Arial" w:hAnsi="Arial" w:cs="Arial"/>
          <w:color w:val="000000" w:themeColor="text1"/>
        </w:rPr>
        <w:t>1. Prowadzenie oraz finansowanie działalności Punktu Konsult</w:t>
      </w:r>
      <w:r>
        <w:rPr>
          <w:rFonts w:ascii="Arial" w:hAnsi="Arial" w:cs="Arial"/>
          <w:color w:val="000000" w:themeColor="text1"/>
        </w:rPr>
        <w:t>acyjnego dla osób uzależnionych</w:t>
      </w:r>
      <w:r w:rsidRPr="007703A3">
        <w:rPr>
          <w:rFonts w:ascii="Arial" w:hAnsi="Arial" w:cs="Arial"/>
          <w:color w:val="000000" w:themeColor="text1"/>
        </w:rPr>
        <w:t xml:space="preserve"> i członków rodzin z problemem alkoholowym i narkomanii oraz dotkniętych przemocą w rodzinie. Porady udzielane są bezpłatnie przez terapeutę ds. uzależnień oraz psychologa (finansowanie zatrudnienia terapeutę ds. uzależnień oraz psychologa)</w:t>
      </w:r>
      <w:r>
        <w:rPr>
          <w:rFonts w:ascii="Arial" w:hAnsi="Arial" w:cs="Arial"/>
          <w:color w:val="000000" w:themeColor="text1"/>
        </w:rPr>
        <w:t>.</w:t>
      </w:r>
    </w:p>
    <w:p w14:paraId="3A10744D" w14:textId="055EF393" w:rsidR="00D915A8" w:rsidRPr="007703A3" w:rsidRDefault="00D915A8" w:rsidP="00D915A8">
      <w:pPr>
        <w:spacing w:after="0" w:line="360" w:lineRule="auto"/>
        <w:jc w:val="both"/>
        <w:rPr>
          <w:rFonts w:ascii="Arial" w:hAnsi="Arial" w:cs="Arial"/>
        </w:rPr>
      </w:pPr>
      <w:r w:rsidRPr="007703A3">
        <w:rPr>
          <w:rFonts w:ascii="Arial" w:hAnsi="Arial" w:cs="Arial"/>
        </w:rPr>
        <w:lastRenderedPageBreak/>
        <w:t xml:space="preserve">2. Współpraca z SP ZOZ Poradnią dla Osób z Problemami Alkoholowymi w Zduńskiej Woli </w:t>
      </w:r>
      <w:r w:rsidR="00643EAC">
        <w:rPr>
          <w:rFonts w:ascii="Arial" w:hAnsi="Arial" w:cs="Arial"/>
        </w:rPr>
        <w:t xml:space="preserve">    w </w:t>
      </w:r>
      <w:r w:rsidRPr="007703A3">
        <w:rPr>
          <w:rFonts w:ascii="Arial" w:hAnsi="Arial" w:cs="Arial"/>
        </w:rPr>
        <w:t xml:space="preserve">zakresie pozyskiwania  informacji dotyczących możliwości uzyskania pomocy terapeutycznej dla osób uzależnionych i osób zagrożonych uzależnieniem. </w:t>
      </w:r>
    </w:p>
    <w:p w14:paraId="244A8F62" w14:textId="26B3033B" w:rsidR="00D915A8" w:rsidRPr="007703A3" w:rsidRDefault="00D915A8" w:rsidP="00D915A8">
      <w:pPr>
        <w:spacing w:after="0" w:line="360" w:lineRule="auto"/>
        <w:jc w:val="both"/>
        <w:rPr>
          <w:rFonts w:ascii="Arial" w:hAnsi="Arial" w:cs="Arial"/>
        </w:rPr>
      </w:pPr>
      <w:r w:rsidRPr="007703A3">
        <w:rPr>
          <w:rFonts w:ascii="Arial" w:hAnsi="Arial" w:cs="Arial"/>
        </w:rPr>
        <w:t>3. Prowadzenie działalności informacyjno-edukacyjnej dla mieszkańców Gminy i Miasta Szadek w zakresie możliwości uzyskania specjalistycznej pomocy terapeutycznej</w:t>
      </w:r>
      <w:r w:rsidR="00643EAC">
        <w:rPr>
          <w:rFonts w:ascii="Arial" w:hAnsi="Arial" w:cs="Arial"/>
        </w:rPr>
        <w:t xml:space="preserve">                                 </w:t>
      </w:r>
      <w:r w:rsidRPr="007703A3">
        <w:rPr>
          <w:rFonts w:ascii="Arial" w:hAnsi="Arial" w:cs="Arial"/>
        </w:rPr>
        <w:t xml:space="preserve"> i rehabilitacyjnej w placówkach realizujących zadania w zakresie rozwiązywania problemów uzależnień oraz przeciwdziałania przemocy.</w:t>
      </w:r>
    </w:p>
    <w:p w14:paraId="5B6B5B2C" w14:textId="3C8FA415" w:rsidR="00D915A8" w:rsidRPr="007703A3" w:rsidRDefault="00D915A8" w:rsidP="00D915A8">
      <w:pPr>
        <w:spacing w:after="0" w:line="360" w:lineRule="auto"/>
        <w:jc w:val="both"/>
        <w:rPr>
          <w:rFonts w:ascii="Arial" w:hAnsi="Arial" w:cs="Arial"/>
        </w:rPr>
      </w:pPr>
      <w:r w:rsidRPr="007703A3">
        <w:rPr>
          <w:rFonts w:ascii="Arial" w:hAnsi="Arial" w:cs="Arial"/>
        </w:rPr>
        <w:t>4. Wsparcie placówek służby zdrowia i organizacji działających w zakresie leczenia</w:t>
      </w:r>
      <w:r w:rsidR="00643EAC">
        <w:rPr>
          <w:rFonts w:ascii="Arial" w:hAnsi="Arial" w:cs="Arial"/>
        </w:rPr>
        <w:t xml:space="preserve">                                </w:t>
      </w:r>
      <w:r w:rsidRPr="007703A3">
        <w:rPr>
          <w:rFonts w:ascii="Arial" w:hAnsi="Arial" w:cs="Arial"/>
        </w:rPr>
        <w:t xml:space="preserve"> i rehabilitacji osób uzależnionych </w:t>
      </w:r>
      <w:r w:rsidRPr="007703A3">
        <w:rPr>
          <w:rFonts w:ascii="Arial" w:hAnsi="Arial" w:cs="Arial"/>
          <w:color w:val="000000" w:themeColor="text1"/>
        </w:rPr>
        <w:t>zarówno od alkoholu jak i narkotyków i ich rodzin.</w:t>
      </w:r>
    </w:p>
    <w:p w14:paraId="40958625" w14:textId="77777777" w:rsidR="00D915A8" w:rsidRPr="007703A3" w:rsidRDefault="00D915A8" w:rsidP="00D915A8">
      <w:pPr>
        <w:spacing w:after="0" w:line="360" w:lineRule="auto"/>
        <w:jc w:val="both"/>
        <w:rPr>
          <w:rFonts w:ascii="Arial" w:hAnsi="Arial" w:cs="Arial"/>
        </w:rPr>
      </w:pPr>
      <w:r w:rsidRPr="007703A3">
        <w:rPr>
          <w:rFonts w:ascii="Arial" w:hAnsi="Arial" w:cs="Arial"/>
        </w:rPr>
        <w:t>5. Zakup materiałów informacyjno-edukacyjnych (czasopisma profesjonalne, broszury, ulotki itd.) dla instytucji i organizacji prowadzących działania w zakresie profilaktyki alkoholowej  zapobieganie narkomanii</w:t>
      </w:r>
      <w:r>
        <w:rPr>
          <w:rFonts w:ascii="Arial" w:hAnsi="Arial" w:cs="Arial"/>
        </w:rPr>
        <w:t>.</w:t>
      </w:r>
      <w:r w:rsidRPr="007703A3">
        <w:rPr>
          <w:rFonts w:ascii="Arial" w:hAnsi="Arial" w:cs="Arial"/>
        </w:rPr>
        <w:t xml:space="preserve"> </w:t>
      </w:r>
    </w:p>
    <w:p w14:paraId="43480724" w14:textId="77777777" w:rsidR="00D915A8" w:rsidRPr="007703A3" w:rsidRDefault="00D915A8" w:rsidP="00D915A8">
      <w:pPr>
        <w:spacing w:after="0" w:line="360" w:lineRule="auto"/>
        <w:jc w:val="both"/>
        <w:rPr>
          <w:rFonts w:ascii="Arial" w:hAnsi="Arial" w:cs="Arial"/>
          <w:b/>
          <w:bCs/>
        </w:rPr>
      </w:pPr>
    </w:p>
    <w:p w14:paraId="3D46D7C8" w14:textId="77777777" w:rsidR="00D915A8" w:rsidRPr="007703A3" w:rsidRDefault="00D915A8" w:rsidP="00D915A8">
      <w:pPr>
        <w:spacing w:after="0" w:line="360" w:lineRule="auto"/>
        <w:jc w:val="both"/>
        <w:rPr>
          <w:rFonts w:ascii="Arial" w:hAnsi="Arial" w:cs="Arial"/>
          <w:b/>
          <w:bCs/>
        </w:rPr>
      </w:pPr>
      <w:r w:rsidRPr="007703A3">
        <w:rPr>
          <w:rFonts w:ascii="Arial" w:hAnsi="Arial" w:cs="Arial"/>
          <w:b/>
          <w:bCs/>
        </w:rPr>
        <w:t xml:space="preserve">Zadanie II. Udzielanie rodzinom, w których występują problemy alkoholowe, pomocy psychospołecznej  i prawnej, a w szczególności ochrony przed przemocą w rodzinie. </w:t>
      </w:r>
    </w:p>
    <w:p w14:paraId="61D0D61E" w14:textId="77777777" w:rsidR="00D915A8" w:rsidRPr="007703A3" w:rsidRDefault="00D915A8" w:rsidP="00D915A8">
      <w:pPr>
        <w:spacing w:after="0" w:line="360" w:lineRule="auto"/>
        <w:jc w:val="both"/>
        <w:rPr>
          <w:rFonts w:ascii="Arial" w:hAnsi="Arial" w:cs="Arial"/>
        </w:rPr>
      </w:pPr>
      <w:r w:rsidRPr="007703A3">
        <w:rPr>
          <w:rFonts w:ascii="Arial" w:hAnsi="Arial" w:cs="Arial"/>
        </w:rPr>
        <w:t>Sposoby realizacji:</w:t>
      </w:r>
    </w:p>
    <w:p w14:paraId="23B31B29" w14:textId="77777777" w:rsidR="00D915A8" w:rsidRPr="007703A3" w:rsidRDefault="00D915A8" w:rsidP="00D915A8">
      <w:pPr>
        <w:spacing w:after="0" w:line="360" w:lineRule="auto"/>
        <w:jc w:val="both"/>
        <w:rPr>
          <w:rFonts w:ascii="Arial" w:hAnsi="Arial" w:cs="Arial"/>
        </w:rPr>
      </w:pPr>
      <w:r w:rsidRPr="007703A3">
        <w:rPr>
          <w:rFonts w:ascii="Arial" w:hAnsi="Arial" w:cs="Arial"/>
        </w:rPr>
        <w:t>1. Prowadzenie rozmów motywująco-interwencyjnych przez członków Miejsko-Gminnej Komisji ds. Rozwiązywania Problemów Alkoholowych z osobami wobec, których  istnieją przesłanki o uzależnieniu od alkoholu lub członków ich rodzin zgłaszających się   z problemem.</w:t>
      </w:r>
    </w:p>
    <w:p w14:paraId="2925BAB4" w14:textId="77777777" w:rsidR="00D915A8" w:rsidRPr="007703A3" w:rsidRDefault="00D915A8" w:rsidP="00D915A8">
      <w:pPr>
        <w:spacing w:after="0" w:line="360" w:lineRule="auto"/>
        <w:jc w:val="both"/>
        <w:rPr>
          <w:rFonts w:ascii="Arial" w:hAnsi="Arial" w:cs="Arial"/>
        </w:rPr>
      </w:pPr>
      <w:r w:rsidRPr="007703A3">
        <w:rPr>
          <w:rFonts w:ascii="Arial" w:hAnsi="Arial" w:cs="Arial"/>
        </w:rPr>
        <w:t>2. Kierowanie osób nadużywających, uzależnionych od alkoholu, środków psychoaktywnych do psychologa   i  specjalisty psychoterapii uzależnień w ramach Punktu Konsultacyjnego.</w:t>
      </w:r>
    </w:p>
    <w:p w14:paraId="277857D2" w14:textId="77777777" w:rsidR="00D915A8" w:rsidRPr="007703A3" w:rsidRDefault="00D915A8" w:rsidP="00D915A8">
      <w:pPr>
        <w:spacing w:after="0" w:line="360" w:lineRule="auto"/>
        <w:jc w:val="both"/>
        <w:rPr>
          <w:rFonts w:ascii="Arial" w:hAnsi="Arial" w:cs="Arial"/>
        </w:rPr>
      </w:pPr>
      <w:r w:rsidRPr="007703A3">
        <w:rPr>
          <w:rFonts w:ascii="Arial" w:hAnsi="Arial" w:cs="Arial"/>
        </w:rPr>
        <w:t>3. Wspieranie edukacji osób pracujących zawodowo w systemie rozwiązywania problemów alkoholowych poprzez zakup specjalistycznych opracowań, czasopism, publikacji, materiałów multimedialnych, broszur, ulotek o tematyce profilaktycznej.</w:t>
      </w:r>
    </w:p>
    <w:p w14:paraId="4ECDD141" w14:textId="6D969590" w:rsidR="00D915A8" w:rsidRPr="007703A3" w:rsidRDefault="00D915A8" w:rsidP="00D915A8">
      <w:pPr>
        <w:spacing w:after="0" w:line="360" w:lineRule="auto"/>
        <w:jc w:val="both"/>
        <w:rPr>
          <w:rFonts w:ascii="Arial" w:hAnsi="Arial" w:cs="Arial"/>
        </w:rPr>
      </w:pPr>
      <w:r w:rsidRPr="007703A3">
        <w:rPr>
          <w:rFonts w:ascii="Arial" w:hAnsi="Arial" w:cs="Arial"/>
        </w:rPr>
        <w:t>4. Kierowanie wniosków do Sądu Rejonowego w Zduńskiej Woli w celu orzeczenia</w:t>
      </w:r>
      <w:r w:rsidR="00643EAC">
        <w:rPr>
          <w:rFonts w:ascii="Arial" w:hAnsi="Arial" w:cs="Arial"/>
        </w:rPr>
        <w:t xml:space="preserve">                                </w:t>
      </w:r>
      <w:r w:rsidRPr="007703A3">
        <w:rPr>
          <w:rFonts w:ascii="Arial" w:hAnsi="Arial" w:cs="Arial"/>
        </w:rPr>
        <w:t xml:space="preserve"> o zastosowaniu wobec osoby uzależnionej obowiązku poddania się leczeniu odwykowemu (finasowanie  opłaty sądowej).</w:t>
      </w:r>
    </w:p>
    <w:p w14:paraId="48E18CC5" w14:textId="77777777" w:rsidR="00D915A8" w:rsidRPr="007703A3" w:rsidRDefault="00D915A8" w:rsidP="00D915A8">
      <w:pPr>
        <w:spacing w:after="0" w:line="360" w:lineRule="auto"/>
        <w:jc w:val="both"/>
        <w:rPr>
          <w:rFonts w:ascii="Arial" w:hAnsi="Arial" w:cs="Arial"/>
        </w:rPr>
      </w:pPr>
      <w:r w:rsidRPr="007703A3">
        <w:rPr>
          <w:rFonts w:ascii="Arial" w:hAnsi="Arial" w:cs="Arial"/>
        </w:rPr>
        <w:t xml:space="preserve">5. Kierowanie  osób  nadużywających  alkoholu  na  badania  przez  biegłych  w celu  wydania  opinii w przedmiocie  uzależnienia  od  alkoholu  i wskazania </w:t>
      </w:r>
      <w:r>
        <w:rPr>
          <w:rFonts w:ascii="Arial" w:hAnsi="Arial" w:cs="Arial"/>
        </w:rPr>
        <w:t xml:space="preserve"> rodzaju  zakładu  odwykowego (</w:t>
      </w:r>
      <w:r w:rsidRPr="007703A3">
        <w:rPr>
          <w:rFonts w:ascii="Arial" w:hAnsi="Arial" w:cs="Arial"/>
        </w:rPr>
        <w:t>finasowanie opłaty dot. wydania opinii).</w:t>
      </w:r>
    </w:p>
    <w:p w14:paraId="0FE23976" w14:textId="77777777" w:rsidR="00D915A8" w:rsidRPr="007703A3" w:rsidRDefault="00D915A8" w:rsidP="00D915A8">
      <w:pPr>
        <w:spacing w:after="0" w:line="360" w:lineRule="auto"/>
        <w:jc w:val="both"/>
        <w:rPr>
          <w:rFonts w:ascii="Arial" w:hAnsi="Arial" w:cs="Arial"/>
        </w:rPr>
      </w:pPr>
      <w:r w:rsidRPr="007703A3">
        <w:rPr>
          <w:rFonts w:ascii="Arial" w:hAnsi="Arial" w:cs="Arial"/>
        </w:rPr>
        <w:t>6. Współpraca z Zespołem Interdyscyplinarnym oraz innymi instytucjami w zakresie realizacji programu przeciwdziałania przemocy w  rodzinie.</w:t>
      </w:r>
    </w:p>
    <w:p w14:paraId="74C319D0" w14:textId="77777777" w:rsidR="00D915A8" w:rsidRPr="007703A3" w:rsidRDefault="00D915A8" w:rsidP="00D915A8">
      <w:pPr>
        <w:spacing w:after="0" w:line="360" w:lineRule="auto"/>
        <w:jc w:val="both"/>
        <w:rPr>
          <w:rFonts w:ascii="Arial" w:hAnsi="Arial" w:cs="Arial"/>
        </w:rPr>
      </w:pPr>
      <w:r w:rsidRPr="007703A3">
        <w:rPr>
          <w:rFonts w:ascii="Arial" w:hAnsi="Arial" w:cs="Arial"/>
        </w:rPr>
        <w:t>7. Współpraca na rzecz przeciwdziałania rozwiązywania problemów alkoholowych oraz przeciwdziałaniu narkomanii z Miejsko- Gminnym Ośrodkiem Pomocy Społecznej, placówkami oświaty, Policją, sądami, kuratorami w związku z interwencjami domowymi, zjawiskami przemocy, uzależnieniem.</w:t>
      </w:r>
    </w:p>
    <w:p w14:paraId="7BC2385F" w14:textId="77777777" w:rsidR="00D915A8" w:rsidRPr="007703A3" w:rsidRDefault="00D915A8" w:rsidP="00D915A8">
      <w:pPr>
        <w:spacing w:after="0" w:line="360" w:lineRule="auto"/>
        <w:jc w:val="both"/>
        <w:rPr>
          <w:rFonts w:ascii="Arial" w:hAnsi="Arial" w:cs="Arial"/>
        </w:rPr>
      </w:pPr>
      <w:r w:rsidRPr="007703A3">
        <w:rPr>
          <w:rFonts w:ascii="Arial" w:hAnsi="Arial" w:cs="Arial"/>
        </w:rPr>
        <w:lastRenderedPageBreak/>
        <w:t>8. Organizowanie i finansowanie szkoleń dla członków Miejsko-Gminnej Komisji ds. Rozwiązywania Problemów Alkoholowych, Zespołu Interdyscyplinarnego oraz kadry pracowniczej Ośrodka Pomocy Społecznej w zakresie przeciwdziałania alkoholizmowi, narkomanii i innych substancji psychoaktywnych, uzależnieniom behawioralnym oraz przeciwdziałaniu przemocy.</w:t>
      </w:r>
    </w:p>
    <w:p w14:paraId="64F97F6F" w14:textId="77777777" w:rsidR="00D915A8" w:rsidRPr="007703A3" w:rsidRDefault="00D915A8" w:rsidP="00D915A8">
      <w:pPr>
        <w:spacing w:after="0" w:line="360" w:lineRule="auto"/>
        <w:jc w:val="both"/>
        <w:rPr>
          <w:rFonts w:ascii="Arial" w:hAnsi="Arial" w:cs="Arial"/>
        </w:rPr>
      </w:pPr>
    </w:p>
    <w:p w14:paraId="529AA6F4" w14:textId="77777777" w:rsidR="00D915A8" w:rsidRPr="007703A3" w:rsidRDefault="00D915A8" w:rsidP="00D915A8">
      <w:pPr>
        <w:spacing w:after="0" w:line="360" w:lineRule="auto"/>
        <w:jc w:val="both"/>
        <w:rPr>
          <w:rFonts w:ascii="Arial" w:hAnsi="Arial" w:cs="Arial"/>
          <w:b/>
          <w:bCs/>
          <w:color w:val="FF0000"/>
        </w:rPr>
      </w:pPr>
      <w:r w:rsidRPr="007703A3">
        <w:rPr>
          <w:rFonts w:ascii="Arial" w:hAnsi="Arial" w:cs="Arial"/>
          <w:b/>
          <w:bCs/>
        </w:rPr>
        <w:t xml:space="preserve">Zadanie III. </w:t>
      </w:r>
      <w:r w:rsidRPr="007703A3">
        <w:rPr>
          <w:rFonts w:ascii="Arial" w:hAnsi="Arial" w:cs="Arial"/>
          <w:b/>
          <w:bCs/>
          <w:color w:val="000000" w:themeColor="text1"/>
        </w:rPr>
        <w:t>Prowadzenie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a także działań na rzecz dożywiania dzieci uczestniczących w pozalekcyjnych programach opiekuńczo-wychowawczych i socjoterapeutycznych.</w:t>
      </w:r>
    </w:p>
    <w:p w14:paraId="1203D27C" w14:textId="77777777" w:rsidR="00D915A8" w:rsidRPr="007703A3" w:rsidRDefault="00D915A8" w:rsidP="00D915A8">
      <w:pPr>
        <w:spacing w:after="0" w:line="360" w:lineRule="auto"/>
        <w:jc w:val="both"/>
        <w:rPr>
          <w:rFonts w:ascii="Arial" w:hAnsi="Arial" w:cs="Arial"/>
        </w:rPr>
      </w:pPr>
      <w:r w:rsidRPr="007703A3">
        <w:rPr>
          <w:rFonts w:ascii="Arial" w:hAnsi="Arial" w:cs="Arial"/>
        </w:rPr>
        <w:t>Sposoby realizacji:</w:t>
      </w:r>
    </w:p>
    <w:p w14:paraId="37AE8B7B" w14:textId="1287B067" w:rsidR="00D915A8" w:rsidRPr="007703A3" w:rsidRDefault="00643EAC" w:rsidP="00D915A8">
      <w:pPr>
        <w:spacing w:after="0" w:line="360" w:lineRule="auto"/>
        <w:jc w:val="both"/>
        <w:rPr>
          <w:rFonts w:ascii="Arial" w:hAnsi="Arial" w:cs="Arial"/>
        </w:rPr>
      </w:pPr>
      <w:r>
        <w:rPr>
          <w:rFonts w:ascii="Arial" w:hAnsi="Arial" w:cs="Arial"/>
        </w:rPr>
        <w:t xml:space="preserve">1. Finansowanie i </w:t>
      </w:r>
      <w:r w:rsidR="00D915A8" w:rsidRPr="007703A3">
        <w:rPr>
          <w:rFonts w:ascii="Arial" w:hAnsi="Arial" w:cs="Arial"/>
        </w:rPr>
        <w:t>wspieranie realizacji pr</w:t>
      </w:r>
      <w:r w:rsidR="00D915A8">
        <w:rPr>
          <w:rFonts w:ascii="Arial" w:hAnsi="Arial" w:cs="Arial"/>
        </w:rPr>
        <w:t>ogramów profilaktyki uzale</w:t>
      </w:r>
      <w:r>
        <w:rPr>
          <w:rFonts w:ascii="Arial" w:hAnsi="Arial" w:cs="Arial"/>
        </w:rPr>
        <w:t xml:space="preserve">żnień (w </w:t>
      </w:r>
      <w:r w:rsidR="00D915A8" w:rsidRPr="007703A3">
        <w:rPr>
          <w:rFonts w:ascii="Arial" w:hAnsi="Arial" w:cs="Arial"/>
        </w:rPr>
        <w:t>tym behawioralnych)</w:t>
      </w:r>
      <w:r>
        <w:rPr>
          <w:rFonts w:ascii="Arial" w:hAnsi="Arial" w:cs="Arial"/>
        </w:rPr>
        <w:t xml:space="preserve"> i przeciwdziałania przemocy realizowanych w szkołach oraz</w:t>
      </w:r>
      <w:r w:rsidR="00D915A8" w:rsidRPr="007703A3">
        <w:rPr>
          <w:rFonts w:ascii="Arial" w:hAnsi="Arial" w:cs="Arial"/>
        </w:rPr>
        <w:t xml:space="preserve"> innych    placówkach  oświatowych i opiekuńczych w formie zajęć informacyjno- edukacyjnych dla całej społeczności (uczniów, rodziców oraz kadry pedagogicznej), w tym m.in. programów rekomendowanych, pogadanek, prelekcji, warsztatów, spektakli oraz innych wydarzeń </w:t>
      </w:r>
      <w:r>
        <w:rPr>
          <w:rFonts w:ascii="Arial" w:hAnsi="Arial" w:cs="Arial"/>
        </w:rPr>
        <w:t xml:space="preserve">                        </w:t>
      </w:r>
      <w:r w:rsidR="00D915A8" w:rsidRPr="007703A3">
        <w:rPr>
          <w:rFonts w:ascii="Arial" w:hAnsi="Arial" w:cs="Arial"/>
        </w:rPr>
        <w:t>o charakterze profilaktycznym.</w:t>
      </w:r>
    </w:p>
    <w:p w14:paraId="3E29BC82" w14:textId="7A872074" w:rsidR="00D915A8" w:rsidRPr="007703A3" w:rsidRDefault="00D915A8" w:rsidP="00D915A8">
      <w:pPr>
        <w:spacing w:after="0" w:line="360" w:lineRule="auto"/>
        <w:jc w:val="both"/>
        <w:rPr>
          <w:rFonts w:ascii="Arial" w:hAnsi="Arial" w:cs="Arial"/>
        </w:rPr>
      </w:pPr>
      <w:r w:rsidRPr="007703A3">
        <w:rPr>
          <w:rFonts w:ascii="Arial" w:hAnsi="Arial" w:cs="Arial"/>
        </w:rPr>
        <w:t xml:space="preserve">2. Wspieranie działalności świetlicy opiekuńczo-wychowawczej dla dzieci z rodzin </w:t>
      </w:r>
      <w:r w:rsidR="00643EAC">
        <w:rPr>
          <w:rFonts w:ascii="Arial" w:hAnsi="Arial" w:cs="Arial"/>
        </w:rPr>
        <w:t xml:space="preserve">                                  </w:t>
      </w:r>
      <w:r w:rsidRPr="007703A3">
        <w:rPr>
          <w:rFonts w:ascii="Arial" w:hAnsi="Arial" w:cs="Arial"/>
        </w:rPr>
        <w:t>z problemem przemocy i uzależnień, dożywianie dzieci biorących udział w zajęciach.</w:t>
      </w:r>
    </w:p>
    <w:p w14:paraId="6231A45C" w14:textId="77777777" w:rsidR="00D915A8" w:rsidRPr="007703A3" w:rsidRDefault="00D915A8" w:rsidP="00D915A8">
      <w:pPr>
        <w:spacing w:after="0" w:line="360" w:lineRule="auto"/>
        <w:jc w:val="both"/>
        <w:rPr>
          <w:rFonts w:ascii="Arial" w:hAnsi="Arial" w:cs="Arial"/>
        </w:rPr>
      </w:pPr>
      <w:r w:rsidRPr="007703A3">
        <w:rPr>
          <w:rFonts w:ascii="Arial" w:hAnsi="Arial" w:cs="Arial"/>
        </w:rPr>
        <w:t>3. Dofinansowanie pozalekcyjnych zajęć sportowych, zakup sprzętu umożliwiającego prowadzenie na terenie szkół oraz innych miejskich obiektów sportowych pozalekcyjnych zajęć sportowo - rekreacyjnych, w tym wakacyjnych zajęć i turniejów rekreacyjnych jako element programu profilaktyczno-edukacyjnego (wynagrodzenie trenera prowadzącego zajęcia pozalekcyjne sportowe)</w:t>
      </w:r>
    </w:p>
    <w:p w14:paraId="257B5529" w14:textId="654A16A4" w:rsidR="00D915A8" w:rsidRPr="007703A3" w:rsidRDefault="00D915A8" w:rsidP="00D915A8">
      <w:pPr>
        <w:spacing w:after="0" w:line="360" w:lineRule="auto"/>
        <w:jc w:val="both"/>
        <w:rPr>
          <w:rFonts w:ascii="Arial" w:hAnsi="Arial" w:cs="Arial"/>
        </w:rPr>
      </w:pPr>
      <w:r w:rsidRPr="007703A3">
        <w:rPr>
          <w:rFonts w:ascii="Arial" w:hAnsi="Arial" w:cs="Arial"/>
        </w:rPr>
        <w:t>4. Włączanie się w ogólnopolskie i lokalne kampanie edukacyjne mające na celu zapoznanie społeczeństwa z zagrożen</w:t>
      </w:r>
      <w:r w:rsidR="00643EAC">
        <w:rPr>
          <w:rFonts w:ascii="Arial" w:hAnsi="Arial" w:cs="Arial"/>
        </w:rPr>
        <w:t xml:space="preserve">iami oraz skutkami medycznymi i </w:t>
      </w:r>
      <w:r w:rsidRPr="007703A3">
        <w:rPr>
          <w:rFonts w:ascii="Arial" w:hAnsi="Arial" w:cs="Arial"/>
        </w:rPr>
        <w:t xml:space="preserve">prawnymi związanymi </w:t>
      </w:r>
      <w:r w:rsidR="00643EAC">
        <w:rPr>
          <w:rFonts w:ascii="Arial" w:hAnsi="Arial" w:cs="Arial"/>
        </w:rPr>
        <w:t xml:space="preserve">                                 </w:t>
      </w:r>
      <w:r w:rsidRPr="007703A3">
        <w:rPr>
          <w:rFonts w:ascii="Arial" w:hAnsi="Arial" w:cs="Arial"/>
        </w:rPr>
        <w:t xml:space="preserve">z nadużywaniem alkoholu, narkotyków oraz stosowaniem przemocy. </w:t>
      </w:r>
    </w:p>
    <w:p w14:paraId="077EC36A" w14:textId="77777777" w:rsidR="00D915A8" w:rsidRPr="007703A3" w:rsidRDefault="00D915A8" w:rsidP="00D915A8">
      <w:pPr>
        <w:spacing w:after="0" w:line="360" w:lineRule="auto"/>
        <w:jc w:val="both"/>
        <w:rPr>
          <w:rFonts w:ascii="Arial" w:hAnsi="Arial" w:cs="Arial"/>
        </w:rPr>
      </w:pPr>
      <w:r w:rsidRPr="007703A3">
        <w:rPr>
          <w:rFonts w:ascii="Arial" w:hAnsi="Arial" w:cs="Arial"/>
        </w:rPr>
        <w:t>5. Organizowanie i dofinansowanie aktywnych form wypoczynku letniego i zimowego dla</w:t>
      </w:r>
    </w:p>
    <w:p w14:paraId="251B71DB" w14:textId="77777777" w:rsidR="00D915A8" w:rsidRPr="007703A3" w:rsidRDefault="00D915A8" w:rsidP="00D915A8">
      <w:pPr>
        <w:spacing w:after="0" w:line="360" w:lineRule="auto"/>
        <w:jc w:val="both"/>
        <w:rPr>
          <w:rFonts w:ascii="Arial" w:hAnsi="Arial" w:cs="Arial"/>
        </w:rPr>
      </w:pPr>
      <w:r w:rsidRPr="007703A3">
        <w:rPr>
          <w:rFonts w:ascii="Arial" w:hAnsi="Arial" w:cs="Arial"/>
        </w:rPr>
        <w:t>dzieci i młodzieży (kolonie, półkolonie, ferie) z elementami edukacji w zakresie profilaktyki uzależnień.</w:t>
      </w:r>
    </w:p>
    <w:p w14:paraId="28EBA8D0" w14:textId="66538E55" w:rsidR="00D915A8" w:rsidRPr="007703A3" w:rsidRDefault="00D915A8" w:rsidP="00D915A8">
      <w:pPr>
        <w:spacing w:after="0" w:line="360" w:lineRule="auto"/>
        <w:jc w:val="both"/>
        <w:rPr>
          <w:rFonts w:ascii="Arial" w:hAnsi="Arial" w:cs="Arial"/>
        </w:rPr>
      </w:pPr>
      <w:r w:rsidRPr="007703A3">
        <w:rPr>
          <w:rFonts w:ascii="Arial" w:hAnsi="Arial" w:cs="Arial"/>
        </w:rPr>
        <w:t xml:space="preserve">6. Dofinansowanie zakupu nagród, artykułów biurowych, spożywczych i materiałów informacyjno-edukacyjnych niezbędnych do realizacji szkoleń, zajęć, konkursów, zawodów </w:t>
      </w:r>
      <w:r w:rsidR="00643EAC">
        <w:rPr>
          <w:rFonts w:ascii="Arial" w:hAnsi="Arial" w:cs="Arial"/>
        </w:rPr>
        <w:t xml:space="preserve">                    </w:t>
      </w:r>
      <w:r w:rsidRPr="007703A3">
        <w:rPr>
          <w:rFonts w:ascii="Arial" w:hAnsi="Arial" w:cs="Arial"/>
        </w:rPr>
        <w:t>i innych imprez o tematyce ściśle powiązanej z problemem uzależnienia, profilaktyką  oraz promocją zdrowego stylu życia.</w:t>
      </w:r>
    </w:p>
    <w:p w14:paraId="73B80DA0" w14:textId="77777777" w:rsidR="00D915A8" w:rsidRPr="007703A3" w:rsidRDefault="00D915A8" w:rsidP="00D915A8">
      <w:pPr>
        <w:spacing w:after="0" w:line="360" w:lineRule="auto"/>
        <w:jc w:val="both"/>
        <w:rPr>
          <w:rFonts w:ascii="Arial" w:hAnsi="Arial" w:cs="Arial"/>
        </w:rPr>
      </w:pPr>
      <w:r w:rsidRPr="007703A3">
        <w:rPr>
          <w:rFonts w:ascii="Arial" w:hAnsi="Arial" w:cs="Arial"/>
        </w:rPr>
        <w:lastRenderedPageBreak/>
        <w:t>7. Organizowanie i finansowanie szkoleń adresowanych do nauczycieli, pracowników socjalnych, pracowników służby zdrowia ,kuratorów, rodziców i opiekunów w zakresie przeciwdziałania alkoholizmowi, narkomanii i przemocy domowej oraz uzależnień behawioralnych.</w:t>
      </w:r>
    </w:p>
    <w:p w14:paraId="76EF99B3" w14:textId="77777777" w:rsidR="00D915A8" w:rsidRPr="007703A3" w:rsidRDefault="00D915A8" w:rsidP="00D915A8">
      <w:pPr>
        <w:spacing w:after="0" w:line="360" w:lineRule="auto"/>
        <w:jc w:val="both"/>
        <w:rPr>
          <w:rFonts w:ascii="Arial" w:hAnsi="Arial" w:cs="Arial"/>
        </w:rPr>
      </w:pPr>
      <w:r w:rsidRPr="007703A3">
        <w:rPr>
          <w:rFonts w:ascii="Arial" w:hAnsi="Arial" w:cs="Arial"/>
        </w:rPr>
        <w:t>8. Finasowanie dożywiania dzieci biorących udział w programach profilaktycznych, zakup środków żywnościowych na imprezy okolicznościowe( m.in. Dzień Dziecka, spotkanie wigilijne, wielkanocne, zabawa choinkowa, wycieczki itp.).</w:t>
      </w:r>
    </w:p>
    <w:p w14:paraId="60E85B7D" w14:textId="77777777" w:rsidR="00D915A8" w:rsidRPr="007703A3" w:rsidRDefault="00D915A8" w:rsidP="00D915A8">
      <w:pPr>
        <w:spacing w:after="0" w:line="360" w:lineRule="auto"/>
        <w:jc w:val="both"/>
        <w:rPr>
          <w:rFonts w:ascii="Arial" w:hAnsi="Arial" w:cs="Arial"/>
        </w:rPr>
      </w:pPr>
      <w:r w:rsidRPr="007703A3">
        <w:rPr>
          <w:rFonts w:ascii="Arial" w:hAnsi="Arial" w:cs="Arial"/>
        </w:rPr>
        <w:t>9. Prowadzenie działań na rzecz przeciwdziałania nietrzeźwym kierowcom oraz bezpieczeństwa ruchu drogowego (m.in. udział w kampaniach społecznych, zakup materiałów edukacyjnych).</w:t>
      </w:r>
    </w:p>
    <w:p w14:paraId="4D0AC72A" w14:textId="77777777" w:rsidR="00D915A8" w:rsidRPr="007703A3" w:rsidRDefault="00D915A8" w:rsidP="00D915A8">
      <w:pPr>
        <w:spacing w:after="0" w:line="360" w:lineRule="auto"/>
        <w:jc w:val="both"/>
        <w:rPr>
          <w:rFonts w:ascii="Arial" w:hAnsi="Arial" w:cs="Arial"/>
        </w:rPr>
      </w:pPr>
      <w:r w:rsidRPr="007703A3">
        <w:rPr>
          <w:rFonts w:ascii="Arial" w:hAnsi="Arial" w:cs="Arial"/>
        </w:rPr>
        <w:t>10. Wspieranie programów i przedsięwzięć profilaktycznych opracowanych i realizowanych przez młodzież, skierowanych do grup rówieśniczych (w tym: spektakli teatralnych, happeningów, koncertów profilaktycznych, warsztatów profilaktycznych, zajęć rekreacyjnych).</w:t>
      </w:r>
    </w:p>
    <w:p w14:paraId="318780A8" w14:textId="77777777" w:rsidR="00D915A8" w:rsidRPr="007703A3" w:rsidRDefault="00D915A8" w:rsidP="00D915A8">
      <w:pPr>
        <w:spacing w:after="0" w:line="360" w:lineRule="auto"/>
        <w:jc w:val="both"/>
        <w:rPr>
          <w:rFonts w:ascii="Arial" w:hAnsi="Arial" w:cs="Arial"/>
        </w:rPr>
      </w:pPr>
      <w:r w:rsidRPr="007703A3">
        <w:rPr>
          <w:rFonts w:ascii="Arial" w:hAnsi="Arial" w:cs="Arial"/>
        </w:rPr>
        <w:t xml:space="preserve">11. Promowanie zdrowego stylu życia wolnego od alkoholu oraz różnych form spędzania wolnego czasu dla dzieci, młodzieży oraz dorosłych w postaci różnego typu zajęć pozalekcyjnych, turniejów i zawodów sportowych, konkursów, pikników, imprez rekreacyjnych mających wyraźny cel profilaktyczny, eksponujący sportowy, aktywny  i zdrowy sposób życia poprzez organizowanie, dofinansowanie lub finansowanie w/w inicjatyw. </w:t>
      </w:r>
    </w:p>
    <w:p w14:paraId="365F842C" w14:textId="77777777" w:rsidR="00D915A8" w:rsidRPr="007703A3" w:rsidRDefault="00D915A8" w:rsidP="00D915A8">
      <w:pPr>
        <w:spacing w:after="0" w:line="360" w:lineRule="auto"/>
        <w:jc w:val="both"/>
        <w:rPr>
          <w:rFonts w:ascii="Arial" w:hAnsi="Arial" w:cs="Arial"/>
        </w:rPr>
      </w:pPr>
      <w:r w:rsidRPr="007703A3">
        <w:rPr>
          <w:rFonts w:ascii="Arial" w:hAnsi="Arial" w:cs="Arial"/>
        </w:rPr>
        <w:t>12. Upowszechnianie wiedzy dotyczącej problematyki uzależnień behawioralnych, w tym wydawanie materiałów informacyjno-edukacyjnych, prowadzenie kampanii społecznych, strony.</w:t>
      </w:r>
    </w:p>
    <w:p w14:paraId="095E6F58" w14:textId="77777777" w:rsidR="00D915A8" w:rsidRPr="007703A3" w:rsidRDefault="00D915A8" w:rsidP="00D915A8">
      <w:pPr>
        <w:spacing w:after="0" w:line="360" w:lineRule="auto"/>
        <w:jc w:val="both"/>
        <w:rPr>
          <w:rFonts w:ascii="Arial" w:hAnsi="Arial" w:cs="Arial"/>
          <w:b/>
          <w:bCs/>
        </w:rPr>
      </w:pPr>
    </w:p>
    <w:p w14:paraId="06E230E7" w14:textId="77777777" w:rsidR="00D915A8" w:rsidRPr="007703A3" w:rsidRDefault="00D915A8" w:rsidP="00D915A8">
      <w:pPr>
        <w:spacing w:after="0" w:line="360" w:lineRule="auto"/>
        <w:jc w:val="both"/>
        <w:rPr>
          <w:rFonts w:ascii="Arial" w:hAnsi="Arial" w:cs="Arial"/>
          <w:b/>
          <w:bCs/>
        </w:rPr>
      </w:pPr>
      <w:r w:rsidRPr="007703A3">
        <w:rPr>
          <w:rFonts w:ascii="Arial" w:hAnsi="Arial" w:cs="Arial"/>
          <w:b/>
          <w:bCs/>
        </w:rPr>
        <w:t>Zadanie IV. Wspomaganie działalności instytucji, stowarzyszeń i osób fizycznych, służącej rozwiązywaniu problemów alkoholowych.</w:t>
      </w:r>
    </w:p>
    <w:p w14:paraId="2E7ACEA8" w14:textId="77777777" w:rsidR="00D915A8" w:rsidRPr="007703A3" w:rsidRDefault="00D915A8" w:rsidP="00D915A8">
      <w:pPr>
        <w:spacing w:after="0" w:line="360" w:lineRule="auto"/>
        <w:jc w:val="both"/>
        <w:rPr>
          <w:rFonts w:ascii="Arial" w:hAnsi="Arial" w:cs="Arial"/>
        </w:rPr>
      </w:pPr>
      <w:r w:rsidRPr="007703A3">
        <w:rPr>
          <w:rFonts w:ascii="Arial" w:hAnsi="Arial" w:cs="Arial"/>
        </w:rPr>
        <w:t>Sposoby realizacji:</w:t>
      </w:r>
    </w:p>
    <w:p w14:paraId="3856DA79" w14:textId="77777777" w:rsidR="00D915A8" w:rsidRPr="007703A3" w:rsidRDefault="00D915A8" w:rsidP="00D915A8">
      <w:pPr>
        <w:spacing w:after="0" w:line="360" w:lineRule="auto"/>
        <w:jc w:val="both"/>
        <w:rPr>
          <w:rFonts w:ascii="Arial" w:hAnsi="Arial" w:cs="Arial"/>
        </w:rPr>
      </w:pPr>
      <w:r w:rsidRPr="007703A3">
        <w:rPr>
          <w:rFonts w:ascii="Arial" w:hAnsi="Arial" w:cs="Arial"/>
        </w:rPr>
        <w:t>1. Współpraca z organizacjami pożytku publicznego w ramach promocji zdrowego stylu życia bez nałogów( organizacją zajęć sportowych, gier, zabaw i konkursów itd.).</w:t>
      </w:r>
    </w:p>
    <w:p w14:paraId="77082CD2" w14:textId="77777777" w:rsidR="00D915A8" w:rsidRPr="007703A3" w:rsidRDefault="00D915A8" w:rsidP="00D915A8">
      <w:pPr>
        <w:spacing w:after="0" w:line="360" w:lineRule="auto"/>
        <w:jc w:val="both"/>
        <w:rPr>
          <w:rFonts w:ascii="Arial" w:hAnsi="Arial" w:cs="Arial"/>
        </w:rPr>
      </w:pPr>
      <w:r w:rsidRPr="007703A3">
        <w:rPr>
          <w:rFonts w:ascii="Arial" w:hAnsi="Arial" w:cs="Arial"/>
        </w:rPr>
        <w:t>2. Wspieranie i współpraca ruchów samopomocowych poprzez: wspieranie wyjazdów dla osób uzależnionych od alkoholu i ich rodzin, wspieranie działań na rzecz integracji tych środowisk np. Dni Trzeźwości, wigilia, mitingi itp.</w:t>
      </w:r>
    </w:p>
    <w:p w14:paraId="0FAC5E77" w14:textId="77777777" w:rsidR="00D915A8" w:rsidRPr="007703A3" w:rsidRDefault="00D915A8" w:rsidP="00D915A8">
      <w:pPr>
        <w:spacing w:after="0" w:line="360" w:lineRule="auto"/>
        <w:jc w:val="both"/>
        <w:rPr>
          <w:rFonts w:ascii="Arial" w:hAnsi="Arial" w:cs="Arial"/>
        </w:rPr>
      </w:pPr>
      <w:r w:rsidRPr="007703A3">
        <w:rPr>
          <w:rFonts w:ascii="Arial" w:hAnsi="Arial" w:cs="Arial"/>
        </w:rPr>
        <w:t>3. Współpraca ze stowarzyszeniami, grupami AA, ruchu samopomocy oraz innymi organizacjami i instytucjami działającymi na rzecz rozwiązywania problemów alkoholowych.</w:t>
      </w:r>
    </w:p>
    <w:p w14:paraId="62B0BD8A" w14:textId="77777777" w:rsidR="00D915A8" w:rsidRPr="007703A3" w:rsidRDefault="00D915A8" w:rsidP="00D915A8">
      <w:pPr>
        <w:spacing w:after="0" w:line="360" w:lineRule="auto"/>
        <w:jc w:val="both"/>
        <w:rPr>
          <w:rFonts w:ascii="Arial" w:hAnsi="Arial" w:cs="Arial"/>
        </w:rPr>
      </w:pPr>
    </w:p>
    <w:p w14:paraId="31644DD2" w14:textId="77777777" w:rsidR="00D915A8" w:rsidRPr="007703A3" w:rsidRDefault="00D915A8" w:rsidP="00D915A8">
      <w:pPr>
        <w:spacing w:after="0" w:line="360" w:lineRule="auto"/>
        <w:jc w:val="both"/>
        <w:rPr>
          <w:rFonts w:ascii="Arial" w:hAnsi="Arial" w:cs="Arial"/>
          <w:b/>
          <w:bCs/>
        </w:rPr>
      </w:pPr>
      <w:r w:rsidRPr="007703A3">
        <w:rPr>
          <w:rFonts w:ascii="Arial" w:hAnsi="Arial" w:cs="Arial"/>
          <w:b/>
          <w:bCs/>
        </w:rPr>
        <w:t>Zadanie V</w:t>
      </w:r>
      <w:r w:rsidRPr="007703A3">
        <w:rPr>
          <w:rFonts w:ascii="Arial" w:hAnsi="Arial" w:cs="Arial"/>
        </w:rPr>
        <w:t xml:space="preserve">. </w:t>
      </w:r>
      <w:r w:rsidRPr="007703A3">
        <w:rPr>
          <w:rFonts w:ascii="Arial" w:hAnsi="Arial" w:cs="Arial"/>
          <w:b/>
          <w:bCs/>
        </w:rPr>
        <w:t>Podejmowanie interwencji w związku z naruszeniem przepisów określonych w art. 13 [1] i 15 ustawy oraz występowanie przed sądem w charakterze oskarżyciela publicznego.</w:t>
      </w:r>
    </w:p>
    <w:p w14:paraId="700A4056" w14:textId="77777777" w:rsidR="00D915A8" w:rsidRPr="007703A3" w:rsidRDefault="00D915A8" w:rsidP="00D915A8">
      <w:pPr>
        <w:spacing w:after="0" w:line="360" w:lineRule="auto"/>
        <w:jc w:val="both"/>
        <w:rPr>
          <w:rFonts w:ascii="Arial" w:hAnsi="Arial" w:cs="Arial"/>
        </w:rPr>
      </w:pPr>
      <w:r w:rsidRPr="007703A3">
        <w:rPr>
          <w:rFonts w:ascii="Arial" w:hAnsi="Arial" w:cs="Arial"/>
        </w:rPr>
        <w:t>Sposoby realizacji:</w:t>
      </w:r>
    </w:p>
    <w:p w14:paraId="54531548" w14:textId="77777777" w:rsidR="00D915A8" w:rsidRPr="007703A3" w:rsidRDefault="00D915A8" w:rsidP="00D915A8">
      <w:pPr>
        <w:spacing w:after="0" w:line="360" w:lineRule="auto"/>
        <w:jc w:val="both"/>
        <w:rPr>
          <w:rFonts w:ascii="Arial" w:hAnsi="Arial" w:cs="Arial"/>
        </w:rPr>
      </w:pPr>
      <w:r w:rsidRPr="007703A3">
        <w:rPr>
          <w:rFonts w:ascii="Arial" w:hAnsi="Arial" w:cs="Arial"/>
        </w:rPr>
        <w:lastRenderedPageBreak/>
        <w:t>1. Prowadzenie kontroli przestrzegania zasad i warunków korzystania z zezwolenia na sprzedaż napojów alkoholowych, przez upoważnionych członków komisji oraz policję, w stosunku do podmiotów handlujących napojami alkoholowymi.</w:t>
      </w:r>
    </w:p>
    <w:p w14:paraId="126456AE" w14:textId="77777777" w:rsidR="00D915A8" w:rsidRPr="007703A3" w:rsidRDefault="00D915A8" w:rsidP="00D915A8">
      <w:pPr>
        <w:spacing w:after="0" w:line="360" w:lineRule="auto"/>
        <w:jc w:val="both"/>
        <w:rPr>
          <w:rFonts w:ascii="Arial" w:hAnsi="Arial" w:cs="Arial"/>
        </w:rPr>
      </w:pPr>
      <w:r w:rsidRPr="007703A3">
        <w:rPr>
          <w:rFonts w:ascii="Arial" w:hAnsi="Arial" w:cs="Arial"/>
        </w:rPr>
        <w:t xml:space="preserve">2. Prowadzenie działań edukacyjnych skierowanych do przedsiębiorców prowadzących sprzedaż napojów alkoholowych osobom poniżej 18 roku życia. </w:t>
      </w:r>
    </w:p>
    <w:p w14:paraId="2E5E1DCA" w14:textId="77777777" w:rsidR="00D915A8" w:rsidRPr="007703A3" w:rsidRDefault="00D915A8" w:rsidP="00D915A8">
      <w:pPr>
        <w:spacing w:after="0" w:line="360" w:lineRule="auto"/>
        <w:jc w:val="both"/>
        <w:rPr>
          <w:rFonts w:ascii="Arial" w:hAnsi="Arial" w:cs="Arial"/>
        </w:rPr>
      </w:pPr>
      <w:r w:rsidRPr="007703A3">
        <w:rPr>
          <w:rFonts w:ascii="Arial" w:hAnsi="Arial" w:cs="Arial"/>
        </w:rPr>
        <w:t xml:space="preserve">3. Podejmowanie działań  związanych z łamaniem przepisów prawa dotyczących obrotu napojami alkoholowymi oraz związanych z zakazem reklamy i promocji napojów alkoholowych. </w:t>
      </w:r>
    </w:p>
    <w:p w14:paraId="6BA99A48" w14:textId="77777777" w:rsidR="00D915A8" w:rsidRPr="007703A3" w:rsidRDefault="00D915A8" w:rsidP="00D915A8">
      <w:pPr>
        <w:spacing w:after="0" w:line="360" w:lineRule="auto"/>
        <w:jc w:val="both"/>
        <w:rPr>
          <w:rFonts w:ascii="Arial" w:hAnsi="Arial" w:cs="Arial"/>
          <w:b/>
          <w:bCs/>
        </w:rPr>
      </w:pPr>
    </w:p>
    <w:p w14:paraId="6490BC6E" w14:textId="77777777" w:rsidR="00D915A8" w:rsidRPr="007703A3" w:rsidRDefault="00D915A8" w:rsidP="00D915A8">
      <w:pPr>
        <w:spacing w:after="0" w:line="360" w:lineRule="auto"/>
        <w:jc w:val="both"/>
        <w:rPr>
          <w:rFonts w:ascii="Arial" w:hAnsi="Arial" w:cs="Arial"/>
        </w:rPr>
      </w:pPr>
      <w:r w:rsidRPr="007703A3">
        <w:rPr>
          <w:rFonts w:ascii="Arial" w:hAnsi="Arial" w:cs="Arial"/>
          <w:b/>
          <w:bCs/>
        </w:rPr>
        <w:t>Zadanie VI. Wspieranie zatrudnienia socjalnego poprzez organizowanie i finansowanie centrów integracji  społecznej</w:t>
      </w:r>
      <w:r w:rsidRPr="007703A3">
        <w:rPr>
          <w:rFonts w:ascii="Arial" w:hAnsi="Arial" w:cs="Arial"/>
        </w:rPr>
        <w:t>.</w:t>
      </w:r>
    </w:p>
    <w:p w14:paraId="1F99C6F7" w14:textId="77777777" w:rsidR="00D915A8" w:rsidRPr="007703A3" w:rsidRDefault="00D915A8" w:rsidP="00D915A8">
      <w:pPr>
        <w:spacing w:after="0" w:line="360" w:lineRule="auto"/>
        <w:jc w:val="both"/>
        <w:rPr>
          <w:rFonts w:ascii="Arial" w:hAnsi="Arial" w:cs="Arial"/>
        </w:rPr>
      </w:pPr>
      <w:r w:rsidRPr="007703A3">
        <w:rPr>
          <w:rFonts w:ascii="Arial" w:hAnsi="Arial" w:cs="Arial"/>
        </w:rPr>
        <w:t>Sposoby realizacji:</w:t>
      </w:r>
    </w:p>
    <w:p w14:paraId="6972C6FF" w14:textId="77777777" w:rsidR="00D915A8" w:rsidRPr="007703A3" w:rsidRDefault="00D915A8" w:rsidP="00D915A8">
      <w:pPr>
        <w:spacing w:after="0" w:line="360" w:lineRule="auto"/>
        <w:jc w:val="both"/>
        <w:rPr>
          <w:rFonts w:ascii="Arial" w:hAnsi="Arial" w:cs="Arial"/>
        </w:rPr>
      </w:pPr>
      <w:r w:rsidRPr="007703A3">
        <w:rPr>
          <w:rFonts w:ascii="Arial" w:hAnsi="Arial" w:cs="Arial"/>
        </w:rPr>
        <w:t>1. Wspieranie zatrudnienia socjalnego dla osób bezrobotnych  z problemem alkoholowym w Klubie Integracji Społecznej.</w:t>
      </w:r>
    </w:p>
    <w:p w14:paraId="73491999" w14:textId="77777777" w:rsidR="00D915A8" w:rsidRPr="007703A3" w:rsidRDefault="00D915A8" w:rsidP="00D915A8">
      <w:pPr>
        <w:spacing w:after="0" w:line="360" w:lineRule="auto"/>
        <w:jc w:val="both"/>
        <w:rPr>
          <w:rFonts w:ascii="Arial" w:hAnsi="Arial" w:cs="Arial"/>
          <w:b/>
        </w:rPr>
      </w:pPr>
    </w:p>
    <w:p w14:paraId="5667F12D" w14:textId="77777777" w:rsidR="00D915A8" w:rsidRPr="007703A3" w:rsidRDefault="00D915A8" w:rsidP="00D915A8">
      <w:pPr>
        <w:spacing w:after="0" w:line="360" w:lineRule="auto"/>
        <w:jc w:val="both"/>
        <w:rPr>
          <w:rFonts w:ascii="Arial" w:hAnsi="Arial" w:cs="Arial"/>
        </w:rPr>
      </w:pPr>
      <w:r w:rsidRPr="007703A3">
        <w:rPr>
          <w:rFonts w:ascii="Arial" w:hAnsi="Arial" w:cs="Arial"/>
          <w:b/>
        </w:rPr>
        <w:t>Realizatorzy Gminnego Programu Profilaktyki i Rozwiązywania Problemów Alkoholowych oraz Przeciwdziałaniu Narkomanii.</w:t>
      </w:r>
    </w:p>
    <w:p w14:paraId="6C9C2915" w14:textId="77777777" w:rsidR="00D915A8" w:rsidRPr="007703A3" w:rsidRDefault="00D915A8" w:rsidP="00D915A8">
      <w:pPr>
        <w:spacing w:after="0" w:line="360" w:lineRule="auto"/>
        <w:jc w:val="both"/>
        <w:rPr>
          <w:rFonts w:ascii="Arial" w:hAnsi="Arial" w:cs="Arial"/>
        </w:rPr>
      </w:pPr>
      <w:r w:rsidRPr="007703A3">
        <w:rPr>
          <w:rFonts w:ascii="Arial" w:hAnsi="Arial" w:cs="Arial"/>
        </w:rPr>
        <w:t xml:space="preserve">       Wymienione zadania</w:t>
      </w:r>
      <w:r w:rsidRPr="007703A3">
        <w:rPr>
          <w:rFonts w:ascii="Arial" w:hAnsi="Arial" w:cs="Arial"/>
          <w:b/>
        </w:rPr>
        <w:t xml:space="preserve"> </w:t>
      </w:r>
      <w:r w:rsidRPr="007703A3">
        <w:rPr>
          <w:rFonts w:ascii="Arial" w:hAnsi="Arial" w:cs="Arial"/>
        </w:rPr>
        <w:t xml:space="preserve">wynikająca z Gminnego Programu Profilaktyki i Rozwiązywania Problemów Alkoholowych oraz Przeciwdziałaniu Narkomanii będą  realizowane formie zadań ciągłych, krótkoterminowych oraz jednostkowych.     </w:t>
      </w:r>
    </w:p>
    <w:p w14:paraId="3DE0ED63" w14:textId="77777777" w:rsidR="00D915A8" w:rsidRPr="007703A3" w:rsidRDefault="00D915A8" w:rsidP="00D915A8">
      <w:pPr>
        <w:spacing w:after="0" w:line="360" w:lineRule="auto"/>
        <w:jc w:val="both"/>
        <w:rPr>
          <w:rFonts w:ascii="Arial" w:hAnsi="Arial" w:cs="Arial"/>
        </w:rPr>
      </w:pPr>
      <w:r w:rsidRPr="007703A3">
        <w:rPr>
          <w:rFonts w:ascii="Arial" w:hAnsi="Arial" w:cs="Arial"/>
        </w:rPr>
        <w:t xml:space="preserve">        Burmistrz Gminy i Miasta Szadek pełni nadzór nad realizacją gminnego programu.</w:t>
      </w:r>
    </w:p>
    <w:p w14:paraId="78FFB206" w14:textId="77777777" w:rsidR="00D915A8" w:rsidRPr="007703A3" w:rsidRDefault="00D915A8" w:rsidP="00D915A8">
      <w:pPr>
        <w:spacing w:after="0" w:line="360" w:lineRule="auto"/>
        <w:jc w:val="both"/>
        <w:rPr>
          <w:rFonts w:ascii="Arial" w:hAnsi="Arial" w:cs="Arial"/>
        </w:rPr>
      </w:pPr>
      <w:r w:rsidRPr="007703A3">
        <w:rPr>
          <w:rFonts w:ascii="Arial" w:hAnsi="Arial" w:cs="Arial"/>
        </w:rPr>
        <w:t>Realizatorami i źródłem informacji o skali problemów są następujące instytucje i placówki:</w:t>
      </w:r>
    </w:p>
    <w:p w14:paraId="045D7FD4" w14:textId="2E883D47" w:rsidR="00D915A8" w:rsidRPr="007703A3" w:rsidRDefault="00D915A8" w:rsidP="00D915A8">
      <w:pPr>
        <w:spacing w:after="0" w:line="360" w:lineRule="auto"/>
        <w:jc w:val="both"/>
        <w:rPr>
          <w:rFonts w:ascii="Arial" w:hAnsi="Arial" w:cs="Arial"/>
        </w:rPr>
      </w:pPr>
      <w:r w:rsidRPr="007703A3">
        <w:rPr>
          <w:rFonts w:ascii="Arial" w:hAnsi="Arial" w:cs="Arial"/>
        </w:rPr>
        <w:t xml:space="preserve">Referat </w:t>
      </w:r>
      <w:proofErr w:type="spellStart"/>
      <w:r w:rsidRPr="007703A3">
        <w:rPr>
          <w:rFonts w:ascii="Arial" w:hAnsi="Arial" w:cs="Arial"/>
        </w:rPr>
        <w:t>Ogólnoorganizacyjny</w:t>
      </w:r>
      <w:proofErr w:type="spellEnd"/>
      <w:r w:rsidRPr="007703A3">
        <w:rPr>
          <w:rFonts w:ascii="Arial" w:hAnsi="Arial" w:cs="Arial"/>
        </w:rPr>
        <w:t xml:space="preserve"> Urzędu Gminy i Miasta Szadek oraz Miejsko Gminny Ośrodek Pomocy Społecznej opracowują Gminny Program Profilaktyki i Rozwiązywania Problemów Alkoholowych oraz Przeciwdziałania Narkomanii.  Koordynację oraz nadzór merytoryczny nad działaniami wynikającymi z gminnego programu, pełni Referat </w:t>
      </w:r>
      <w:proofErr w:type="spellStart"/>
      <w:r w:rsidRPr="007703A3">
        <w:rPr>
          <w:rFonts w:ascii="Arial" w:hAnsi="Arial" w:cs="Arial"/>
        </w:rPr>
        <w:t>Ogólnoorganizacyjny</w:t>
      </w:r>
      <w:proofErr w:type="spellEnd"/>
      <w:r w:rsidRPr="007703A3">
        <w:rPr>
          <w:rFonts w:ascii="Arial" w:hAnsi="Arial" w:cs="Arial"/>
        </w:rPr>
        <w:t xml:space="preserve"> Urzędu, w tym: opracowuje i realizuje plan wydatków gminnego programu oraz organizuje zatrudnienie specjalistów w Punkcie Konsultacyjnym, w ramach którego prowadzone są konsultacje </w:t>
      </w:r>
      <w:r w:rsidR="00643EAC">
        <w:rPr>
          <w:rFonts w:ascii="Arial" w:hAnsi="Arial" w:cs="Arial"/>
        </w:rPr>
        <w:t xml:space="preserve">                        </w:t>
      </w:r>
      <w:r w:rsidRPr="007703A3">
        <w:rPr>
          <w:rFonts w:ascii="Arial" w:hAnsi="Arial" w:cs="Arial"/>
        </w:rPr>
        <w:t>w zakresie uzależnienia a także przemocy. W/w jednostki współpracują z Miejsko-Gminną Komisją ds. Rozwi</w:t>
      </w:r>
      <w:r>
        <w:rPr>
          <w:rFonts w:ascii="Arial" w:hAnsi="Arial" w:cs="Arial"/>
        </w:rPr>
        <w:t xml:space="preserve">ązywania Problemów Alkoholowych </w:t>
      </w:r>
      <w:r w:rsidRPr="007703A3">
        <w:rPr>
          <w:rFonts w:ascii="Arial" w:hAnsi="Arial" w:cs="Arial"/>
        </w:rPr>
        <w:t xml:space="preserve">oraz placówkami </w:t>
      </w:r>
      <w:proofErr w:type="spellStart"/>
      <w:r w:rsidRPr="007703A3">
        <w:rPr>
          <w:rFonts w:ascii="Arial" w:hAnsi="Arial" w:cs="Arial"/>
        </w:rPr>
        <w:t>kulturalno</w:t>
      </w:r>
      <w:proofErr w:type="spellEnd"/>
      <w:r w:rsidRPr="007703A3">
        <w:rPr>
          <w:rFonts w:ascii="Arial" w:hAnsi="Arial" w:cs="Arial"/>
        </w:rPr>
        <w:t xml:space="preserve"> -oświatowymi, Zakładem Opieki Zdrowotnej, Klubami AA i Stowarzyszeniami abstynenckimi, organizacjami pozarządowymi ,Poradnią Leczenia Uzależnień w Zduńskiej Woli, Sądem Rejonowym w Zduńskiej Woli, kuratorami zawodowymi i społecznymi oraz innymi instytucjami zajmującymi się profilaktyką i zapobieganiem uzależnieniom.</w:t>
      </w:r>
    </w:p>
    <w:p w14:paraId="3BA3A3EF" w14:textId="77777777" w:rsidR="00643EAC" w:rsidRDefault="00643EAC" w:rsidP="00D915A8">
      <w:pPr>
        <w:spacing w:after="0" w:line="360" w:lineRule="auto"/>
        <w:jc w:val="both"/>
        <w:rPr>
          <w:rFonts w:ascii="Arial" w:hAnsi="Arial" w:cs="Arial"/>
          <w:b/>
        </w:rPr>
      </w:pPr>
    </w:p>
    <w:p w14:paraId="0FD4EB2F" w14:textId="77777777" w:rsidR="00643EAC" w:rsidRDefault="00643EAC" w:rsidP="00D915A8">
      <w:pPr>
        <w:spacing w:after="0" w:line="360" w:lineRule="auto"/>
        <w:jc w:val="both"/>
        <w:rPr>
          <w:rFonts w:ascii="Arial" w:hAnsi="Arial" w:cs="Arial"/>
          <w:b/>
        </w:rPr>
      </w:pPr>
    </w:p>
    <w:p w14:paraId="764F1801" w14:textId="77777777" w:rsidR="00643EAC" w:rsidRDefault="00643EAC" w:rsidP="00D915A8">
      <w:pPr>
        <w:spacing w:after="0" w:line="360" w:lineRule="auto"/>
        <w:jc w:val="both"/>
        <w:rPr>
          <w:rFonts w:ascii="Arial" w:hAnsi="Arial" w:cs="Arial"/>
          <w:b/>
        </w:rPr>
      </w:pPr>
    </w:p>
    <w:p w14:paraId="473D99B9" w14:textId="1F250980" w:rsidR="00D915A8" w:rsidRPr="007703A3" w:rsidRDefault="00D915A8" w:rsidP="00D915A8">
      <w:pPr>
        <w:spacing w:after="0" w:line="360" w:lineRule="auto"/>
        <w:jc w:val="both"/>
        <w:rPr>
          <w:rFonts w:ascii="Arial" w:hAnsi="Arial" w:cs="Arial"/>
        </w:rPr>
      </w:pPr>
      <w:r w:rsidRPr="007703A3">
        <w:rPr>
          <w:rFonts w:ascii="Arial" w:hAnsi="Arial" w:cs="Arial"/>
          <w:b/>
        </w:rPr>
        <w:lastRenderedPageBreak/>
        <w:t>M</w:t>
      </w:r>
      <w:r w:rsidR="000A6F10">
        <w:rPr>
          <w:rFonts w:ascii="Arial" w:hAnsi="Arial" w:cs="Arial"/>
          <w:b/>
        </w:rPr>
        <w:t xml:space="preserve">onitoring i ewaluacja Gminnego Programu. </w:t>
      </w:r>
    </w:p>
    <w:p w14:paraId="213F347D" w14:textId="0C8B7596" w:rsidR="00D915A8" w:rsidRPr="007703A3" w:rsidRDefault="00D915A8" w:rsidP="00D915A8">
      <w:pPr>
        <w:pStyle w:val="Default"/>
        <w:spacing w:line="360" w:lineRule="auto"/>
        <w:jc w:val="both"/>
        <w:rPr>
          <w:rFonts w:ascii="Arial" w:hAnsi="Arial" w:cs="Arial"/>
          <w:color w:val="00000A"/>
          <w:sz w:val="22"/>
          <w:szCs w:val="22"/>
        </w:rPr>
      </w:pPr>
      <w:r w:rsidRPr="007703A3">
        <w:rPr>
          <w:rFonts w:ascii="Arial" w:hAnsi="Arial" w:cs="Arial"/>
          <w:color w:val="00000A"/>
          <w:sz w:val="22"/>
          <w:szCs w:val="22"/>
        </w:rPr>
        <w:t xml:space="preserve">       </w:t>
      </w:r>
      <w:r w:rsidR="000A6F10">
        <w:rPr>
          <w:rFonts w:ascii="Arial" w:hAnsi="Arial" w:cs="Arial"/>
          <w:color w:val="00000A"/>
          <w:sz w:val="22"/>
          <w:szCs w:val="22"/>
        </w:rPr>
        <w:t xml:space="preserve"> </w:t>
      </w:r>
      <w:r w:rsidRPr="007703A3">
        <w:rPr>
          <w:rFonts w:ascii="Arial" w:hAnsi="Arial" w:cs="Arial"/>
          <w:color w:val="00000A"/>
          <w:sz w:val="22"/>
          <w:szCs w:val="22"/>
        </w:rPr>
        <w:t>Monitoring Gminnego Programu prowadzony będzie na podstawie gromadzenia                                            i analizowania informacji między instytucjami, organizacjami odpow</w:t>
      </w:r>
      <w:r w:rsidR="000A6F10">
        <w:rPr>
          <w:rFonts w:ascii="Arial" w:hAnsi="Arial" w:cs="Arial"/>
          <w:color w:val="00000A"/>
          <w:sz w:val="22"/>
          <w:szCs w:val="22"/>
        </w:rPr>
        <w:t xml:space="preserve">iedzialnymi za realizacje zadań </w:t>
      </w:r>
      <w:r w:rsidRPr="007703A3">
        <w:rPr>
          <w:rFonts w:ascii="Arial" w:hAnsi="Arial" w:cs="Arial"/>
          <w:color w:val="00000A"/>
          <w:sz w:val="22"/>
          <w:szCs w:val="22"/>
        </w:rPr>
        <w:t xml:space="preserve">związanych z profilaktyką </w:t>
      </w:r>
      <w:r w:rsidR="00643EAC">
        <w:rPr>
          <w:rFonts w:ascii="Arial" w:hAnsi="Arial" w:cs="Arial"/>
          <w:color w:val="00000A"/>
          <w:sz w:val="22"/>
          <w:szCs w:val="22"/>
        </w:rPr>
        <w:t xml:space="preserve">przeciwdziałania alkoholizmowi, </w:t>
      </w:r>
      <w:r w:rsidRPr="007703A3">
        <w:rPr>
          <w:rFonts w:ascii="Arial" w:hAnsi="Arial" w:cs="Arial"/>
          <w:color w:val="00000A"/>
          <w:sz w:val="22"/>
          <w:szCs w:val="22"/>
        </w:rPr>
        <w:t xml:space="preserve">narkomanii oraz uzależnienia behawioralnego na terenie Gminy i Miasta Szadek w celu ustalenia, czy wyznaczone w ramach Programu zadania są realizowane zgodnie. </w:t>
      </w:r>
    </w:p>
    <w:p w14:paraId="10CD5091" w14:textId="5D2AB7E2" w:rsidR="00D915A8" w:rsidRPr="007703A3" w:rsidRDefault="00D915A8" w:rsidP="00D915A8">
      <w:pPr>
        <w:pStyle w:val="Default"/>
        <w:spacing w:line="360" w:lineRule="auto"/>
        <w:jc w:val="both"/>
        <w:rPr>
          <w:rFonts w:ascii="Arial" w:hAnsi="Arial" w:cs="Arial"/>
          <w:color w:val="00000A"/>
          <w:sz w:val="22"/>
          <w:szCs w:val="22"/>
        </w:rPr>
      </w:pPr>
      <w:r w:rsidRPr="007703A3">
        <w:rPr>
          <w:rFonts w:ascii="Arial" w:hAnsi="Arial" w:cs="Arial"/>
          <w:color w:val="00000A"/>
          <w:sz w:val="22"/>
          <w:szCs w:val="22"/>
        </w:rPr>
        <w:t xml:space="preserve">     </w:t>
      </w:r>
      <w:r w:rsidR="000A6F10">
        <w:rPr>
          <w:rFonts w:ascii="Arial" w:hAnsi="Arial" w:cs="Arial"/>
          <w:color w:val="00000A"/>
          <w:sz w:val="22"/>
          <w:szCs w:val="22"/>
        </w:rPr>
        <w:t xml:space="preserve"> </w:t>
      </w:r>
      <w:r w:rsidRPr="007703A3">
        <w:rPr>
          <w:rFonts w:ascii="Arial" w:hAnsi="Arial" w:cs="Arial"/>
          <w:color w:val="00000A"/>
          <w:sz w:val="22"/>
          <w:szCs w:val="22"/>
        </w:rPr>
        <w:t xml:space="preserve"> Bieżący monitoring prowadzony będzie w celu potwierdzenia skuteczności działań ujętych w Gminnym Programie. Odbywa się w sposób ciągły poprzez dokonywanie bieżących kontroli jakości oraz rzetelności realizowanych zadań, ścisłą współpracę z ich realizatorami oraz analizę i interpretację danych sprawozdawczych przekazywanych gminie w ramach zawartych umów i porozumień.</w:t>
      </w:r>
    </w:p>
    <w:p w14:paraId="2F988426" w14:textId="77777777" w:rsidR="00D915A8" w:rsidRPr="007703A3" w:rsidRDefault="00D915A8" w:rsidP="00D915A8">
      <w:pPr>
        <w:pStyle w:val="Default"/>
        <w:spacing w:line="360" w:lineRule="auto"/>
        <w:jc w:val="both"/>
        <w:rPr>
          <w:rFonts w:ascii="Arial" w:hAnsi="Arial" w:cs="Arial"/>
          <w:color w:val="00000A"/>
          <w:sz w:val="22"/>
          <w:szCs w:val="22"/>
        </w:rPr>
      </w:pPr>
      <w:r w:rsidRPr="007703A3">
        <w:rPr>
          <w:rFonts w:ascii="Arial" w:hAnsi="Arial" w:cs="Arial"/>
          <w:color w:val="00000A"/>
          <w:sz w:val="22"/>
          <w:szCs w:val="22"/>
        </w:rPr>
        <w:t>Program ma charakter otwarty. W przypadku stwierdzenia zmian społecznych lub nowych potrzeb, zadania w nim wyznaczone mogą zostać zmodyfikowane lub poszerzane</w:t>
      </w:r>
    </w:p>
    <w:p w14:paraId="0912657F" w14:textId="77777777" w:rsidR="00D915A8" w:rsidRPr="007703A3" w:rsidRDefault="00D915A8" w:rsidP="00D915A8">
      <w:pPr>
        <w:spacing w:after="0" w:line="360" w:lineRule="auto"/>
        <w:jc w:val="both"/>
        <w:rPr>
          <w:rFonts w:ascii="Arial" w:hAnsi="Arial" w:cs="Arial"/>
          <w:b/>
        </w:rPr>
      </w:pPr>
    </w:p>
    <w:p w14:paraId="21CC7BC0" w14:textId="43EA865A" w:rsidR="00D915A8" w:rsidRPr="007703A3" w:rsidRDefault="000A6F10" w:rsidP="00D915A8">
      <w:pPr>
        <w:spacing w:after="0" w:line="360" w:lineRule="auto"/>
        <w:jc w:val="both"/>
        <w:rPr>
          <w:rFonts w:ascii="Arial" w:hAnsi="Arial" w:cs="Arial"/>
          <w:b/>
        </w:rPr>
      </w:pPr>
      <w:r>
        <w:rPr>
          <w:rFonts w:ascii="Arial" w:hAnsi="Arial" w:cs="Arial"/>
          <w:b/>
        </w:rPr>
        <w:t xml:space="preserve">Zasady wynagradzania </w:t>
      </w:r>
      <w:r w:rsidR="00D915A8" w:rsidRPr="007703A3">
        <w:rPr>
          <w:rFonts w:ascii="Arial" w:hAnsi="Arial" w:cs="Arial"/>
          <w:b/>
        </w:rPr>
        <w:t>członków Miejsko - Gminnej Komisji ds. Rozwiąz</w:t>
      </w:r>
      <w:r>
        <w:rPr>
          <w:rFonts w:ascii="Arial" w:hAnsi="Arial" w:cs="Arial"/>
          <w:b/>
        </w:rPr>
        <w:t xml:space="preserve">ywania Problemów Alkoholowych </w:t>
      </w:r>
      <w:r w:rsidR="00D915A8" w:rsidRPr="007703A3">
        <w:rPr>
          <w:rFonts w:ascii="Arial" w:hAnsi="Arial" w:cs="Arial"/>
          <w:b/>
        </w:rPr>
        <w:t>w Szadku.</w:t>
      </w:r>
    </w:p>
    <w:p w14:paraId="3CB43A95" w14:textId="77777777" w:rsidR="00D915A8" w:rsidRPr="007703A3" w:rsidRDefault="00D915A8" w:rsidP="00D915A8">
      <w:pPr>
        <w:spacing w:after="0" w:line="360" w:lineRule="auto"/>
        <w:jc w:val="both"/>
        <w:rPr>
          <w:rFonts w:ascii="Arial" w:hAnsi="Arial" w:cs="Arial"/>
          <w:bCs/>
        </w:rPr>
      </w:pPr>
      <w:r>
        <w:rPr>
          <w:rFonts w:ascii="Arial" w:hAnsi="Arial" w:cs="Arial"/>
          <w:bCs/>
        </w:rPr>
        <w:t xml:space="preserve">1. </w:t>
      </w:r>
      <w:r w:rsidRPr="007703A3">
        <w:rPr>
          <w:rFonts w:ascii="Arial" w:hAnsi="Arial" w:cs="Arial"/>
          <w:bCs/>
        </w:rPr>
        <w:t>Członkom Miejsko-Gminnej Komisji ds. Rozwiązywania Problemów Alkoholowych przysługuje wynagrodzenie za udział w posiedzeniu Komisji w wysokości 130 zł brutto.</w:t>
      </w:r>
    </w:p>
    <w:p w14:paraId="69384B0E" w14:textId="77777777" w:rsidR="00D915A8" w:rsidRPr="007703A3" w:rsidRDefault="00D915A8" w:rsidP="00D915A8">
      <w:pPr>
        <w:spacing w:after="0" w:line="360" w:lineRule="auto"/>
        <w:jc w:val="both"/>
        <w:rPr>
          <w:rFonts w:ascii="Arial" w:hAnsi="Arial" w:cs="Arial"/>
          <w:bCs/>
        </w:rPr>
      </w:pPr>
      <w:r w:rsidRPr="007703A3">
        <w:rPr>
          <w:rFonts w:ascii="Arial" w:hAnsi="Arial" w:cs="Arial"/>
          <w:bCs/>
        </w:rPr>
        <w:t>2. Wynagrodzenie za udział w posiedzeniu Komisji wypłacane jest na podstawie listy obecności podpisanej przez członków Komisji.</w:t>
      </w:r>
    </w:p>
    <w:p w14:paraId="2FA44BA0" w14:textId="77777777" w:rsidR="00D915A8" w:rsidRPr="007703A3" w:rsidRDefault="00D915A8" w:rsidP="00D915A8">
      <w:pPr>
        <w:spacing w:after="0" w:line="360" w:lineRule="auto"/>
        <w:jc w:val="both"/>
        <w:rPr>
          <w:rFonts w:ascii="Arial" w:hAnsi="Arial" w:cs="Arial"/>
          <w:bCs/>
        </w:rPr>
      </w:pPr>
    </w:p>
    <w:p w14:paraId="4CF61669" w14:textId="29ED863B" w:rsidR="00D915A8" w:rsidRPr="007703A3" w:rsidRDefault="00D915A8" w:rsidP="00D915A8">
      <w:pPr>
        <w:spacing w:after="0" w:line="360" w:lineRule="auto"/>
        <w:jc w:val="both"/>
        <w:rPr>
          <w:rFonts w:ascii="Arial" w:hAnsi="Arial" w:cs="Arial"/>
          <w:b/>
        </w:rPr>
      </w:pPr>
      <w:r w:rsidRPr="007703A3">
        <w:rPr>
          <w:rFonts w:ascii="Arial" w:hAnsi="Arial" w:cs="Arial"/>
          <w:b/>
        </w:rPr>
        <w:t>Finan</w:t>
      </w:r>
      <w:r w:rsidR="000A6F10">
        <w:rPr>
          <w:rFonts w:ascii="Arial" w:hAnsi="Arial" w:cs="Arial"/>
          <w:b/>
        </w:rPr>
        <w:t>sowania Gminnego Programu.</w:t>
      </w:r>
      <w:r w:rsidRPr="007703A3">
        <w:rPr>
          <w:rFonts w:ascii="Arial" w:hAnsi="Arial" w:cs="Arial"/>
          <w:b/>
        </w:rPr>
        <w:t xml:space="preserve"> </w:t>
      </w:r>
    </w:p>
    <w:p w14:paraId="17C69975" w14:textId="4ADD4260" w:rsidR="00D915A8" w:rsidRPr="007703A3" w:rsidRDefault="000A6F10" w:rsidP="00D915A8">
      <w:pPr>
        <w:spacing w:after="0" w:line="360" w:lineRule="auto"/>
        <w:jc w:val="both"/>
        <w:rPr>
          <w:rFonts w:ascii="Arial" w:hAnsi="Arial" w:cs="Arial"/>
          <w:bCs/>
        </w:rPr>
      </w:pPr>
      <w:r>
        <w:rPr>
          <w:rFonts w:ascii="Arial" w:hAnsi="Arial" w:cs="Arial"/>
          <w:bCs/>
        </w:rPr>
        <w:t xml:space="preserve">      </w:t>
      </w:r>
      <w:r w:rsidR="00D915A8" w:rsidRPr="007703A3">
        <w:rPr>
          <w:rFonts w:ascii="Arial" w:hAnsi="Arial" w:cs="Arial"/>
          <w:bCs/>
        </w:rPr>
        <w:t>Środki finansowe na realizację programu stanowią dochody własne Gminy pochodzące z wpływów z tytułu opłat za korzystanie z zezwoleń na sprzedaż napojów alkoholowych,</w:t>
      </w:r>
      <w:r w:rsidR="00D915A8" w:rsidRPr="007703A3">
        <w:rPr>
          <w:rFonts w:ascii="Arial" w:hAnsi="Arial" w:cs="Arial"/>
        </w:rPr>
        <w:t xml:space="preserve"> </w:t>
      </w:r>
      <w:r w:rsidR="00D915A8" w:rsidRPr="007703A3">
        <w:rPr>
          <w:rFonts w:ascii="Arial" w:hAnsi="Arial" w:cs="Arial"/>
          <w:bCs/>
        </w:rPr>
        <w:t>w tym również w opakowaniach jednostkowych o ilości nominalnej napoju nieprzekraczającej 300 ml. Wydatki programu ujmowane są w budżecie Gminy i Miasta Szadek w rozdziale  85154.</w:t>
      </w:r>
    </w:p>
    <w:p w14:paraId="38F9D2C7" w14:textId="77777777" w:rsidR="00D915A8" w:rsidRPr="007703A3" w:rsidRDefault="00D915A8" w:rsidP="00D915A8">
      <w:pPr>
        <w:spacing w:after="0" w:line="360" w:lineRule="auto"/>
        <w:jc w:val="both"/>
        <w:rPr>
          <w:rFonts w:ascii="Arial" w:hAnsi="Arial" w:cs="Arial"/>
          <w:bCs/>
        </w:rPr>
      </w:pPr>
    </w:p>
    <w:p w14:paraId="6317FBC0" w14:textId="77777777" w:rsidR="00D915A8" w:rsidRPr="007703A3" w:rsidRDefault="00D915A8" w:rsidP="00D915A8">
      <w:pPr>
        <w:spacing w:after="0" w:line="360" w:lineRule="auto"/>
        <w:jc w:val="both"/>
        <w:rPr>
          <w:rFonts w:ascii="Arial" w:hAnsi="Arial" w:cs="Arial"/>
          <w:bCs/>
        </w:rPr>
      </w:pPr>
    </w:p>
    <w:p w14:paraId="2A21DE53" w14:textId="77777777" w:rsidR="00D915A8" w:rsidRPr="007703A3" w:rsidRDefault="00D915A8" w:rsidP="00D915A8">
      <w:pPr>
        <w:spacing w:after="0" w:line="360" w:lineRule="auto"/>
        <w:jc w:val="both"/>
        <w:rPr>
          <w:rFonts w:ascii="Arial" w:hAnsi="Arial" w:cs="Arial"/>
        </w:rPr>
      </w:pPr>
      <w:r w:rsidRPr="007703A3">
        <w:rPr>
          <w:rFonts w:ascii="Arial" w:hAnsi="Arial" w:cs="Arial"/>
        </w:rPr>
        <w:t xml:space="preserve"> </w:t>
      </w:r>
    </w:p>
    <w:p w14:paraId="346AC49E" w14:textId="77777777" w:rsidR="00D915A8" w:rsidRPr="00BA6412" w:rsidRDefault="00D915A8" w:rsidP="004C2C8C">
      <w:pPr>
        <w:spacing w:after="0" w:line="240" w:lineRule="auto"/>
        <w:rPr>
          <w:sz w:val="14"/>
          <w:szCs w:val="14"/>
        </w:rPr>
      </w:pPr>
    </w:p>
    <w:sectPr w:rsidR="00D915A8" w:rsidRPr="00BA6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New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91511"/>
    <w:multiLevelType w:val="multilevel"/>
    <w:tmpl w:val="C7C448FA"/>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75F70E8"/>
    <w:multiLevelType w:val="multilevel"/>
    <w:tmpl w:val="97DC59CE"/>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79"/>
    <w:rsid w:val="000511F4"/>
    <w:rsid w:val="00055D23"/>
    <w:rsid w:val="000A4A74"/>
    <w:rsid w:val="000A6F10"/>
    <w:rsid w:val="000C36A8"/>
    <w:rsid w:val="000E1540"/>
    <w:rsid w:val="00187979"/>
    <w:rsid w:val="00195482"/>
    <w:rsid w:val="001A3E6E"/>
    <w:rsid w:val="001C7A63"/>
    <w:rsid w:val="001D78B4"/>
    <w:rsid w:val="002241E5"/>
    <w:rsid w:val="003460AA"/>
    <w:rsid w:val="003C393E"/>
    <w:rsid w:val="00453311"/>
    <w:rsid w:val="00492DD7"/>
    <w:rsid w:val="004C2C8C"/>
    <w:rsid w:val="00504F37"/>
    <w:rsid w:val="00564FE6"/>
    <w:rsid w:val="00571515"/>
    <w:rsid w:val="00643EAC"/>
    <w:rsid w:val="00782581"/>
    <w:rsid w:val="007B1334"/>
    <w:rsid w:val="008917EB"/>
    <w:rsid w:val="00966A11"/>
    <w:rsid w:val="00A2714F"/>
    <w:rsid w:val="00B24116"/>
    <w:rsid w:val="00B31D0F"/>
    <w:rsid w:val="00B451F8"/>
    <w:rsid w:val="00B754AB"/>
    <w:rsid w:val="00BA6412"/>
    <w:rsid w:val="00CE18E8"/>
    <w:rsid w:val="00D471B1"/>
    <w:rsid w:val="00D6413C"/>
    <w:rsid w:val="00D915A8"/>
    <w:rsid w:val="00E6341D"/>
    <w:rsid w:val="00EA291F"/>
    <w:rsid w:val="00EC5214"/>
    <w:rsid w:val="00F55170"/>
    <w:rsid w:val="00F67A53"/>
    <w:rsid w:val="00FE27A7"/>
    <w:rsid w:val="00FE4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7144"/>
  <w15:chartTrackingRefBased/>
  <w15:docId w15:val="{05B7A4F6-B1E6-479A-8F8C-EBBD1D4D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15A8"/>
    <w:pPr>
      <w:spacing w:after="200" w:line="276" w:lineRule="auto"/>
      <w:ind w:left="720"/>
      <w:contextualSpacing/>
    </w:pPr>
    <w:rPr>
      <w:rFonts w:cs="Times New Roman"/>
    </w:rPr>
  </w:style>
  <w:style w:type="paragraph" w:customStyle="1" w:styleId="Standard">
    <w:name w:val="Standard"/>
    <w:qFormat/>
    <w:rsid w:val="00D915A8"/>
    <w:pPr>
      <w:widowControl w:val="0"/>
      <w:suppressAutoHyphens/>
      <w:spacing w:after="0" w:line="240" w:lineRule="auto"/>
    </w:pPr>
    <w:rPr>
      <w:rFonts w:ascii="Times New Roman" w:eastAsia="Lucida Sans Unicode" w:hAnsi="Times New Roman" w:cs="Tahoma"/>
      <w:color w:val="000000"/>
      <w:kern w:val="2"/>
      <w:sz w:val="24"/>
      <w:szCs w:val="24"/>
      <w:lang w:val="en-US" w:bidi="en-US"/>
    </w:rPr>
  </w:style>
  <w:style w:type="paragraph" w:customStyle="1" w:styleId="Akapitzlist1">
    <w:name w:val="Akapit z listą1"/>
    <w:basedOn w:val="Normalny"/>
    <w:qFormat/>
    <w:rsid w:val="00D915A8"/>
    <w:pPr>
      <w:suppressAutoHyphens/>
      <w:spacing w:after="0" w:line="240" w:lineRule="auto"/>
      <w:ind w:left="720"/>
    </w:pPr>
    <w:rPr>
      <w:rFonts w:ascii="Times New Roman" w:eastAsia="Lucida Sans Unicode" w:hAnsi="Times New Roman" w:cs="Mangal"/>
      <w:kern w:val="2"/>
      <w:sz w:val="24"/>
      <w:szCs w:val="24"/>
      <w:lang w:eastAsia="hi-IN" w:bidi="hi-IN"/>
    </w:rPr>
  </w:style>
  <w:style w:type="paragraph" w:customStyle="1" w:styleId="Default">
    <w:name w:val="Default"/>
    <w:qFormat/>
    <w:rsid w:val="00D915A8"/>
    <w:pPr>
      <w:spacing w:after="0" w:line="240" w:lineRule="auto"/>
    </w:pPr>
    <w:rPr>
      <w:rFonts w:ascii="Times New Roman" w:eastAsia="Calibri" w:hAnsi="Times New Roman" w:cs="Times New Roman"/>
      <w:color w:val="000000"/>
      <w:sz w:val="24"/>
      <w:szCs w:val="24"/>
    </w:rPr>
  </w:style>
  <w:style w:type="table" w:styleId="Tabela-Siatka">
    <w:name w:val="Table Grid"/>
    <w:basedOn w:val="Standardowy"/>
    <w:uiPriority w:val="59"/>
    <w:rsid w:val="00D91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6A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6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13</Pages>
  <Words>4432</Words>
  <Characters>26598</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i Miasta Szadek</dc:creator>
  <cp:keywords/>
  <dc:description/>
  <cp:lastModifiedBy>Lubiszewska Edyta</cp:lastModifiedBy>
  <cp:revision>39</cp:revision>
  <cp:lastPrinted>2022-03-31T08:56:00Z</cp:lastPrinted>
  <dcterms:created xsi:type="dcterms:W3CDTF">2022-02-14T10:53:00Z</dcterms:created>
  <dcterms:modified xsi:type="dcterms:W3CDTF">2022-03-31T08:56:00Z</dcterms:modified>
</cp:coreProperties>
</file>