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0B49" w14:textId="77777777" w:rsidR="00A7556D" w:rsidRDefault="002E1370" w:rsidP="002E13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C2A">
        <w:rPr>
          <w:rFonts w:ascii="Times New Roman" w:hAnsi="Times New Roman" w:cs="Times New Roman"/>
          <w:bCs/>
          <w:sz w:val="24"/>
          <w:szCs w:val="24"/>
        </w:rPr>
        <w:t>Uchwała Nr</w:t>
      </w:r>
      <w:r w:rsidR="00F47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56D">
        <w:rPr>
          <w:rFonts w:ascii="Times New Roman" w:hAnsi="Times New Roman" w:cs="Times New Roman"/>
          <w:bCs/>
          <w:sz w:val="24"/>
          <w:szCs w:val="24"/>
        </w:rPr>
        <w:t>LXVIII/438/2023</w:t>
      </w:r>
    </w:p>
    <w:p w14:paraId="2CE13EE2" w14:textId="07D0C850" w:rsidR="002E1370" w:rsidRPr="00CC3C2A" w:rsidRDefault="002E1370" w:rsidP="002E13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C2A">
        <w:rPr>
          <w:rFonts w:ascii="Times New Roman" w:hAnsi="Times New Roman" w:cs="Times New Roman"/>
          <w:bCs/>
          <w:sz w:val="24"/>
          <w:szCs w:val="24"/>
        </w:rPr>
        <w:t>Rady Gminy i Miasta Szadek</w:t>
      </w:r>
    </w:p>
    <w:p w14:paraId="7692EE4B" w14:textId="658E9E58" w:rsidR="002E1370" w:rsidRDefault="002E1370" w:rsidP="002E13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C2A">
        <w:rPr>
          <w:rFonts w:ascii="Times New Roman" w:hAnsi="Times New Roman" w:cs="Times New Roman"/>
          <w:bCs/>
          <w:sz w:val="24"/>
          <w:szCs w:val="24"/>
        </w:rPr>
        <w:t>z dnia</w:t>
      </w:r>
      <w:r w:rsidR="00F47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56D">
        <w:rPr>
          <w:rFonts w:ascii="Times New Roman" w:hAnsi="Times New Roman" w:cs="Times New Roman"/>
          <w:bCs/>
          <w:sz w:val="24"/>
          <w:szCs w:val="24"/>
        </w:rPr>
        <w:t>31 maja 2023 roku</w:t>
      </w:r>
    </w:p>
    <w:p w14:paraId="43E2D6C6" w14:textId="70564F88" w:rsidR="001E105B" w:rsidRDefault="001E105B" w:rsidP="002E13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5F9EF" w14:textId="06DC0DAD" w:rsidR="001E105B" w:rsidRPr="00CC3C2A" w:rsidRDefault="001E105B" w:rsidP="00CC3C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2A">
        <w:rPr>
          <w:rFonts w:ascii="Times New Roman" w:hAnsi="Times New Roman" w:cs="Times New Roman"/>
          <w:bCs/>
          <w:sz w:val="24"/>
          <w:szCs w:val="24"/>
        </w:rPr>
        <w:t>w sprawie zamiaru likwidacji filii Miejskiej i Gminnej Biblioteki Publicznej w Szadku</w:t>
      </w:r>
      <w:r w:rsidR="00463FD7" w:rsidRPr="00CC3C2A">
        <w:rPr>
          <w:rFonts w:ascii="Times New Roman" w:hAnsi="Times New Roman" w:cs="Times New Roman"/>
          <w:bCs/>
          <w:sz w:val="24"/>
          <w:szCs w:val="24"/>
        </w:rPr>
        <w:t xml:space="preserve"> oraz zmiany statutu w zakresie likwidacji filii</w:t>
      </w:r>
    </w:p>
    <w:p w14:paraId="41AE7208" w14:textId="5C59691B" w:rsidR="001E105B" w:rsidRDefault="001E105B" w:rsidP="001E10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22698" w14:textId="3480D0E7" w:rsidR="001E105B" w:rsidRDefault="00CC3C2A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105B">
        <w:rPr>
          <w:rFonts w:ascii="Times New Roman" w:hAnsi="Times New Roman" w:cs="Times New Roman"/>
          <w:sz w:val="24"/>
          <w:szCs w:val="24"/>
        </w:rPr>
        <w:t>Na podstawie art. 18 ust 2 pkt 9 lit h</w:t>
      </w:r>
      <w:r w:rsidR="00463FD7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proofErr w:type="spellStart"/>
      <w:r w:rsidR="00463FD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3FD7">
        <w:rPr>
          <w:rFonts w:ascii="Times New Roman" w:hAnsi="Times New Roman" w:cs="Times New Roman"/>
          <w:sz w:val="24"/>
          <w:szCs w:val="24"/>
        </w:rPr>
        <w:t>. Dz. U. z 202</w:t>
      </w:r>
      <w:r w:rsidR="003C5881">
        <w:rPr>
          <w:rFonts w:ascii="Times New Roman" w:hAnsi="Times New Roman" w:cs="Times New Roman"/>
          <w:sz w:val="24"/>
          <w:szCs w:val="24"/>
        </w:rPr>
        <w:t>3</w:t>
      </w:r>
      <w:r w:rsidR="00463F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C5881">
        <w:rPr>
          <w:rFonts w:ascii="Times New Roman" w:hAnsi="Times New Roman" w:cs="Times New Roman"/>
          <w:sz w:val="24"/>
          <w:szCs w:val="24"/>
        </w:rPr>
        <w:t>40, 572</w:t>
      </w:r>
      <w:r w:rsidR="00463FD7">
        <w:rPr>
          <w:rFonts w:ascii="Times New Roman" w:hAnsi="Times New Roman" w:cs="Times New Roman"/>
          <w:sz w:val="24"/>
          <w:szCs w:val="24"/>
        </w:rPr>
        <w:t xml:space="preserve">) oraz </w:t>
      </w:r>
      <w:bookmarkStart w:id="0" w:name="_Hlk103756361"/>
      <w:r w:rsidR="00463FD7">
        <w:rPr>
          <w:rFonts w:ascii="Times New Roman" w:hAnsi="Times New Roman" w:cs="Times New Roman"/>
          <w:sz w:val="24"/>
          <w:szCs w:val="24"/>
        </w:rPr>
        <w:t xml:space="preserve">art. 13 ust. 2 i 4 ustawy z dnia 27 czerwca 1997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3FD7">
        <w:rPr>
          <w:rFonts w:ascii="Times New Roman" w:hAnsi="Times New Roman" w:cs="Times New Roman"/>
          <w:sz w:val="24"/>
          <w:szCs w:val="24"/>
        </w:rPr>
        <w:t>o bibliotekach (</w:t>
      </w:r>
      <w:proofErr w:type="spellStart"/>
      <w:r w:rsidR="00463FD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3FD7">
        <w:rPr>
          <w:rFonts w:ascii="Times New Roman" w:hAnsi="Times New Roman" w:cs="Times New Roman"/>
          <w:sz w:val="24"/>
          <w:szCs w:val="24"/>
        </w:rPr>
        <w:t>. Dz. U. z 20</w:t>
      </w:r>
      <w:r w:rsidR="00722B99">
        <w:rPr>
          <w:rFonts w:ascii="Times New Roman" w:hAnsi="Times New Roman" w:cs="Times New Roman"/>
          <w:sz w:val="24"/>
          <w:szCs w:val="24"/>
        </w:rPr>
        <w:t>22</w:t>
      </w:r>
      <w:r w:rsidR="00463F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2B99">
        <w:rPr>
          <w:rFonts w:ascii="Times New Roman" w:hAnsi="Times New Roman" w:cs="Times New Roman"/>
          <w:sz w:val="24"/>
          <w:szCs w:val="24"/>
        </w:rPr>
        <w:t>2393</w:t>
      </w:r>
      <w:r w:rsidR="00463FD7">
        <w:rPr>
          <w:rFonts w:ascii="Times New Roman" w:hAnsi="Times New Roman" w:cs="Times New Roman"/>
          <w:sz w:val="24"/>
          <w:szCs w:val="24"/>
        </w:rPr>
        <w:t>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D7">
        <w:rPr>
          <w:rFonts w:ascii="Times New Roman" w:hAnsi="Times New Roman" w:cs="Times New Roman"/>
          <w:sz w:val="24"/>
          <w:szCs w:val="24"/>
        </w:rPr>
        <w:t>Rada Gminy i Mias</w:t>
      </w:r>
      <w:r>
        <w:rPr>
          <w:rFonts w:ascii="Times New Roman" w:hAnsi="Times New Roman" w:cs="Times New Roman"/>
          <w:sz w:val="24"/>
          <w:szCs w:val="24"/>
        </w:rPr>
        <w:t>ta Szadek uchwala, co następuje:</w:t>
      </w:r>
    </w:p>
    <w:p w14:paraId="3A8923C3" w14:textId="3A2DB081" w:rsidR="00463FD7" w:rsidRDefault="00463FD7" w:rsidP="00CC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9B2CB" w14:textId="6AEA42AE" w:rsidR="007F15E7" w:rsidRDefault="00CC3C2A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15E7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5E7">
        <w:rPr>
          <w:rFonts w:ascii="Times New Roman" w:hAnsi="Times New Roman" w:cs="Times New Roman"/>
          <w:sz w:val="24"/>
          <w:szCs w:val="24"/>
        </w:rPr>
        <w:t xml:space="preserve">1. W celu efektywniejszego wykonywania zadań Gminy i gospodarowania środkami publicznymi, służącymi zaspokajaniu potrzeb wspólnoty samorządowej w sferze kultury, zamierza się z dniem </w:t>
      </w:r>
      <w:r w:rsidR="00A7556D">
        <w:rPr>
          <w:rFonts w:ascii="Times New Roman" w:hAnsi="Times New Roman" w:cs="Times New Roman"/>
          <w:sz w:val="24"/>
          <w:szCs w:val="24"/>
        </w:rPr>
        <w:t>01 grudnia 2023 roku</w:t>
      </w:r>
      <w:r w:rsidR="007F15E7">
        <w:rPr>
          <w:rFonts w:ascii="Times New Roman" w:hAnsi="Times New Roman" w:cs="Times New Roman"/>
          <w:sz w:val="24"/>
          <w:szCs w:val="24"/>
        </w:rPr>
        <w:t xml:space="preserve"> zlikwidować </w:t>
      </w:r>
      <w:r w:rsidR="00924486">
        <w:rPr>
          <w:rFonts w:ascii="Times New Roman" w:hAnsi="Times New Roman" w:cs="Times New Roman"/>
          <w:sz w:val="24"/>
          <w:szCs w:val="24"/>
        </w:rPr>
        <w:t>filie Miejskiej i Gminnej Biblioteki Publicznej w S</w:t>
      </w:r>
      <w:r>
        <w:rPr>
          <w:rFonts w:ascii="Times New Roman" w:hAnsi="Times New Roman" w:cs="Times New Roman"/>
          <w:sz w:val="24"/>
          <w:szCs w:val="24"/>
        </w:rPr>
        <w:t>zadku zlokalizowane w:</w:t>
      </w:r>
    </w:p>
    <w:p w14:paraId="72707A16" w14:textId="626724D8" w:rsidR="00924486" w:rsidRDefault="00924486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C5881">
        <w:rPr>
          <w:rFonts w:ascii="Times New Roman" w:hAnsi="Times New Roman" w:cs="Times New Roman"/>
          <w:sz w:val="24"/>
          <w:szCs w:val="24"/>
        </w:rPr>
        <w:t>Górna Wola</w:t>
      </w:r>
      <w:r w:rsidR="00CC3C2A">
        <w:rPr>
          <w:rFonts w:ascii="Times New Roman" w:hAnsi="Times New Roman" w:cs="Times New Roman"/>
          <w:sz w:val="24"/>
          <w:szCs w:val="24"/>
        </w:rPr>
        <w:t>, 98-240 Szadek;</w:t>
      </w:r>
    </w:p>
    <w:p w14:paraId="56171543" w14:textId="20DFD0F1" w:rsidR="00924486" w:rsidRDefault="00924486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C5881">
        <w:rPr>
          <w:rFonts w:ascii="Times New Roman" w:hAnsi="Times New Roman" w:cs="Times New Roman"/>
          <w:sz w:val="24"/>
          <w:szCs w:val="24"/>
        </w:rPr>
        <w:t xml:space="preserve">Prusinowice Parcela 9, </w:t>
      </w:r>
      <w:r w:rsidR="002A2FCB">
        <w:rPr>
          <w:rFonts w:ascii="Times New Roman" w:hAnsi="Times New Roman" w:cs="Times New Roman"/>
          <w:sz w:val="24"/>
          <w:szCs w:val="24"/>
        </w:rPr>
        <w:t>98-240 Szadek.</w:t>
      </w:r>
    </w:p>
    <w:p w14:paraId="5B41CE3A" w14:textId="21B59E43" w:rsidR="00924486" w:rsidRDefault="00924486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Zamierza się dokonać zmiany w Statucie Miejskiej i Gminnej Biblioteki Publicznej w Szadku, w zakresie likwidacji filii.</w:t>
      </w:r>
    </w:p>
    <w:p w14:paraId="015CE56D" w14:textId="1997CD9A" w:rsidR="00974FBE" w:rsidRDefault="00924486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Likwidacja filii, o których mowa w ust. 1 nie spowoduje uszczerbku w wykonywaniu dotychczasowych zadań Miejskiej i Gminnej Biblioteki Publicznej w Szadku</w:t>
      </w:r>
      <w:r w:rsidR="00974FBE">
        <w:rPr>
          <w:rFonts w:ascii="Times New Roman" w:hAnsi="Times New Roman" w:cs="Times New Roman"/>
          <w:sz w:val="24"/>
          <w:szCs w:val="24"/>
        </w:rPr>
        <w:t>.</w:t>
      </w:r>
    </w:p>
    <w:p w14:paraId="3E72CA14" w14:textId="2FA71647" w:rsidR="00974FBE" w:rsidRDefault="00CC3C2A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FBE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FBE">
        <w:rPr>
          <w:rFonts w:ascii="Times New Roman" w:hAnsi="Times New Roman" w:cs="Times New Roman"/>
          <w:sz w:val="24"/>
          <w:szCs w:val="24"/>
        </w:rPr>
        <w:t>1. Uchwałę wraz z uzasadnieniem przekazuje się w celu zasięgnięcia opinii Wojewódzkiej Bibliotece Publicznej im. Marszałka Józefa Piłsudskiego w Łodzi.</w:t>
      </w:r>
    </w:p>
    <w:p w14:paraId="40E29B59" w14:textId="6FB74570" w:rsidR="00AA4A4B" w:rsidRDefault="00AA4A4B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Uchwałę wraz z uzasadnieniem podaje się do publicznej wiadomości poprzez ogłoszenie w Biuletynie Informacji Publicznej, na stronie internetowej Urzędu Gminy i Miasta Szadek oraz na tablicy ogłoszeń w budynkach siedzib filii.</w:t>
      </w:r>
    </w:p>
    <w:p w14:paraId="418D2265" w14:textId="64EFD83D" w:rsidR="00AA4A4B" w:rsidRDefault="00CC3C2A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A4B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4B">
        <w:rPr>
          <w:rFonts w:ascii="Times New Roman" w:hAnsi="Times New Roman" w:cs="Times New Roman"/>
          <w:sz w:val="24"/>
          <w:szCs w:val="24"/>
        </w:rPr>
        <w:t>Wykonanie uchwały powierza się Burmistrzowi Gminy i Miasta Szadek.</w:t>
      </w:r>
    </w:p>
    <w:p w14:paraId="2078F65B" w14:textId="55DDFD21" w:rsidR="00AA4A4B" w:rsidRDefault="00CC3C2A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A4B">
        <w:rPr>
          <w:rFonts w:ascii="Times New Roman" w:hAnsi="Times New Roman" w:cs="Times New Roman"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D45693" w14:textId="4E0A3472" w:rsidR="00AA4A4B" w:rsidRDefault="00AA4A4B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E65D8" w14:textId="1FBDF965" w:rsidR="00CC3C2A" w:rsidRDefault="00CC3C2A" w:rsidP="00764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</w:p>
    <w:p w14:paraId="788ADA98" w14:textId="2C593F41" w:rsidR="00AA4A4B" w:rsidRDefault="00F47CA6" w:rsidP="007648E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Ogińska</w:t>
      </w:r>
    </w:p>
    <w:p w14:paraId="123EF132" w14:textId="13B7D7BF" w:rsidR="00AA4A4B" w:rsidRDefault="00AA4A4B" w:rsidP="007648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F1F91" w14:textId="77777777" w:rsidR="00F47CA6" w:rsidRDefault="00F47CA6" w:rsidP="007648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E9094" w14:textId="2B5D94C0" w:rsidR="00E71755" w:rsidRDefault="00E71755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06434" w14:textId="77777777" w:rsidR="000422E7" w:rsidRDefault="000422E7" w:rsidP="000422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8D0F1FC" w14:textId="77777777" w:rsidR="000422E7" w:rsidRDefault="000422E7" w:rsidP="000422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03B3F" w14:textId="057855A7" w:rsidR="000422E7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4A4B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art. 13 ust. 2 i 4 ustawy z dnia 27 czerwca 1997 r. o bibliotekach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D92A6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2A6D">
        <w:rPr>
          <w:rFonts w:ascii="Times New Roman" w:hAnsi="Times New Roman" w:cs="Times New Roman"/>
          <w:sz w:val="24"/>
          <w:szCs w:val="24"/>
        </w:rPr>
        <w:t>2393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) organizator jest obowiązany na 6 miesięcy przed dniem wydania aktu                               o połączeniu, podziale lub likwidacji biblioteki podać do publicznej wiadomości informację                        o swoim zamiarze wraz z uzasadnieniem. Obowiązek ten dotyczy również zmiany stanu biblioteki w części dotyczącej zakresu działania i lokalizacji filii oraz oddziałów. Połączenie, podział lub likwidacja biblioteki wchodzącej w skład ogólnokrajowej sieci bibliotecznej następuje po zasięgnięciu przez organizatora opinii jednostki sprawującej nadzór merytoryczny nad działalnością biblioteki. Przepis ten stosuje się odpowiednio do filii bibliotecznych.</w:t>
      </w:r>
    </w:p>
    <w:p w14:paraId="3F4DAC8A" w14:textId="77777777" w:rsidR="000422E7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związku z powyższym konieczne jest podjęcie uchwały przez Radę Gminy i Miasta Szadek o zamiarze likwidacji filii Miejskiej i Gminnej Biblioteki Publicznej w Szadku oraz zmiany statutu w zakresie likwidacji filii.</w:t>
      </w:r>
    </w:p>
    <w:p w14:paraId="21E0FD01" w14:textId="77777777" w:rsidR="000422E7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Zamiar likwidacji filii jest wynikiem dążenia do efektywniejszego wykonywania zadań Gminy w sferze kultury, między innymi poprzez upraszczanie struktur zarządzania, sprawniejsza organizację pracy, racjonalizacje wydatków przy obecnych zasobach kadrowych i materialnych. Księgozbiór znajdujący się w filiach bibliotecznych przeniesiony zostanie do Biblioteki głównej w Szadku i pozostałych filii bibliotecznych.</w:t>
      </w:r>
    </w:p>
    <w:p w14:paraId="4F56E528" w14:textId="77777777" w:rsidR="000422E7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Likwidacja nie spowoduje uszczerbku w wykonywaniu dotychczasowych zadań przez Miejska i Gminną Bibliotekę Publiczną w Szadku i nie będzie miała wpływu na wykonywanie zadań określonych ustawą o bibliotekach, a jednocześnie przyczyni się do zwiększenia nadzoru nad działalnością statutową.</w:t>
      </w:r>
    </w:p>
    <w:p w14:paraId="53A2088C" w14:textId="77777777" w:rsidR="000422E7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tej sytuacji likwidacja filii jest w pełni uzasadniona merytorycznie i ekonomicznie.</w:t>
      </w:r>
    </w:p>
    <w:p w14:paraId="0A2EB49C" w14:textId="77777777" w:rsidR="000422E7" w:rsidRPr="00AA4A4B" w:rsidRDefault="000422E7" w:rsidP="00042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Mając na uwadze cel likwidacji filii, wymagania stawiane bibliotekom publicznym, skutki prawne, finansowe i organizacyjne likwidacji oraz ocenę wpływu likwidacji na wykonywanie dotychczasowych zadań biblioteki – należy podjąć uchwałę o zamiarze likwidacji filii, która jest w pełni uzasadniona.</w:t>
      </w:r>
    </w:p>
    <w:p w14:paraId="431F95BE" w14:textId="77777777" w:rsidR="000422E7" w:rsidRPr="00AA4A4B" w:rsidRDefault="000422E7" w:rsidP="00CC3C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2E7" w:rsidRPr="00AA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A"/>
    <w:rsid w:val="000035BD"/>
    <w:rsid w:val="000422E7"/>
    <w:rsid w:val="0015330E"/>
    <w:rsid w:val="001D108B"/>
    <w:rsid w:val="001E105B"/>
    <w:rsid w:val="002420BD"/>
    <w:rsid w:val="002A2FCB"/>
    <w:rsid w:val="002E1370"/>
    <w:rsid w:val="003C5881"/>
    <w:rsid w:val="00463FD7"/>
    <w:rsid w:val="00556F48"/>
    <w:rsid w:val="00563371"/>
    <w:rsid w:val="00722B99"/>
    <w:rsid w:val="007648EB"/>
    <w:rsid w:val="007F15E7"/>
    <w:rsid w:val="00924486"/>
    <w:rsid w:val="00974FBE"/>
    <w:rsid w:val="00A7556D"/>
    <w:rsid w:val="00AA4A4B"/>
    <w:rsid w:val="00AC6941"/>
    <w:rsid w:val="00CC3C2A"/>
    <w:rsid w:val="00D534C6"/>
    <w:rsid w:val="00D92A6D"/>
    <w:rsid w:val="00E71755"/>
    <w:rsid w:val="00F47CA6"/>
    <w:rsid w:val="00F9192A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5B31"/>
  <w15:chartTrackingRefBased/>
  <w15:docId w15:val="{EAD072F0-8F24-46C2-AE87-516A2D4E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7E85-95E4-4AF8-898F-1A7E2F80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Mysur Małgorzata</dc:creator>
  <cp:keywords/>
  <dc:description/>
  <cp:lastModifiedBy>Lubiszewska Edyta</cp:lastModifiedBy>
  <cp:revision>7</cp:revision>
  <cp:lastPrinted>2023-06-01T09:59:00Z</cp:lastPrinted>
  <dcterms:created xsi:type="dcterms:W3CDTF">2023-05-17T10:25:00Z</dcterms:created>
  <dcterms:modified xsi:type="dcterms:W3CDTF">2023-06-01T09:59:00Z</dcterms:modified>
</cp:coreProperties>
</file>